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BF" w:rsidRPr="00F638A6" w:rsidRDefault="006852BF" w:rsidP="00E9462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A06F86" w:rsidRPr="00F638A6" w:rsidRDefault="00EC0881" w:rsidP="00E9462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9F" w:rsidRDefault="002D347D" w:rsidP="00E9462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24449F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Na osnovu člana 29 stav 1 tačka 2, a u vezi sa članom 38 stav 1 tačka 14</w:t>
      </w:r>
      <w:r w:rsidR="005B6447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Zakona o lokalnoj samoupravi (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„Sl.list CG“,</w:t>
      </w:r>
      <w:r w:rsidR="000A299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br</w:t>
      </w:r>
      <w:r w:rsidR="0024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2/18), člana 89 stav 1, člana 90, člana 104 i člana 105 Zakona o socijalnoj i dječjoj zaštiti („Sl.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CG“, br. 27/13, </w:t>
      </w:r>
      <w:r w:rsidR="00E2204A">
        <w:rPr>
          <w:rFonts w:ascii="Times New Roman" w:hAnsi="Times New Roman" w:cs="Times New Roman"/>
          <w:color w:val="000000" w:themeColor="text1"/>
          <w:sz w:val="24"/>
          <w:szCs w:val="24"/>
        </w:rPr>
        <w:t>1/15,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04A">
        <w:rPr>
          <w:rFonts w:ascii="Times New Roman" w:hAnsi="Times New Roman" w:cs="Times New Roman"/>
          <w:color w:val="000000" w:themeColor="text1"/>
          <w:sz w:val="24"/>
          <w:szCs w:val="24"/>
        </w:rPr>
        <w:t>42/15,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04A">
        <w:rPr>
          <w:rFonts w:ascii="Times New Roman" w:hAnsi="Times New Roman" w:cs="Times New Roman"/>
          <w:color w:val="000000" w:themeColor="text1"/>
          <w:sz w:val="24"/>
          <w:szCs w:val="24"/>
        </w:rPr>
        <w:t>47/15,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04A">
        <w:rPr>
          <w:rFonts w:ascii="Times New Roman" w:hAnsi="Times New Roman" w:cs="Times New Roman"/>
          <w:color w:val="000000" w:themeColor="text1"/>
          <w:sz w:val="24"/>
          <w:szCs w:val="24"/>
        </w:rPr>
        <w:t>56/16,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04A">
        <w:rPr>
          <w:rFonts w:ascii="Times New Roman" w:hAnsi="Times New Roman" w:cs="Times New Roman"/>
          <w:color w:val="000000" w:themeColor="text1"/>
          <w:sz w:val="24"/>
          <w:szCs w:val="24"/>
        </w:rPr>
        <w:t>66/16,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04A">
        <w:rPr>
          <w:rFonts w:ascii="Times New Roman" w:hAnsi="Times New Roman" w:cs="Times New Roman"/>
          <w:color w:val="000000" w:themeColor="text1"/>
          <w:sz w:val="24"/>
          <w:szCs w:val="24"/>
        </w:rPr>
        <w:t>1/17,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31/17, </w:t>
      </w:r>
      <w:r w:rsidR="000A299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42/17 i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50/17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34468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člana</w:t>
      </w:r>
      <w:r w:rsidR="00B34468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stav 2 ta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B34468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5 </w:t>
      </w:r>
      <w:r w:rsidR="00CC4E25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CC4E25" w:rsidRPr="00F638A6">
        <w:rPr>
          <w:rFonts w:ascii="Times New Roman" w:hAnsi="Times New Roman" w:cs="Times New Roman"/>
          <w:sz w:val="24"/>
          <w:szCs w:val="24"/>
        </w:rPr>
        <w:t>č</w:t>
      </w:r>
      <w:r w:rsidR="00CC4E25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 stav 1 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tačka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Statuta Glavnog grada („S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</w:t>
      </w:r>
      <w:r w:rsidR="00897862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CG – 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pštinski propisi“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br</w:t>
      </w:r>
      <w:r w:rsidR="0024449F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0A299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28/06</w:t>
      </w:r>
      <w:r w:rsidR="00897862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897862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„Sl. list CG – opštinski propisi“, </w:t>
      </w:r>
      <w:r w:rsidR="00D825CD">
        <w:rPr>
          <w:rFonts w:ascii="Times New Roman" w:hAnsi="Times New Roman" w:cs="Times New Roman"/>
          <w:color w:val="000000" w:themeColor="text1"/>
          <w:sz w:val="24"/>
          <w:szCs w:val="24"/>
        </w:rPr>
        <w:t>br.</w:t>
      </w:r>
      <w:r w:rsidR="00897862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99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39/10, 18/12 i 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38/17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E2204A">
        <w:rPr>
          <w:rFonts w:ascii="Times New Roman" w:hAnsi="Times New Roman" w:cs="Times New Roman"/>
          <w:color w:val="000000" w:themeColor="text1"/>
          <w:sz w:val="24"/>
          <w:szCs w:val="24"/>
        </w:rPr>
        <w:t>Skupština Glavnog</w:t>
      </w:r>
      <w:r w:rsidR="0064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grada – Podgoric</w:t>
      </w:r>
      <w:r w:rsidR="0024449F">
        <w:rPr>
          <w:rFonts w:ascii="Times New Roman" w:hAnsi="Times New Roman" w:cs="Times New Roman"/>
          <w:color w:val="000000" w:themeColor="text1"/>
          <w:sz w:val="24"/>
          <w:szCs w:val="24"/>
        </w:rPr>
        <w:t>e, na</w:t>
      </w:r>
      <w:r w:rsidR="0064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A64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sjednici održanoj </w:t>
      </w:r>
      <w:r w:rsidR="00641580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="006677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4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r w:rsidR="00C21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28. </w:t>
      </w:r>
      <w:r w:rsidR="00244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decembra </w:t>
      </w:r>
      <w:r w:rsidR="00641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2018. </w:t>
      </w:r>
      <w:r w:rsidR="00E9462D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godine, donijela je</w:t>
      </w:r>
    </w:p>
    <w:p w:rsidR="00E9462D" w:rsidRPr="0024449F" w:rsidRDefault="0024449F" w:rsidP="00E9462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638A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638A6" w:rsidRPr="00F638A6" w:rsidRDefault="00F638A6" w:rsidP="00E9462D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9462D" w:rsidRPr="00F638A6" w:rsidRDefault="00E9462D" w:rsidP="00E94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ODLUKU</w:t>
      </w:r>
    </w:p>
    <w:p w:rsidR="00E9462D" w:rsidRPr="00F638A6" w:rsidRDefault="00E9462D" w:rsidP="00E94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OSNIVANJU JAVNE USTANOVE ZA BRIGU O DJECI „DJEČJI SAVEZ“ PODGORICA</w:t>
      </w:r>
    </w:p>
    <w:p w:rsidR="00E9462D" w:rsidRPr="00F638A6" w:rsidRDefault="00E9462D" w:rsidP="00E946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38A6" w:rsidRPr="00F638A6" w:rsidRDefault="00F638A6" w:rsidP="00E946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62D" w:rsidRPr="00F638A6" w:rsidRDefault="00E9462D" w:rsidP="00E946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62D" w:rsidRPr="00F638A6" w:rsidRDefault="00E9462D" w:rsidP="003F2302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OSNOVNE ODREDBE</w:t>
      </w:r>
    </w:p>
    <w:p w:rsidR="00115E23" w:rsidRPr="00F638A6" w:rsidRDefault="00115E23" w:rsidP="00E946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62D" w:rsidRPr="00F638A6" w:rsidRDefault="00E9462D" w:rsidP="00E94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 1</w:t>
      </w:r>
    </w:p>
    <w:p w:rsidR="003E4D57" w:rsidRPr="0024449F" w:rsidRDefault="003E4D57" w:rsidP="00E946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97862" w:rsidRPr="00F638A6" w:rsidRDefault="00E9462D" w:rsidP="003F230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Postojeća Javna ustanova za brigu o djeci „Dječji savez“ Podgorica,</w:t>
      </w:r>
      <w:r w:rsidR="00A6232E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organizuje se i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862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nastavlja da radi pod uslovima i na način predviđen Zakonom i ovom Odlukom.</w:t>
      </w:r>
    </w:p>
    <w:p w:rsidR="0094584C" w:rsidRPr="00F638A6" w:rsidRDefault="0094584C" w:rsidP="00E9462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Javna ustanova za brigu o djeci „Dječji savez“ Podgorica je ustanova </w:t>
      </w:r>
      <w:r w:rsidR="00641580">
        <w:rPr>
          <w:rFonts w:ascii="Times New Roman" w:hAnsi="Times New Roman" w:cs="Times New Roman"/>
          <w:color w:val="000000" w:themeColor="text1"/>
          <w:sz w:val="24"/>
          <w:szCs w:val="24"/>
        </w:rPr>
        <w:t>socijalne</w:t>
      </w:r>
      <w:r w:rsidR="00A6232E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dječije 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zaštite sa teritorije Glavnog grada - Podgorica.</w:t>
      </w:r>
    </w:p>
    <w:p w:rsidR="0094584C" w:rsidRPr="00F638A6" w:rsidRDefault="0094584C" w:rsidP="0094584C">
      <w:pPr>
        <w:pStyle w:val="T30X"/>
        <w:rPr>
          <w:color w:val="000000" w:themeColor="text1"/>
          <w:sz w:val="24"/>
          <w:szCs w:val="24"/>
        </w:rPr>
      </w:pPr>
      <w:r w:rsidRPr="00F638A6">
        <w:rPr>
          <w:color w:val="000000" w:themeColor="text1"/>
          <w:sz w:val="24"/>
          <w:szCs w:val="24"/>
        </w:rPr>
        <w:tab/>
        <w:t>Skupština Glavnog grada - Podgorice (u daljem tekstu: Osnivač) ima prava i dužnosti osnivača</w:t>
      </w:r>
      <w:r w:rsidR="001C02D8" w:rsidRPr="00F638A6">
        <w:rPr>
          <w:color w:val="000000" w:themeColor="text1"/>
          <w:sz w:val="24"/>
          <w:szCs w:val="24"/>
        </w:rPr>
        <w:t>.</w:t>
      </w:r>
      <w:r w:rsidRPr="00F638A6">
        <w:rPr>
          <w:color w:val="000000" w:themeColor="text1"/>
          <w:sz w:val="24"/>
          <w:szCs w:val="24"/>
        </w:rPr>
        <w:t xml:space="preserve"> </w:t>
      </w:r>
    </w:p>
    <w:p w:rsidR="00E9462D" w:rsidRPr="00F638A6" w:rsidRDefault="00E9462D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 2</w:t>
      </w:r>
    </w:p>
    <w:p w:rsidR="00553CB1" w:rsidRPr="0024449F" w:rsidRDefault="00553CB1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553CB1" w:rsidRPr="00F638A6" w:rsidRDefault="00553CB1" w:rsidP="00553CB1">
      <w:pPr>
        <w:pStyle w:val="T30X"/>
        <w:rPr>
          <w:color w:val="000000" w:themeColor="text1"/>
          <w:sz w:val="24"/>
          <w:szCs w:val="24"/>
        </w:rPr>
      </w:pPr>
      <w:r w:rsidRPr="00F638A6">
        <w:rPr>
          <w:color w:val="000000" w:themeColor="text1"/>
          <w:sz w:val="24"/>
          <w:szCs w:val="24"/>
        </w:rPr>
        <w:t>Naziv ustanove je: Javna ustanova za brigu o djeci „Dječji savez“ Podgorica (u daljem tekstu: Javna ustanova).</w:t>
      </w:r>
    </w:p>
    <w:p w:rsidR="00E9462D" w:rsidRPr="00F638A6" w:rsidRDefault="00553CB1" w:rsidP="003F2302">
      <w:pPr>
        <w:pStyle w:val="T30X"/>
        <w:rPr>
          <w:color w:val="000000" w:themeColor="text1"/>
          <w:sz w:val="24"/>
          <w:szCs w:val="24"/>
        </w:rPr>
      </w:pPr>
      <w:r w:rsidRPr="00F638A6">
        <w:rPr>
          <w:color w:val="000000" w:themeColor="text1"/>
          <w:sz w:val="24"/>
          <w:szCs w:val="24"/>
        </w:rPr>
        <w:t>Sjedište Javne ustanove je u Podgorici</w:t>
      </w:r>
      <w:r w:rsidR="00A6232E" w:rsidRPr="00F638A6">
        <w:rPr>
          <w:color w:val="000000" w:themeColor="text1"/>
          <w:sz w:val="24"/>
          <w:szCs w:val="24"/>
        </w:rPr>
        <w:t>,</w:t>
      </w:r>
      <w:r w:rsidRPr="00F638A6">
        <w:rPr>
          <w:color w:val="000000" w:themeColor="text1"/>
          <w:sz w:val="24"/>
          <w:szCs w:val="24"/>
        </w:rPr>
        <w:t xml:space="preserve"> ul</w:t>
      </w:r>
      <w:r w:rsidR="0024449F">
        <w:rPr>
          <w:color w:val="000000" w:themeColor="text1"/>
          <w:sz w:val="24"/>
          <w:szCs w:val="24"/>
        </w:rPr>
        <w:t>.</w:t>
      </w:r>
      <w:r w:rsidR="003F2302" w:rsidRPr="00F638A6">
        <w:rPr>
          <w:color w:val="000000" w:themeColor="text1"/>
          <w:sz w:val="24"/>
          <w:szCs w:val="24"/>
        </w:rPr>
        <w:t xml:space="preserve"> Bokeška br. 2</w:t>
      </w:r>
      <w:r w:rsidR="00BA12A9" w:rsidRPr="00F638A6">
        <w:rPr>
          <w:color w:val="000000" w:themeColor="text1"/>
          <w:sz w:val="24"/>
          <w:szCs w:val="24"/>
        </w:rPr>
        <w:t>.</w:t>
      </w:r>
    </w:p>
    <w:p w:rsidR="00E9462D" w:rsidRPr="00F638A6" w:rsidRDefault="00E9462D" w:rsidP="00E9462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9462D" w:rsidRPr="00F638A6" w:rsidRDefault="00553CB1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 3</w:t>
      </w:r>
    </w:p>
    <w:p w:rsidR="003F2302" w:rsidRPr="0024449F" w:rsidRDefault="003F2302" w:rsidP="00115E23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9462D" w:rsidRPr="00F638A6" w:rsidRDefault="002D347D" w:rsidP="00E9462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  <w:r w:rsidR="00553CB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Javna u</w:t>
      </w:r>
      <w:r w:rsidR="00E9462D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stanova ima svojstvo pravnog lica, koje sti</w:t>
      </w:r>
      <w:r w:rsidR="0062326F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če upisom u Centralni registar p</w:t>
      </w:r>
      <w:r w:rsidR="00553CB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riv</w:t>
      </w:r>
      <w:r w:rsidR="00A6232E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53CB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ednih subjekata</w:t>
      </w:r>
      <w:r w:rsidR="00A6232E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3CB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Podgorici.</w:t>
      </w:r>
    </w:p>
    <w:p w:rsidR="00E9462D" w:rsidRPr="00F638A6" w:rsidRDefault="00E9462D" w:rsidP="00E9462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62D" w:rsidRPr="00F638A6" w:rsidRDefault="00553CB1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 4</w:t>
      </w:r>
    </w:p>
    <w:p w:rsidR="003F2302" w:rsidRPr="0024449F" w:rsidRDefault="003F2302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9462D" w:rsidRDefault="002D347D" w:rsidP="00E9462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9462D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Izrazi koji se u ovoj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62D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Odluci koriste za fizička lica u muškom rodu</w:t>
      </w:r>
      <w:r w:rsidR="00553CB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462D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podrazumijevaju iste izraze u ženskom rodu.</w:t>
      </w:r>
    </w:p>
    <w:p w:rsidR="0024449F" w:rsidRPr="00F638A6" w:rsidRDefault="0024449F" w:rsidP="00E9462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421" w:rsidRDefault="00A52421" w:rsidP="00E9462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638A6" w:rsidRPr="00F638A6" w:rsidRDefault="00F638A6" w:rsidP="00E9462D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5E23" w:rsidRDefault="00B73857" w:rsidP="00E9462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ab/>
      </w:r>
      <w:r w:rsidR="00E9462D"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DJELATNOST</w:t>
      </w:r>
    </w:p>
    <w:p w:rsidR="00F638A6" w:rsidRPr="00F638A6" w:rsidRDefault="00F638A6" w:rsidP="00E9462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F2302" w:rsidRPr="00F638A6" w:rsidRDefault="00553CB1" w:rsidP="003F230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 5</w:t>
      </w:r>
    </w:p>
    <w:p w:rsidR="003F2302" w:rsidRPr="0024449F" w:rsidRDefault="003F2302" w:rsidP="003F2302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02659" w:rsidRPr="00F638A6" w:rsidRDefault="00E9462D" w:rsidP="003F2302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Djelatnost</w:t>
      </w:r>
      <w:r w:rsidR="00B02659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stanove</w:t>
      </w:r>
      <w:r w:rsidR="00B02659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je:</w:t>
      </w:r>
    </w:p>
    <w:p w:rsidR="00FE1ED4" w:rsidRPr="00EA38E7" w:rsidRDefault="00FE1ED4" w:rsidP="00FE1E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38E7">
        <w:rPr>
          <w:rFonts w:ascii="Times New Roman" w:hAnsi="Times New Roman" w:cs="Times New Roman"/>
          <w:sz w:val="24"/>
          <w:szCs w:val="24"/>
        </w:rPr>
        <w:t xml:space="preserve">Smještaj i ishrana djece do 15 godine života u Dječjem odmaralištu na Veruši; </w:t>
      </w:r>
    </w:p>
    <w:p w:rsidR="00FE1ED4" w:rsidRPr="00EA38E7" w:rsidRDefault="00620CAF" w:rsidP="00FE1E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</w:t>
      </w:r>
      <w:r w:rsidR="00E2204A">
        <w:rPr>
          <w:rFonts w:ascii="Times New Roman" w:hAnsi="Times New Roman" w:cs="Times New Roman"/>
          <w:sz w:val="24"/>
          <w:szCs w:val="24"/>
        </w:rPr>
        <w:t xml:space="preserve"> sportsko - rekreativnih, kulturno - zabavnih i vaspitno - obrazovnih</w:t>
      </w:r>
      <w:r w:rsidR="00FE1ED4" w:rsidRPr="00EA38E7">
        <w:rPr>
          <w:rFonts w:ascii="Times New Roman" w:hAnsi="Times New Roman" w:cs="Times New Roman"/>
          <w:sz w:val="24"/>
          <w:szCs w:val="24"/>
        </w:rPr>
        <w:t xml:space="preserve"> aktivnosti u skladu sa Programom rada;</w:t>
      </w:r>
    </w:p>
    <w:p w:rsidR="003A170C" w:rsidRPr="00EA38E7" w:rsidRDefault="00620CAF" w:rsidP="00FE1E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Organizacija  zdravstvene zaštite  djece</w:t>
      </w:r>
      <w:r w:rsidR="00FE1ED4" w:rsidRPr="00EA38E7">
        <w:rPr>
          <w:rFonts w:ascii="Times New Roman" w:hAnsi="Times New Roman" w:cs="Times New Roman"/>
          <w:sz w:val="24"/>
          <w:szCs w:val="24"/>
        </w:rPr>
        <w:t xml:space="preserve"> za vrijeme boravka u Dječjem odmaralištu na Veruši u skladu sa zakonom</w:t>
      </w:r>
      <w:r w:rsidR="0024449F">
        <w:rPr>
          <w:rFonts w:ascii="Times New Roman" w:hAnsi="Times New Roman" w:cs="Times New Roman"/>
          <w:sz w:val="24"/>
          <w:szCs w:val="24"/>
        </w:rPr>
        <w:t>;</w:t>
      </w:r>
    </w:p>
    <w:p w:rsidR="0005624D" w:rsidRPr="00620CAF" w:rsidRDefault="00620CAF" w:rsidP="00620C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0CAF">
        <w:rPr>
          <w:rFonts w:ascii="Times New Roman" w:hAnsi="Times New Roman" w:cs="Times New Roman"/>
          <w:sz w:val="24"/>
          <w:szCs w:val="24"/>
        </w:rPr>
        <w:t>Organizacija</w:t>
      </w:r>
      <w:r>
        <w:rPr>
          <w:rFonts w:ascii="Times New Roman" w:hAnsi="Times New Roman" w:cs="Times New Roman"/>
          <w:sz w:val="24"/>
          <w:szCs w:val="24"/>
        </w:rPr>
        <w:t xml:space="preserve"> drugih komplementarnih aktivnosti u cilju obavljanja djelatnosti.</w:t>
      </w:r>
    </w:p>
    <w:p w:rsidR="00F638A6" w:rsidRPr="001A49C7" w:rsidRDefault="00F638A6" w:rsidP="00A3135A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70C" w:rsidRPr="00F638A6" w:rsidRDefault="00B73857" w:rsidP="003A170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A170C"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 FINANSIRANJE</w:t>
      </w:r>
    </w:p>
    <w:p w:rsidR="00115E23" w:rsidRPr="00F638A6" w:rsidRDefault="00115E23" w:rsidP="003A170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A170C" w:rsidRPr="00F638A6" w:rsidRDefault="0059240A" w:rsidP="00115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A6">
        <w:rPr>
          <w:rFonts w:ascii="Times New Roman" w:hAnsi="Times New Roman" w:cs="Times New Roman"/>
          <w:b/>
          <w:sz w:val="24"/>
          <w:szCs w:val="24"/>
        </w:rPr>
        <w:t>Član 6</w:t>
      </w:r>
    </w:p>
    <w:p w:rsidR="001502D3" w:rsidRPr="0024449F" w:rsidRDefault="001502D3" w:rsidP="00115E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A170C" w:rsidRPr="00F638A6" w:rsidRDefault="002D347D" w:rsidP="003A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 xml:space="preserve">        </w:t>
      </w:r>
      <w:r w:rsidR="00F638A6">
        <w:rPr>
          <w:rFonts w:ascii="Times New Roman" w:hAnsi="Times New Roman" w:cs="Times New Roman"/>
          <w:sz w:val="24"/>
          <w:szCs w:val="24"/>
        </w:rPr>
        <w:t xml:space="preserve">    </w:t>
      </w:r>
      <w:r w:rsidR="003A170C" w:rsidRPr="00F638A6">
        <w:rPr>
          <w:rFonts w:ascii="Times New Roman" w:hAnsi="Times New Roman" w:cs="Times New Roman"/>
          <w:sz w:val="24"/>
          <w:szCs w:val="24"/>
        </w:rPr>
        <w:t>Sredstva za rad</w:t>
      </w:r>
      <w:r w:rsidR="0059240A" w:rsidRPr="00F638A6">
        <w:rPr>
          <w:rFonts w:ascii="Times New Roman" w:hAnsi="Times New Roman" w:cs="Times New Roman"/>
          <w:sz w:val="24"/>
          <w:szCs w:val="24"/>
        </w:rPr>
        <w:t xml:space="preserve"> Javne  u</w:t>
      </w:r>
      <w:r w:rsidR="003A170C" w:rsidRPr="00F638A6">
        <w:rPr>
          <w:rFonts w:ascii="Times New Roman" w:hAnsi="Times New Roman" w:cs="Times New Roman"/>
          <w:sz w:val="24"/>
          <w:szCs w:val="24"/>
        </w:rPr>
        <w:t>stanove obezbjeđuju se:</w:t>
      </w:r>
    </w:p>
    <w:p w:rsidR="003A170C" w:rsidRPr="00F638A6" w:rsidRDefault="003A170C" w:rsidP="003A17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>Iz Budžeta Osnivača;</w:t>
      </w:r>
    </w:p>
    <w:p w:rsidR="003A170C" w:rsidRPr="00F638A6" w:rsidRDefault="003A170C" w:rsidP="003A17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 xml:space="preserve">Iz sredstava koje </w:t>
      </w:r>
      <w:r w:rsidR="0059240A" w:rsidRPr="00F638A6">
        <w:rPr>
          <w:rFonts w:ascii="Times New Roman" w:hAnsi="Times New Roman" w:cs="Times New Roman"/>
          <w:sz w:val="24"/>
          <w:szCs w:val="24"/>
        </w:rPr>
        <w:t>Javna u</w:t>
      </w:r>
      <w:r w:rsidRPr="00F638A6">
        <w:rPr>
          <w:rFonts w:ascii="Times New Roman" w:hAnsi="Times New Roman" w:cs="Times New Roman"/>
          <w:sz w:val="24"/>
          <w:szCs w:val="24"/>
        </w:rPr>
        <w:t>stanova ostvari od obavljanja sopstvene djelatnosti;</w:t>
      </w:r>
    </w:p>
    <w:p w:rsidR="003A170C" w:rsidRPr="00F638A6" w:rsidRDefault="003A170C" w:rsidP="003A17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>Od donacija;</w:t>
      </w:r>
    </w:p>
    <w:p w:rsidR="003A170C" w:rsidRPr="00F638A6" w:rsidRDefault="003A170C" w:rsidP="003A17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>Iz drugih izvora u skladu sa zakonom.</w:t>
      </w:r>
    </w:p>
    <w:p w:rsidR="003A170C" w:rsidRPr="00F638A6" w:rsidRDefault="003A170C" w:rsidP="003A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E23" w:rsidRPr="00DB11AC" w:rsidRDefault="00B73857" w:rsidP="003A1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8A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A170C" w:rsidRPr="00DB11AC">
        <w:rPr>
          <w:rFonts w:ascii="Times New Roman" w:hAnsi="Times New Roman" w:cs="Times New Roman"/>
          <w:b/>
          <w:sz w:val="24"/>
          <w:szCs w:val="24"/>
        </w:rPr>
        <w:t>IV IMOVINA</w:t>
      </w:r>
    </w:p>
    <w:p w:rsidR="003A170C" w:rsidRPr="0024449F" w:rsidRDefault="000A3387" w:rsidP="00115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9F">
        <w:rPr>
          <w:rFonts w:ascii="Times New Roman" w:hAnsi="Times New Roman" w:cs="Times New Roman"/>
          <w:b/>
          <w:sz w:val="24"/>
          <w:szCs w:val="24"/>
        </w:rPr>
        <w:t>Član 7</w:t>
      </w:r>
    </w:p>
    <w:p w:rsidR="001A65AD" w:rsidRPr="0024449F" w:rsidRDefault="001A65AD" w:rsidP="001A65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A65AD" w:rsidRPr="005C0EE8" w:rsidRDefault="00116D06" w:rsidP="001A6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A65AD" w:rsidRPr="005C0EE8">
        <w:rPr>
          <w:rFonts w:ascii="Times New Roman" w:hAnsi="Times New Roman" w:cs="Times New Roman"/>
          <w:sz w:val="24"/>
          <w:szCs w:val="24"/>
        </w:rPr>
        <w:t xml:space="preserve">Imovinu </w:t>
      </w:r>
      <w:r w:rsidR="00D433D2" w:rsidRPr="005C0EE8">
        <w:rPr>
          <w:rFonts w:ascii="Times New Roman" w:hAnsi="Times New Roman" w:cs="Times New Roman"/>
          <w:sz w:val="24"/>
          <w:szCs w:val="24"/>
        </w:rPr>
        <w:t>J</w:t>
      </w:r>
      <w:r w:rsidR="001A65AD" w:rsidRPr="005C0EE8">
        <w:rPr>
          <w:rFonts w:ascii="Times New Roman" w:hAnsi="Times New Roman" w:cs="Times New Roman"/>
          <w:sz w:val="24"/>
          <w:szCs w:val="24"/>
        </w:rPr>
        <w:t xml:space="preserve">avne ustanove </w:t>
      </w:r>
      <w:r w:rsidR="00D433D2" w:rsidRPr="005C0EE8">
        <w:rPr>
          <w:rFonts w:ascii="Times New Roman" w:hAnsi="Times New Roman" w:cs="Times New Roman"/>
          <w:sz w:val="24"/>
          <w:szCs w:val="24"/>
        </w:rPr>
        <w:t>čine</w:t>
      </w:r>
      <w:r w:rsidR="001A65AD" w:rsidRPr="005C0EE8">
        <w:rPr>
          <w:rFonts w:ascii="Times New Roman" w:hAnsi="Times New Roman" w:cs="Times New Roman"/>
          <w:sz w:val="24"/>
          <w:szCs w:val="24"/>
        </w:rPr>
        <w:t xml:space="preserve"> nepokretnosti upisane </w:t>
      </w:r>
      <w:r w:rsidR="00620CAF" w:rsidRPr="005C0EE8">
        <w:rPr>
          <w:rFonts w:ascii="Times New Roman" w:hAnsi="Times New Roman" w:cs="Times New Roman"/>
          <w:sz w:val="24"/>
          <w:szCs w:val="24"/>
        </w:rPr>
        <w:t xml:space="preserve"> u Listu nepokretnosti br. 99 kat. parcela</w:t>
      </w:r>
      <w:r w:rsidR="001A65AD" w:rsidRPr="005C0EE8">
        <w:rPr>
          <w:rFonts w:ascii="Times New Roman" w:hAnsi="Times New Roman" w:cs="Times New Roman"/>
          <w:sz w:val="24"/>
          <w:szCs w:val="24"/>
        </w:rPr>
        <w:t xml:space="preserve"> br.</w:t>
      </w:r>
      <w:r w:rsidR="001502D3" w:rsidRPr="005C0EE8">
        <w:rPr>
          <w:rFonts w:ascii="Times New Roman" w:hAnsi="Times New Roman" w:cs="Times New Roman"/>
          <w:sz w:val="24"/>
          <w:szCs w:val="24"/>
        </w:rPr>
        <w:t xml:space="preserve"> </w:t>
      </w:r>
      <w:r w:rsidR="001A65AD" w:rsidRPr="005C0EE8">
        <w:rPr>
          <w:rFonts w:ascii="Times New Roman" w:hAnsi="Times New Roman" w:cs="Times New Roman"/>
          <w:sz w:val="24"/>
          <w:szCs w:val="24"/>
        </w:rPr>
        <w:t>2016 KO Sutomore op</w:t>
      </w:r>
      <w:r w:rsidR="00125F9D" w:rsidRPr="005C0EE8">
        <w:rPr>
          <w:rFonts w:ascii="Times New Roman" w:hAnsi="Times New Roman" w:cs="Times New Roman"/>
          <w:sz w:val="24"/>
          <w:szCs w:val="24"/>
        </w:rPr>
        <w:t>š</w:t>
      </w:r>
      <w:r w:rsidR="001A65AD" w:rsidRPr="005C0EE8">
        <w:rPr>
          <w:rFonts w:ascii="Times New Roman" w:hAnsi="Times New Roman" w:cs="Times New Roman"/>
          <w:sz w:val="24"/>
          <w:szCs w:val="24"/>
        </w:rPr>
        <w:t>tina</w:t>
      </w:r>
      <w:r w:rsidR="00125F9D" w:rsidRPr="005C0EE8">
        <w:rPr>
          <w:rFonts w:ascii="Times New Roman" w:hAnsi="Times New Roman" w:cs="Times New Roman"/>
          <w:sz w:val="24"/>
          <w:szCs w:val="24"/>
        </w:rPr>
        <w:t xml:space="preserve"> Bar</w:t>
      </w:r>
      <w:r w:rsidR="001A65AD" w:rsidRPr="005C0EE8">
        <w:rPr>
          <w:rFonts w:ascii="Times New Roman" w:hAnsi="Times New Roman" w:cs="Times New Roman"/>
          <w:sz w:val="24"/>
          <w:szCs w:val="24"/>
        </w:rPr>
        <w:t xml:space="preserve"> </w:t>
      </w:r>
      <w:r w:rsidRPr="005C0EE8">
        <w:rPr>
          <w:rFonts w:ascii="Times New Roman" w:hAnsi="Times New Roman" w:cs="Times New Roman"/>
          <w:sz w:val="24"/>
          <w:szCs w:val="24"/>
        </w:rPr>
        <w:t>i objekti izgrađeni na njoj.</w:t>
      </w:r>
    </w:p>
    <w:p w:rsidR="00D433D2" w:rsidRPr="005C0EE8" w:rsidRDefault="00116D06" w:rsidP="001502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EE8">
        <w:rPr>
          <w:rFonts w:ascii="Times New Roman" w:hAnsi="Times New Roman" w:cs="Times New Roman"/>
          <w:sz w:val="24"/>
          <w:szCs w:val="24"/>
        </w:rPr>
        <w:t>Nad im</w:t>
      </w:r>
      <w:r w:rsidR="00BB6A7E" w:rsidRPr="005C0EE8">
        <w:rPr>
          <w:rFonts w:ascii="Times New Roman" w:hAnsi="Times New Roman" w:cs="Times New Roman"/>
          <w:sz w:val="24"/>
          <w:szCs w:val="24"/>
        </w:rPr>
        <w:t>o</w:t>
      </w:r>
      <w:r w:rsidRPr="005C0EE8">
        <w:rPr>
          <w:rFonts w:ascii="Times New Roman" w:hAnsi="Times New Roman" w:cs="Times New Roman"/>
          <w:sz w:val="24"/>
          <w:szCs w:val="24"/>
        </w:rPr>
        <w:t>vin</w:t>
      </w:r>
      <w:r w:rsidR="00620CAF" w:rsidRPr="005C0EE8">
        <w:rPr>
          <w:rFonts w:ascii="Times New Roman" w:hAnsi="Times New Roman" w:cs="Times New Roman"/>
          <w:sz w:val="24"/>
          <w:szCs w:val="24"/>
        </w:rPr>
        <w:t>om osnivača koju čini nepokretnosti upisane u Listu nepokretnosti br. 20</w:t>
      </w:r>
      <w:r w:rsidRPr="005C0EE8">
        <w:rPr>
          <w:rFonts w:ascii="Times New Roman" w:hAnsi="Times New Roman" w:cs="Times New Roman"/>
          <w:sz w:val="24"/>
          <w:szCs w:val="24"/>
        </w:rPr>
        <w:t xml:space="preserve"> kat. </w:t>
      </w:r>
      <w:r w:rsidR="00D433D2" w:rsidRPr="005C0EE8">
        <w:rPr>
          <w:rFonts w:ascii="Times New Roman" w:hAnsi="Times New Roman" w:cs="Times New Roman"/>
          <w:sz w:val="24"/>
          <w:szCs w:val="24"/>
        </w:rPr>
        <w:t>p</w:t>
      </w:r>
      <w:r w:rsidR="00620CAF" w:rsidRPr="005C0EE8">
        <w:rPr>
          <w:rFonts w:ascii="Times New Roman" w:hAnsi="Times New Roman" w:cs="Times New Roman"/>
          <w:sz w:val="24"/>
          <w:szCs w:val="24"/>
        </w:rPr>
        <w:t>arcele</w:t>
      </w:r>
      <w:r w:rsidR="003E4D57" w:rsidRPr="005C0EE8">
        <w:rPr>
          <w:rFonts w:ascii="Times New Roman" w:hAnsi="Times New Roman" w:cs="Times New Roman"/>
          <w:sz w:val="24"/>
          <w:szCs w:val="24"/>
        </w:rPr>
        <w:t xml:space="preserve"> br. </w:t>
      </w:r>
      <w:r w:rsidR="00CF0EEF" w:rsidRPr="005C0EE8">
        <w:rPr>
          <w:rFonts w:ascii="Times New Roman" w:hAnsi="Times New Roman" w:cs="Times New Roman"/>
          <w:sz w:val="24"/>
          <w:szCs w:val="24"/>
        </w:rPr>
        <w:t xml:space="preserve">40, 43, 64, 80, 98, 101, 103, 142, 151, 191, 217, 236, 240, 247, 250, 253, 268, 272, 279, 282, 285, 288, 305, 314, 326, 326, 326, 326, 326, 326, 326, 326, 326, 326, 355, 365, 376, 380, 383, 400, 410, 421, 434, 466, 482, 495/1, 495/1, 495/2, 500, 507, 508, 509, 510, 513, 520, 543, 561, 565, 580, 617, 646, 677, 686, 701, 712, 735, 755, 758, 766, 771, 772, 774, 776, 778, 798, 804, 808, 814, 817, 833, 842, 843, 847, 850, 853, 858, 861, 864, 867, 873, 876, 888, 893, 895, 899, 902, 904, 907, 908, 911, 912, 925, 928, 930, 933, 936, 939, 941, 943, 946, 948, 951, 953, 980, 983, 991, 1008, 1011, 1108, 1109, 1116, 1162, 1254, </w:t>
      </w:r>
      <w:r w:rsidR="00784C6D" w:rsidRPr="005C0EE8">
        <w:rPr>
          <w:rFonts w:ascii="Times New Roman" w:hAnsi="Times New Roman" w:cs="Times New Roman"/>
          <w:sz w:val="24"/>
          <w:szCs w:val="24"/>
        </w:rPr>
        <w:t>1255, 1265, 1284, 1350, 1369, 1376, 1400, 1401, 1415, 1425, 1536, 1632, 1632, 1709/2, 1954,1955, 326, 326, 326, 326, 326, 326, 326, 326, 326, 326, 326, 326, 326, 326, 326, 326, 326, 326, 326, 495/1, 495/1, 495/1, 495/1,</w:t>
      </w:r>
      <w:r w:rsidR="003E4D57" w:rsidRPr="005C0EE8">
        <w:rPr>
          <w:rFonts w:ascii="Times New Roman" w:hAnsi="Times New Roman" w:cs="Times New Roman"/>
          <w:sz w:val="24"/>
          <w:szCs w:val="24"/>
        </w:rPr>
        <w:t xml:space="preserve"> KO Veruša</w:t>
      </w:r>
      <w:r w:rsidR="00620CAF" w:rsidRPr="005C0EE8">
        <w:rPr>
          <w:rFonts w:ascii="Times New Roman" w:hAnsi="Times New Roman" w:cs="Times New Roman"/>
          <w:sz w:val="24"/>
          <w:szCs w:val="24"/>
        </w:rPr>
        <w:t>,</w:t>
      </w:r>
      <w:r w:rsidR="003E4D57" w:rsidRPr="005C0EE8">
        <w:rPr>
          <w:rFonts w:ascii="Times New Roman" w:hAnsi="Times New Roman" w:cs="Times New Roman"/>
          <w:sz w:val="24"/>
          <w:szCs w:val="24"/>
        </w:rPr>
        <w:t xml:space="preserve"> kao i </w:t>
      </w:r>
      <w:r w:rsidR="00784C6D" w:rsidRPr="005C0EE8">
        <w:rPr>
          <w:rFonts w:ascii="Times New Roman" w:hAnsi="Times New Roman" w:cs="Times New Roman"/>
          <w:sz w:val="24"/>
          <w:szCs w:val="24"/>
        </w:rPr>
        <w:t>objekti</w:t>
      </w:r>
      <w:r w:rsidR="003E4D57" w:rsidRPr="005C0EE8">
        <w:rPr>
          <w:rFonts w:ascii="Times New Roman" w:hAnsi="Times New Roman" w:cs="Times New Roman"/>
          <w:sz w:val="24"/>
          <w:szCs w:val="24"/>
        </w:rPr>
        <w:t xml:space="preserve"> na tim parcelama</w:t>
      </w:r>
      <w:r w:rsidR="00FE1ED4" w:rsidRPr="005C0EE8">
        <w:rPr>
          <w:rFonts w:ascii="Times New Roman" w:hAnsi="Times New Roman" w:cs="Times New Roman"/>
          <w:sz w:val="24"/>
          <w:szCs w:val="24"/>
        </w:rPr>
        <w:t>, Javna ustanova ima pravo korišćenja</w:t>
      </w:r>
      <w:r w:rsidR="00641580">
        <w:rPr>
          <w:rFonts w:ascii="Times New Roman" w:hAnsi="Times New Roman" w:cs="Times New Roman"/>
          <w:sz w:val="24"/>
          <w:szCs w:val="24"/>
        </w:rPr>
        <w:t>.</w:t>
      </w:r>
    </w:p>
    <w:p w:rsidR="001502D3" w:rsidRPr="005C0EE8" w:rsidRDefault="001A49C7" w:rsidP="001502D3">
      <w:pPr>
        <w:pStyle w:val="T30X"/>
        <w:ind w:firstLine="708"/>
        <w:rPr>
          <w:color w:val="auto"/>
          <w:sz w:val="24"/>
          <w:szCs w:val="24"/>
        </w:rPr>
      </w:pPr>
      <w:r w:rsidRPr="005C0EE8">
        <w:rPr>
          <w:color w:val="auto"/>
          <w:sz w:val="24"/>
          <w:szCs w:val="24"/>
        </w:rPr>
        <w:t>Pokretna</w:t>
      </w:r>
      <w:r w:rsidR="00641580">
        <w:rPr>
          <w:color w:val="auto"/>
          <w:sz w:val="24"/>
          <w:szCs w:val="24"/>
        </w:rPr>
        <w:t xml:space="preserve"> imovina</w:t>
      </w:r>
      <w:r w:rsidR="00B31986" w:rsidRPr="005C0EE8">
        <w:rPr>
          <w:color w:val="auto"/>
          <w:sz w:val="24"/>
          <w:szCs w:val="24"/>
        </w:rPr>
        <w:t xml:space="preserve"> i druga sredstva neophodna za rad Javne ustanove</w:t>
      </w:r>
      <w:r w:rsidRPr="005C0EE8">
        <w:rPr>
          <w:color w:val="auto"/>
          <w:sz w:val="24"/>
          <w:szCs w:val="24"/>
        </w:rPr>
        <w:t xml:space="preserve"> su imovina osnivača.</w:t>
      </w:r>
    </w:p>
    <w:p w:rsidR="001A49C7" w:rsidRDefault="001A49C7" w:rsidP="003A1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4A" w:rsidRDefault="00E2204A" w:rsidP="003A1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4A" w:rsidRPr="00F638A6" w:rsidRDefault="00E2204A" w:rsidP="003A1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2D3" w:rsidRPr="00F638A6" w:rsidRDefault="001502D3" w:rsidP="003A1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694" w:rsidRDefault="00B73857" w:rsidP="003A170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67694" w:rsidRDefault="00367694" w:rsidP="003A170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170C" w:rsidRPr="00F638A6" w:rsidRDefault="00367694" w:rsidP="003A170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A170C"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 PRAVA I OBAVEZE OSNIVAČA</w:t>
      </w:r>
    </w:p>
    <w:p w:rsidR="00115E23" w:rsidRPr="00F638A6" w:rsidRDefault="00115E23" w:rsidP="003A170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170C" w:rsidRPr="00F638A6" w:rsidRDefault="003A170C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 </w:t>
      </w:r>
      <w:r w:rsidR="000A3387"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013C61" w:rsidRPr="00F638A6" w:rsidRDefault="002D347D" w:rsidP="003A170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Osnivač:</w:t>
      </w:r>
    </w:p>
    <w:p w:rsidR="00013C61" w:rsidRPr="00F638A6" w:rsidRDefault="00013C61" w:rsidP="00013C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Imenuje i razrješava Upravni odbor;</w:t>
      </w:r>
    </w:p>
    <w:p w:rsidR="00013C61" w:rsidRPr="00F638A6" w:rsidRDefault="00013C61" w:rsidP="00013C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Daje saglasnost na imenovanje i razrješenje direktora;</w:t>
      </w:r>
    </w:p>
    <w:p w:rsidR="00013C61" w:rsidRPr="00F638A6" w:rsidRDefault="00013C61" w:rsidP="00013C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Daje saglasnost na Statut;</w:t>
      </w:r>
    </w:p>
    <w:p w:rsidR="00013C61" w:rsidRPr="00F638A6" w:rsidRDefault="00013C61" w:rsidP="00013C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Daje saglasnost na razvojni program i program rada </w:t>
      </w:r>
      <w:r w:rsidR="000A3387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Javne u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stanove;</w:t>
      </w:r>
    </w:p>
    <w:p w:rsidR="00013C61" w:rsidRPr="00F638A6" w:rsidRDefault="00013C61" w:rsidP="00013C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Odlučuje o statusnim promjenama i promjeni djelatnosti</w:t>
      </w:r>
      <w:r w:rsidR="000A3387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ustanove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3C61" w:rsidRPr="00F638A6" w:rsidRDefault="00013C61" w:rsidP="00013C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Razmatra izvještaj o radu</w:t>
      </w:r>
      <w:r w:rsidR="000A3387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ustanove 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232E" w:rsidRPr="005C0EE8" w:rsidRDefault="00A6232E" w:rsidP="00A6232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E8">
        <w:rPr>
          <w:rFonts w:ascii="Times New Roman" w:hAnsi="Times New Roman" w:cs="Times New Roman"/>
          <w:sz w:val="24"/>
          <w:szCs w:val="24"/>
        </w:rPr>
        <w:t>Javna ustanova ne može bez sa</w:t>
      </w:r>
      <w:r w:rsidR="00620CAF" w:rsidRPr="005C0EE8">
        <w:rPr>
          <w:rFonts w:ascii="Times New Roman" w:hAnsi="Times New Roman" w:cs="Times New Roman"/>
          <w:sz w:val="24"/>
          <w:szCs w:val="24"/>
        </w:rPr>
        <w:t xml:space="preserve">glasnosti Osnivača, opteretiti ili </w:t>
      </w:r>
      <w:r w:rsidRPr="005C0EE8">
        <w:rPr>
          <w:rFonts w:ascii="Times New Roman" w:hAnsi="Times New Roman" w:cs="Times New Roman"/>
          <w:sz w:val="24"/>
          <w:szCs w:val="24"/>
        </w:rPr>
        <w:t>otuđiti nekretnine i drugu imovinu;</w:t>
      </w:r>
    </w:p>
    <w:p w:rsidR="00A6232E" w:rsidRPr="005C0EE8" w:rsidRDefault="00A962C0" w:rsidP="00A6232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E8">
        <w:rPr>
          <w:rFonts w:ascii="Times New Roman" w:hAnsi="Times New Roman" w:cs="Times New Roman"/>
          <w:sz w:val="24"/>
          <w:szCs w:val="24"/>
        </w:rPr>
        <w:t>A</w:t>
      </w:r>
      <w:r w:rsidR="00A6232E" w:rsidRPr="005C0EE8">
        <w:rPr>
          <w:rFonts w:ascii="Times New Roman" w:hAnsi="Times New Roman" w:cs="Times New Roman"/>
          <w:sz w:val="24"/>
          <w:szCs w:val="24"/>
        </w:rPr>
        <w:t>ko u obavljanju svoje djelatnosti ostvari dobit, ta se dobit upotrebljava isključivo za obavljanje i razvoj dj</w:t>
      </w:r>
      <w:r w:rsidRPr="005C0EE8">
        <w:rPr>
          <w:rFonts w:ascii="Times New Roman" w:hAnsi="Times New Roman" w:cs="Times New Roman"/>
          <w:sz w:val="24"/>
          <w:szCs w:val="24"/>
        </w:rPr>
        <w:t>elatnosti radi koje je osnovana;</w:t>
      </w:r>
    </w:p>
    <w:p w:rsidR="00A6232E" w:rsidRPr="005C0EE8" w:rsidRDefault="00D55195" w:rsidP="00013C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E8">
        <w:rPr>
          <w:rFonts w:ascii="Times New Roman" w:hAnsi="Times New Roman" w:cs="Times New Roman"/>
          <w:sz w:val="24"/>
          <w:szCs w:val="24"/>
        </w:rPr>
        <w:t>Za obavez</w:t>
      </w:r>
      <w:r w:rsidR="00A962C0" w:rsidRPr="005C0EE8">
        <w:rPr>
          <w:rFonts w:ascii="Times New Roman" w:hAnsi="Times New Roman" w:cs="Times New Roman"/>
          <w:sz w:val="24"/>
          <w:szCs w:val="24"/>
        </w:rPr>
        <w:t xml:space="preserve">u </w:t>
      </w:r>
      <w:r w:rsidRPr="005C0EE8">
        <w:rPr>
          <w:rFonts w:ascii="Times New Roman" w:hAnsi="Times New Roman" w:cs="Times New Roman"/>
          <w:sz w:val="24"/>
          <w:szCs w:val="24"/>
        </w:rPr>
        <w:t xml:space="preserve"> iz poslovanja</w:t>
      </w:r>
      <w:r w:rsidR="00A962C0" w:rsidRPr="005C0EE8">
        <w:rPr>
          <w:rFonts w:ascii="Times New Roman" w:hAnsi="Times New Roman" w:cs="Times New Roman"/>
          <w:sz w:val="24"/>
          <w:szCs w:val="24"/>
        </w:rPr>
        <w:t xml:space="preserve"> Javna ustanova odgovara cjelokupnom svojom imovinom.</w:t>
      </w:r>
    </w:p>
    <w:p w:rsidR="001502D3" w:rsidRPr="005C0EE8" w:rsidRDefault="001502D3" w:rsidP="001502D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C61" w:rsidRPr="00F638A6" w:rsidRDefault="00013C61" w:rsidP="00013C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C61" w:rsidRPr="00F638A6" w:rsidRDefault="00B73857" w:rsidP="00115E2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77F9E"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CD07B4"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013C61"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ORGANI</w:t>
      </w:r>
    </w:p>
    <w:p w:rsidR="00115E23" w:rsidRPr="00F638A6" w:rsidRDefault="00115E23" w:rsidP="00115E2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3C61" w:rsidRPr="00F638A6" w:rsidRDefault="000A3387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 9</w:t>
      </w:r>
    </w:p>
    <w:p w:rsidR="00CC352B" w:rsidRPr="0024449F" w:rsidRDefault="00CC352B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013C61" w:rsidRPr="00F638A6" w:rsidRDefault="002D347D" w:rsidP="00013C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Organi</w:t>
      </w:r>
      <w:r w:rsidR="000A3387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ustanove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su: Upravni odbor i direktor.</w:t>
      </w:r>
    </w:p>
    <w:p w:rsidR="00013C61" w:rsidRPr="00F638A6" w:rsidRDefault="002D347D" w:rsidP="00013C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Upravni odbor je organ upravljanja, a direktor je organ rukovođenja.</w:t>
      </w:r>
    </w:p>
    <w:p w:rsidR="00013C61" w:rsidRPr="00F638A6" w:rsidRDefault="00013C61" w:rsidP="00013C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C61" w:rsidRPr="00F638A6" w:rsidRDefault="00013C61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 1</w:t>
      </w:r>
      <w:r w:rsidR="000A3387"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:rsidR="00CC352B" w:rsidRPr="0024449F" w:rsidRDefault="00CC352B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013C61" w:rsidRPr="00F638A6" w:rsidRDefault="002D347D" w:rsidP="00013C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Upravni odbor</w:t>
      </w:r>
      <w:r w:rsidR="000A3387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ustanove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imenuje, razrješava i obavlja poslove </w:t>
      </w:r>
      <w:r w:rsidR="00B60BCA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u skladu sa Zakonom i Statutom Javne u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stanove.</w:t>
      </w:r>
    </w:p>
    <w:p w:rsidR="00013C61" w:rsidRPr="00F638A6" w:rsidRDefault="00013C61" w:rsidP="00013C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C61" w:rsidRPr="00F638A6" w:rsidRDefault="00013C61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 1</w:t>
      </w:r>
      <w:r w:rsidR="000A3387" w:rsidRPr="00F63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CC352B" w:rsidRPr="0024449F" w:rsidRDefault="00CC352B" w:rsidP="00115E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013C61" w:rsidRDefault="002D347D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Upravni odbor</w:t>
      </w:r>
      <w:r w:rsidR="00B65292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Javne ustanove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</w:t>
      </w:r>
      <w:r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13C61" w:rsidRPr="00F6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predsjednika i dva člana, </w:t>
      </w:r>
      <w:r w:rsidR="00D55195">
        <w:rPr>
          <w:rFonts w:ascii="Times New Roman" w:hAnsi="Times New Roman" w:cs="Times New Roman"/>
          <w:color w:val="000000" w:themeColor="text1"/>
          <w:sz w:val="24"/>
          <w:szCs w:val="24"/>
        </w:rPr>
        <w:t>koji se biraju u skladu sa Zakonom.</w:t>
      </w:r>
    </w:p>
    <w:p w:rsidR="00013C61" w:rsidRPr="00F638A6" w:rsidRDefault="00013C61" w:rsidP="00115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A6">
        <w:rPr>
          <w:rFonts w:ascii="Times New Roman" w:hAnsi="Times New Roman" w:cs="Times New Roman"/>
          <w:b/>
          <w:sz w:val="24"/>
          <w:szCs w:val="24"/>
        </w:rPr>
        <w:t>Član 1</w:t>
      </w:r>
      <w:r w:rsidR="000A3387" w:rsidRPr="00F638A6">
        <w:rPr>
          <w:rFonts w:ascii="Times New Roman" w:hAnsi="Times New Roman" w:cs="Times New Roman"/>
          <w:b/>
          <w:sz w:val="24"/>
          <w:szCs w:val="24"/>
        </w:rPr>
        <w:t>2</w:t>
      </w:r>
    </w:p>
    <w:p w:rsidR="00CC352B" w:rsidRPr="0024449F" w:rsidRDefault="00CC352B" w:rsidP="00115E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C61" w:rsidRPr="00F638A6" w:rsidRDefault="002D347D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13C61" w:rsidRPr="00F638A6">
        <w:rPr>
          <w:rFonts w:ascii="Times New Roman" w:hAnsi="Times New Roman" w:cs="Times New Roman"/>
          <w:sz w:val="24"/>
          <w:szCs w:val="24"/>
        </w:rPr>
        <w:t xml:space="preserve">Direktor </w:t>
      </w:r>
      <w:r w:rsidR="00B73857" w:rsidRPr="00F638A6">
        <w:rPr>
          <w:rFonts w:ascii="Times New Roman" w:hAnsi="Times New Roman" w:cs="Times New Roman"/>
          <w:sz w:val="24"/>
          <w:szCs w:val="24"/>
        </w:rPr>
        <w:t>Javne u</w:t>
      </w:r>
      <w:r w:rsidR="00013C61" w:rsidRPr="00F638A6">
        <w:rPr>
          <w:rFonts w:ascii="Times New Roman" w:hAnsi="Times New Roman" w:cs="Times New Roman"/>
          <w:sz w:val="24"/>
          <w:szCs w:val="24"/>
        </w:rPr>
        <w:t xml:space="preserve">stanove se imenuje, razrješava i obavlja poslove </w:t>
      </w:r>
      <w:r w:rsidR="00B73857" w:rsidRPr="00F638A6">
        <w:rPr>
          <w:rFonts w:ascii="Times New Roman" w:hAnsi="Times New Roman" w:cs="Times New Roman"/>
          <w:sz w:val="24"/>
          <w:szCs w:val="24"/>
        </w:rPr>
        <w:t>u skladu sa Zakonom i Statutom Javne u</w:t>
      </w:r>
      <w:r w:rsidR="00013C61" w:rsidRPr="00F638A6">
        <w:rPr>
          <w:rFonts w:ascii="Times New Roman" w:hAnsi="Times New Roman" w:cs="Times New Roman"/>
          <w:sz w:val="24"/>
          <w:szCs w:val="24"/>
        </w:rPr>
        <w:t>stanove.</w:t>
      </w:r>
    </w:p>
    <w:p w:rsidR="00367694" w:rsidRDefault="00367694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C61" w:rsidRPr="00F638A6" w:rsidRDefault="00013C61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C61" w:rsidRPr="00F638A6" w:rsidRDefault="0024449F" w:rsidP="00013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77F9E" w:rsidRPr="00F638A6">
        <w:rPr>
          <w:rFonts w:ascii="Times New Roman" w:hAnsi="Times New Roman" w:cs="Times New Roman"/>
          <w:b/>
          <w:sz w:val="24"/>
          <w:szCs w:val="24"/>
        </w:rPr>
        <w:t>VI</w:t>
      </w:r>
      <w:r w:rsidR="00CD07B4" w:rsidRPr="00F638A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C4E25" w:rsidRPr="00F638A6">
        <w:rPr>
          <w:rFonts w:ascii="Times New Roman" w:hAnsi="Times New Roman" w:cs="Times New Roman"/>
          <w:b/>
          <w:sz w:val="24"/>
          <w:szCs w:val="24"/>
        </w:rPr>
        <w:t xml:space="preserve"> PRELAZNE I ZAVRŠ</w:t>
      </w:r>
      <w:r w:rsidR="00013C61" w:rsidRPr="00F638A6">
        <w:rPr>
          <w:rFonts w:ascii="Times New Roman" w:hAnsi="Times New Roman" w:cs="Times New Roman"/>
          <w:b/>
          <w:sz w:val="24"/>
          <w:szCs w:val="24"/>
        </w:rPr>
        <w:t>NE ODREDBE</w:t>
      </w:r>
    </w:p>
    <w:p w:rsidR="00115E23" w:rsidRPr="00F638A6" w:rsidRDefault="00115E23" w:rsidP="00013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C61" w:rsidRPr="00F638A6" w:rsidRDefault="00013C61" w:rsidP="00115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A6">
        <w:rPr>
          <w:rFonts w:ascii="Times New Roman" w:hAnsi="Times New Roman" w:cs="Times New Roman"/>
          <w:b/>
          <w:sz w:val="24"/>
          <w:szCs w:val="24"/>
        </w:rPr>
        <w:t>Član 1</w:t>
      </w:r>
      <w:r w:rsidR="000A3387" w:rsidRPr="00F638A6">
        <w:rPr>
          <w:rFonts w:ascii="Times New Roman" w:hAnsi="Times New Roman" w:cs="Times New Roman"/>
          <w:b/>
          <w:sz w:val="24"/>
          <w:szCs w:val="24"/>
        </w:rPr>
        <w:t>3</w:t>
      </w:r>
    </w:p>
    <w:p w:rsidR="00CC352B" w:rsidRPr="0024449F" w:rsidRDefault="00CC352B" w:rsidP="00115E2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3C61" w:rsidRPr="00F638A6" w:rsidRDefault="002D347D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13C61" w:rsidRPr="00F638A6">
        <w:rPr>
          <w:rFonts w:ascii="Times New Roman" w:hAnsi="Times New Roman" w:cs="Times New Roman"/>
          <w:sz w:val="24"/>
          <w:szCs w:val="24"/>
        </w:rPr>
        <w:t xml:space="preserve">Statut i akt o unutrašnjoj </w:t>
      </w:r>
      <w:r w:rsidR="00B73857" w:rsidRPr="00F638A6">
        <w:rPr>
          <w:rFonts w:ascii="Times New Roman" w:hAnsi="Times New Roman" w:cs="Times New Roman"/>
          <w:sz w:val="24"/>
          <w:szCs w:val="24"/>
        </w:rPr>
        <w:t>organizaciji i sistematizaciji Javne u</w:t>
      </w:r>
      <w:r w:rsidR="00013C61" w:rsidRPr="00F638A6">
        <w:rPr>
          <w:rFonts w:ascii="Times New Roman" w:hAnsi="Times New Roman" w:cs="Times New Roman"/>
          <w:sz w:val="24"/>
          <w:szCs w:val="24"/>
        </w:rPr>
        <w:t xml:space="preserve">stanove donijeće se u roku od </w:t>
      </w:r>
      <w:r w:rsidR="00110851" w:rsidRPr="00F638A6">
        <w:rPr>
          <w:rFonts w:ascii="Times New Roman" w:hAnsi="Times New Roman" w:cs="Times New Roman"/>
          <w:sz w:val="24"/>
          <w:szCs w:val="24"/>
        </w:rPr>
        <w:t>3</w:t>
      </w:r>
      <w:r w:rsidR="00013C61" w:rsidRPr="00F638A6">
        <w:rPr>
          <w:rFonts w:ascii="Times New Roman" w:hAnsi="Times New Roman" w:cs="Times New Roman"/>
          <w:sz w:val="24"/>
          <w:szCs w:val="24"/>
        </w:rPr>
        <w:t xml:space="preserve">0 dana od dana stupanja na snagu </w:t>
      </w:r>
      <w:r w:rsidR="00421985" w:rsidRPr="00F638A6">
        <w:rPr>
          <w:rFonts w:ascii="Times New Roman" w:hAnsi="Times New Roman" w:cs="Times New Roman"/>
          <w:sz w:val="24"/>
          <w:szCs w:val="24"/>
        </w:rPr>
        <w:t>ove Odluke.</w:t>
      </w:r>
    </w:p>
    <w:p w:rsidR="00421985" w:rsidRPr="00F638A6" w:rsidRDefault="00421985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985" w:rsidRPr="00F638A6" w:rsidRDefault="00421985" w:rsidP="00115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A6">
        <w:rPr>
          <w:rFonts w:ascii="Times New Roman" w:hAnsi="Times New Roman" w:cs="Times New Roman"/>
          <w:b/>
          <w:sz w:val="24"/>
          <w:szCs w:val="24"/>
        </w:rPr>
        <w:t>Član 1</w:t>
      </w:r>
      <w:r w:rsidR="000A3387" w:rsidRPr="00F638A6">
        <w:rPr>
          <w:rFonts w:ascii="Times New Roman" w:hAnsi="Times New Roman" w:cs="Times New Roman"/>
          <w:b/>
          <w:sz w:val="24"/>
          <w:szCs w:val="24"/>
        </w:rPr>
        <w:t>4</w:t>
      </w:r>
    </w:p>
    <w:p w:rsidR="00CC352B" w:rsidRPr="00F638A6" w:rsidRDefault="00CC352B" w:rsidP="00115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85" w:rsidRPr="00AB7998" w:rsidRDefault="002D347D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998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985" w:rsidRPr="00AB7998">
        <w:rPr>
          <w:rFonts w:ascii="Times New Roman" w:hAnsi="Times New Roman" w:cs="Times New Roman"/>
          <w:sz w:val="24"/>
          <w:szCs w:val="24"/>
        </w:rPr>
        <w:t xml:space="preserve">Danom stupanja na snagu ove Odluke prestaje da važi Odluka o organizovanju Javne ustanove za brigu o djeci „Dječji savez“ Podgorica („Sl. list CG – opštinski propisi, br. </w:t>
      </w:r>
      <w:r w:rsidR="00B76587" w:rsidRPr="00AB7998">
        <w:rPr>
          <w:rFonts w:ascii="Times New Roman" w:hAnsi="Times New Roman" w:cs="Times New Roman"/>
          <w:sz w:val="24"/>
          <w:szCs w:val="24"/>
        </w:rPr>
        <w:t>19/98 od 04.08.1998.</w:t>
      </w:r>
      <w:r w:rsidR="00CC352B" w:rsidRPr="00AB7998">
        <w:rPr>
          <w:rFonts w:ascii="Times New Roman" w:hAnsi="Times New Roman" w:cs="Times New Roman"/>
          <w:sz w:val="24"/>
          <w:szCs w:val="24"/>
        </w:rPr>
        <w:t xml:space="preserve"> </w:t>
      </w:r>
      <w:r w:rsidR="00B76587" w:rsidRPr="00AB7998">
        <w:rPr>
          <w:rFonts w:ascii="Times New Roman" w:hAnsi="Times New Roman" w:cs="Times New Roman"/>
          <w:sz w:val="24"/>
          <w:szCs w:val="24"/>
        </w:rPr>
        <w:t>godine</w:t>
      </w:r>
      <w:r w:rsidR="00421985" w:rsidRPr="00AB7998">
        <w:rPr>
          <w:rFonts w:ascii="Times New Roman" w:hAnsi="Times New Roman" w:cs="Times New Roman"/>
          <w:sz w:val="24"/>
          <w:szCs w:val="24"/>
        </w:rPr>
        <w:t>)</w:t>
      </w:r>
    </w:p>
    <w:p w:rsidR="00421985" w:rsidRPr="00AB7998" w:rsidRDefault="00421985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985" w:rsidRPr="00F638A6" w:rsidRDefault="00421985" w:rsidP="00115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A6">
        <w:rPr>
          <w:rFonts w:ascii="Times New Roman" w:hAnsi="Times New Roman" w:cs="Times New Roman"/>
          <w:b/>
          <w:sz w:val="24"/>
          <w:szCs w:val="24"/>
        </w:rPr>
        <w:t>Član 1</w:t>
      </w:r>
      <w:r w:rsidR="000A3387" w:rsidRPr="00F638A6">
        <w:rPr>
          <w:rFonts w:ascii="Times New Roman" w:hAnsi="Times New Roman" w:cs="Times New Roman"/>
          <w:b/>
          <w:sz w:val="24"/>
          <w:szCs w:val="24"/>
        </w:rPr>
        <w:t>5</w:t>
      </w:r>
    </w:p>
    <w:p w:rsidR="00CC352B" w:rsidRPr="00F638A6" w:rsidRDefault="00CC352B" w:rsidP="00115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85" w:rsidRPr="00F638A6" w:rsidRDefault="00115E23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A6">
        <w:rPr>
          <w:rFonts w:ascii="Times New Roman" w:hAnsi="Times New Roman" w:cs="Times New Roman"/>
          <w:sz w:val="24"/>
          <w:szCs w:val="24"/>
        </w:rPr>
        <w:t xml:space="preserve">        Ova </w:t>
      </w:r>
      <w:r w:rsidR="00AB7998">
        <w:rPr>
          <w:rFonts w:ascii="Times New Roman" w:hAnsi="Times New Roman" w:cs="Times New Roman"/>
          <w:sz w:val="24"/>
          <w:szCs w:val="24"/>
        </w:rPr>
        <w:t>o</w:t>
      </w:r>
      <w:r w:rsidR="00421985" w:rsidRPr="00F638A6">
        <w:rPr>
          <w:rFonts w:ascii="Times New Roman" w:hAnsi="Times New Roman" w:cs="Times New Roman"/>
          <w:sz w:val="24"/>
          <w:szCs w:val="24"/>
        </w:rPr>
        <w:t xml:space="preserve">dluka stupa na snagu osmog dana od dana objavljivanja u </w:t>
      </w:r>
      <w:r w:rsidR="0024449F">
        <w:rPr>
          <w:rFonts w:ascii="Times New Roman" w:hAnsi="Times New Roman" w:cs="Times New Roman"/>
          <w:sz w:val="24"/>
          <w:szCs w:val="24"/>
        </w:rPr>
        <w:t>"</w:t>
      </w:r>
      <w:r w:rsidR="00421985" w:rsidRPr="00F638A6">
        <w:rPr>
          <w:rFonts w:ascii="Times New Roman" w:hAnsi="Times New Roman" w:cs="Times New Roman"/>
          <w:sz w:val="24"/>
          <w:szCs w:val="24"/>
        </w:rPr>
        <w:t xml:space="preserve">Službenom listu Crne Gore </w:t>
      </w:r>
      <w:r w:rsidR="0024449F">
        <w:rPr>
          <w:rFonts w:ascii="Times New Roman" w:hAnsi="Times New Roman" w:cs="Times New Roman"/>
          <w:sz w:val="24"/>
          <w:szCs w:val="24"/>
        </w:rPr>
        <w:t>-</w:t>
      </w:r>
      <w:r w:rsidR="00421985" w:rsidRPr="00F638A6">
        <w:rPr>
          <w:rFonts w:ascii="Times New Roman" w:hAnsi="Times New Roman" w:cs="Times New Roman"/>
          <w:sz w:val="24"/>
          <w:szCs w:val="24"/>
        </w:rPr>
        <w:t xml:space="preserve"> opštinski propisi</w:t>
      </w:r>
      <w:r w:rsidR="0024449F">
        <w:rPr>
          <w:rFonts w:ascii="Times New Roman" w:hAnsi="Times New Roman" w:cs="Times New Roman"/>
          <w:sz w:val="24"/>
          <w:szCs w:val="24"/>
        </w:rPr>
        <w:t>"</w:t>
      </w:r>
      <w:r w:rsidR="00421985" w:rsidRPr="00F638A6">
        <w:rPr>
          <w:rFonts w:ascii="Times New Roman" w:hAnsi="Times New Roman" w:cs="Times New Roman"/>
          <w:sz w:val="24"/>
          <w:szCs w:val="24"/>
        </w:rPr>
        <w:t>.</w:t>
      </w:r>
    </w:p>
    <w:p w:rsidR="00421985" w:rsidRDefault="00421985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49F" w:rsidRPr="00F638A6" w:rsidRDefault="0024449F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985" w:rsidRPr="0024449F" w:rsidRDefault="00421985" w:rsidP="00115E23">
      <w:pPr>
        <w:tabs>
          <w:tab w:val="left" w:pos="8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49F">
        <w:rPr>
          <w:rFonts w:ascii="Times New Roman" w:hAnsi="Times New Roman" w:cs="Times New Roman"/>
          <w:sz w:val="24"/>
          <w:szCs w:val="24"/>
        </w:rPr>
        <w:t>Broj:</w:t>
      </w:r>
      <w:r w:rsidR="00CC352B" w:rsidRPr="0024449F">
        <w:rPr>
          <w:rFonts w:ascii="Times New Roman" w:hAnsi="Times New Roman" w:cs="Times New Roman"/>
          <w:sz w:val="24"/>
          <w:szCs w:val="24"/>
        </w:rPr>
        <w:t xml:space="preserve"> </w:t>
      </w:r>
      <w:r w:rsidR="0024449F" w:rsidRPr="0024449F">
        <w:rPr>
          <w:rFonts w:ascii="Times New Roman" w:hAnsi="Times New Roman" w:cs="Times New Roman"/>
          <w:sz w:val="24"/>
          <w:szCs w:val="24"/>
        </w:rPr>
        <w:t>02-030/18-</w:t>
      </w:r>
      <w:r w:rsidR="00AB7998">
        <w:rPr>
          <w:rFonts w:ascii="Times New Roman" w:hAnsi="Times New Roman" w:cs="Times New Roman"/>
          <w:sz w:val="24"/>
          <w:szCs w:val="24"/>
        </w:rPr>
        <w:t>1</w:t>
      </w:r>
      <w:r w:rsidR="000A741F">
        <w:rPr>
          <w:rFonts w:ascii="Times New Roman" w:hAnsi="Times New Roman" w:cs="Times New Roman"/>
          <w:sz w:val="24"/>
          <w:szCs w:val="24"/>
        </w:rPr>
        <w:t>513</w:t>
      </w:r>
      <w:r w:rsidR="00115E23" w:rsidRPr="0024449F">
        <w:rPr>
          <w:rFonts w:ascii="Times New Roman" w:hAnsi="Times New Roman" w:cs="Times New Roman"/>
          <w:sz w:val="24"/>
          <w:szCs w:val="24"/>
        </w:rPr>
        <w:tab/>
      </w:r>
    </w:p>
    <w:p w:rsidR="00421985" w:rsidRPr="0024449F" w:rsidRDefault="00421985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49F">
        <w:rPr>
          <w:rFonts w:ascii="Times New Roman" w:hAnsi="Times New Roman" w:cs="Times New Roman"/>
          <w:sz w:val="24"/>
          <w:szCs w:val="24"/>
        </w:rPr>
        <w:t>Podgorica,</w:t>
      </w:r>
      <w:r w:rsidR="00CC352B" w:rsidRPr="0024449F">
        <w:rPr>
          <w:rFonts w:ascii="Times New Roman" w:hAnsi="Times New Roman" w:cs="Times New Roman"/>
          <w:sz w:val="24"/>
          <w:szCs w:val="24"/>
        </w:rPr>
        <w:t xml:space="preserve"> </w:t>
      </w:r>
      <w:r w:rsidR="0024449F" w:rsidRPr="0024449F">
        <w:rPr>
          <w:rFonts w:ascii="Times New Roman" w:hAnsi="Times New Roman" w:cs="Times New Roman"/>
          <w:sz w:val="24"/>
          <w:szCs w:val="24"/>
        </w:rPr>
        <w:t>2</w:t>
      </w:r>
      <w:r w:rsidR="00C21B7E">
        <w:rPr>
          <w:rFonts w:ascii="Times New Roman" w:hAnsi="Times New Roman" w:cs="Times New Roman"/>
          <w:sz w:val="24"/>
          <w:szCs w:val="24"/>
        </w:rPr>
        <w:t>8</w:t>
      </w:r>
      <w:r w:rsidR="0024449F" w:rsidRPr="0024449F">
        <w:rPr>
          <w:rFonts w:ascii="Times New Roman" w:hAnsi="Times New Roman" w:cs="Times New Roman"/>
          <w:sz w:val="24"/>
          <w:szCs w:val="24"/>
        </w:rPr>
        <w:t xml:space="preserve">. decembra </w:t>
      </w:r>
      <w:r w:rsidR="00CC352B" w:rsidRPr="0024449F">
        <w:rPr>
          <w:rFonts w:ascii="Times New Roman" w:hAnsi="Times New Roman" w:cs="Times New Roman"/>
          <w:sz w:val="24"/>
          <w:szCs w:val="24"/>
        </w:rPr>
        <w:t>2018. godine</w:t>
      </w:r>
    </w:p>
    <w:p w:rsidR="00115E23" w:rsidRPr="0024449F" w:rsidRDefault="00115E23" w:rsidP="00013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49F" w:rsidRDefault="0024449F" w:rsidP="00CC352B">
      <w:pPr>
        <w:spacing w:after="0"/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985" w:rsidRDefault="00421985" w:rsidP="0024449F">
      <w:pPr>
        <w:spacing w:after="0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8A6">
        <w:rPr>
          <w:rFonts w:ascii="Times New Roman" w:hAnsi="Times New Roman" w:cs="Times New Roman"/>
          <w:b/>
          <w:sz w:val="24"/>
          <w:szCs w:val="24"/>
        </w:rPr>
        <w:t>SKUPŠTINA GLAVNOG GRADA – PODGORICE</w:t>
      </w:r>
    </w:p>
    <w:p w:rsidR="0024449F" w:rsidRPr="00F638A6" w:rsidRDefault="0024449F" w:rsidP="0024449F">
      <w:pPr>
        <w:spacing w:after="0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985" w:rsidRPr="00F638A6" w:rsidRDefault="00421985" w:rsidP="00013C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985" w:rsidRPr="00F638A6" w:rsidRDefault="00CC352B" w:rsidP="00CC3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24449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F638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1985" w:rsidRPr="00F638A6">
        <w:rPr>
          <w:rFonts w:ascii="Times New Roman" w:hAnsi="Times New Roman" w:cs="Times New Roman"/>
          <w:b/>
          <w:sz w:val="24"/>
          <w:szCs w:val="24"/>
        </w:rPr>
        <w:t>PREDSJEDNIK SKUPŠTINE</w:t>
      </w:r>
      <w:r w:rsidR="0024449F">
        <w:rPr>
          <w:rFonts w:ascii="Times New Roman" w:hAnsi="Times New Roman" w:cs="Times New Roman"/>
          <w:b/>
          <w:sz w:val="24"/>
          <w:szCs w:val="24"/>
        </w:rPr>
        <w:t>,</w:t>
      </w:r>
    </w:p>
    <w:p w:rsidR="00FD46B4" w:rsidRPr="00F638A6" w:rsidRDefault="00CC352B" w:rsidP="00CC3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444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F638A6">
        <w:rPr>
          <w:rFonts w:ascii="Times New Roman" w:hAnsi="Times New Roman" w:cs="Times New Roman"/>
          <w:b/>
          <w:sz w:val="24"/>
          <w:szCs w:val="24"/>
        </w:rPr>
        <w:t xml:space="preserve">   dr Đorđe Suhih</w:t>
      </w:r>
    </w:p>
    <w:p w:rsidR="00F638A6" w:rsidRPr="00F638A6" w:rsidRDefault="00F638A6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8A6" w:rsidRDefault="00F638A6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6C" w:rsidRDefault="006A4E6C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6C" w:rsidRDefault="006A4E6C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6C" w:rsidRDefault="006A4E6C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6C" w:rsidRDefault="006A4E6C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6C" w:rsidRDefault="006A4E6C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6C" w:rsidRDefault="006A4E6C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E6C" w:rsidRDefault="006A4E6C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195" w:rsidRDefault="00D55195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195" w:rsidRDefault="00D55195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195" w:rsidRDefault="00D55195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195" w:rsidRDefault="00D55195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195" w:rsidRDefault="00D55195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9F" w:rsidRDefault="0024449F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9F" w:rsidRDefault="0024449F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9F" w:rsidRDefault="0024449F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9F" w:rsidRDefault="0024449F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9F" w:rsidRDefault="0024449F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9F" w:rsidRDefault="0024449F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9F" w:rsidRDefault="0024449F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195" w:rsidRDefault="00D55195" w:rsidP="005B6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5195" w:rsidSect="001502D3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0A" w:rsidRDefault="005D740A" w:rsidP="002D347D">
      <w:pPr>
        <w:spacing w:after="0" w:line="240" w:lineRule="auto"/>
      </w:pPr>
      <w:r>
        <w:separator/>
      </w:r>
    </w:p>
  </w:endnote>
  <w:endnote w:type="continuationSeparator" w:id="0">
    <w:p w:rsidR="005D740A" w:rsidRDefault="005D740A" w:rsidP="002D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524547"/>
      <w:docPartObj>
        <w:docPartGallery w:val="Page Numbers (Bottom of Page)"/>
        <w:docPartUnique/>
      </w:docPartObj>
    </w:sdtPr>
    <w:sdtContent>
      <w:p w:rsidR="00CF0EEF" w:rsidRDefault="008A1F70">
        <w:pPr>
          <w:pStyle w:val="Footer"/>
          <w:jc w:val="right"/>
        </w:pPr>
        <w:fldSimple w:instr=" PAGE   \* MERGEFORMAT ">
          <w:r w:rsidR="00C21B7E">
            <w:rPr>
              <w:noProof/>
            </w:rPr>
            <w:t>2</w:t>
          </w:r>
        </w:fldSimple>
      </w:p>
    </w:sdtContent>
  </w:sdt>
  <w:p w:rsidR="00CF0EEF" w:rsidRDefault="00CF0E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0A" w:rsidRDefault="005D740A" w:rsidP="002D347D">
      <w:pPr>
        <w:spacing w:after="0" w:line="240" w:lineRule="auto"/>
      </w:pPr>
      <w:r>
        <w:separator/>
      </w:r>
    </w:p>
  </w:footnote>
  <w:footnote w:type="continuationSeparator" w:id="0">
    <w:p w:rsidR="005D740A" w:rsidRDefault="005D740A" w:rsidP="002D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032"/>
    <w:multiLevelType w:val="hybridMultilevel"/>
    <w:tmpl w:val="5AF4C71E"/>
    <w:lvl w:ilvl="0" w:tplc="AA783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A64"/>
    <w:rsid w:val="00013C61"/>
    <w:rsid w:val="000439B9"/>
    <w:rsid w:val="0005624D"/>
    <w:rsid w:val="00057539"/>
    <w:rsid w:val="00087B57"/>
    <w:rsid w:val="000A043E"/>
    <w:rsid w:val="000A2994"/>
    <w:rsid w:val="000A3387"/>
    <w:rsid w:val="000A3EFA"/>
    <w:rsid w:val="000A4A06"/>
    <w:rsid w:val="000A741F"/>
    <w:rsid w:val="000B3912"/>
    <w:rsid w:val="000C32D3"/>
    <w:rsid w:val="000D2A36"/>
    <w:rsid w:val="000F694A"/>
    <w:rsid w:val="00110851"/>
    <w:rsid w:val="00115E23"/>
    <w:rsid w:val="00116D06"/>
    <w:rsid w:val="0011765D"/>
    <w:rsid w:val="00122376"/>
    <w:rsid w:val="00125F9D"/>
    <w:rsid w:val="00142442"/>
    <w:rsid w:val="00144DAD"/>
    <w:rsid w:val="001502D3"/>
    <w:rsid w:val="001A49C7"/>
    <w:rsid w:val="001A65AD"/>
    <w:rsid w:val="001B6F2B"/>
    <w:rsid w:val="001C02D8"/>
    <w:rsid w:val="001C67BC"/>
    <w:rsid w:val="001F4056"/>
    <w:rsid w:val="00211F97"/>
    <w:rsid w:val="0024449F"/>
    <w:rsid w:val="002D3038"/>
    <w:rsid w:val="002D347D"/>
    <w:rsid w:val="00367694"/>
    <w:rsid w:val="00394B14"/>
    <w:rsid w:val="003A170C"/>
    <w:rsid w:val="003B2A64"/>
    <w:rsid w:val="003E4D57"/>
    <w:rsid w:val="003F2302"/>
    <w:rsid w:val="0042089E"/>
    <w:rsid w:val="00421985"/>
    <w:rsid w:val="00444FEA"/>
    <w:rsid w:val="00453CD7"/>
    <w:rsid w:val="004604C0"/>
    <w:rsid w:val="0046701B"/>
    <w:rsid w:val="004A5E90"/>
    <w:rsid w:val="004C5CFE"/>
    <w:rsid w:val="004D3BCD"/>
    <w:rsid w:val="004E3064"/>
    <w:rsid w:val="00501977"/>
    <w:rsid w:val="005358A7"/>
    <w:rsid w:val="00553CB1"/>
    <w:rsid w:val="00565B6B"/>
    <w:rsid w:val="0057530A"/>
    <w:rsid w:val="00577F9E"/>
    <w:rsid w:val="00586D49"/>
    <w:rsid w:val="0059240A"/>
    <w:rsid w:val="00597914"/>
    <w:rsid w:val="005B6447"/>
    <w:rsid w:val="005C0EE8"/>
    <w:rsid w:val="005D1250"/>
    <w:rsid w:val="005D3887"/>
    <w:rsid w:val="005D740A"/>
    <w:rsid w:val="005F318A"/>
    <w:rsid w:val="00602764"/>
    <w:rsid w:val="00620CAF"/>
    <w:rsid w:val="0062326F"/>
    <w:rsid w:val="006347E6"/>
    <w:rsid w:val="00641580"/>
    <w:rsid w:val="00663993"/>
    <w:rsid w:val="006677F4"/>
    <w:rsid w:val="00672C56"/>
    <w:rsid w:val="00684967"/>
    <w:rsid w:val="006852BF"/>
    <w:rsid w:val="006A4E6C"/>
    <w:rsid w:val="006C209E"/>
    <w:rsid w:val="006C6F35"/>
    <w:rsid w:val="006E5629"/>
    <w:rsid w:val="006F7910"/>
    <w:rsid w:val="00723828"/>
    <w:rsid w:val="00732492"/>
    <w:rsid w:val="00784C6D"/>
    <w:rsid w:val="00790AD4"/>
    <w:rsid w:val="007B0A98"/>
    <w:rsid w:val="007C3450"/>
    <w:rsid w:val="007E2B3B"/>
    <w:rsid w:val="007F6758"/>
    <w:rsid w:val="0083414F"/>
    <w:rsid w:val="00853276"/>
    <w:rsid w:val="008547FE"/>
    <w:rsid w:val="00876743"/>
    <w:rsid w:val="00881BD8"/>
    <w:rsid w:val="00897862"/>
    <w:rsid w:val="008A1F70"/>
    <w:rsid w:val="008A2029"/>
    <w:rsid w:val="008B7E3A"/>
    <w:rsid w:val="008C36E6"/>
    <w:rsid w:val="008C53E0"/>
    <w:rsid w:val="009000C8"/>
    <w:rsid w:val="00922DD3"/>
    <w:rsid w:val="00926551"/>
    <w:rsid w:val="00936E82"/>
    <w:rsid w:val="0094584C"/>
    <w:rsid w:val="009463A1"/>
    <w:rsid w:val="00951F53"/>
    <w:rsid w:val="00960714"/>
    <w:rsid w:val="009D289C"/>
    <w:rsid w:val="00A06F86"/>
    <w:rsid w:val="00A3135A"/>
    <w:rsid w:val="00A34FE9"/>
    <w:rsid w:val="00A52421"/>
    <w:rsid w:val="00A60481"/>
    <w:rsid w:val="00A6232E"/>
    <w:rsid w:val="00A8455F"/>
    <w:rsid w:val="00A86B6B"/>
    <w:rsid w:val="00A962C0"/>
    <w:rsid w:val="00AA2227"/>
    <w:rsid w:val="00AA45DB"/>
    <w:rsid w:val="00AB710B"/>
    <w:rsid w:val="00AB7998"/>
    <w:rsid w:val="00AD261D"/>
    <w:rsid w:val="00AD4E12"/>
    <w:rsid w:val="00AF058D"/>
    <w:rsid w:val="00B02659"/>
    <w:rsid w:val="00B26F95"/>
    <w:rsid w:val="00B31986"/>
    <w:rsid w:val="00B34468"/>
    <w:rsid w:val="00B60BCA"/>
    <w:rsid w:val="00B65292"/>
    <w:rsid w:val="00B655FE"/>
    <w:rsid w:val="00B73857"/>
    <w:rsid w:val="00B76587"/>
    <w:rsid w:val="00B87D25"/>
    <w:rsid w:val="00BA12A9"/>
    <w:rsid w:val="00BB005C"/>
    <w:rsid w:val="00BB6A7E"/>
    <w:rsid w:val="00BE1EAE"/>
    <w:rsid w:val="00C21B7E"/>
    <w:rsid w:val="00C515F5"/>
    <w:rsid w:val="00C607F8"/>
    <w:rsid w:val="00C7281B"/>
    <w:rsid w:val="00C84EC7"/>
    <w:rsid w:val="00C93D3D"/>
    <w:rsid w:val="00CA1095"/>
    <w:rsid w:val="00CA770C"/>
    <w:rsid w:val="00CB15D4"/>
    <w:rsid w:val="00CC352B"/>
    <w:rsid w:val="00CC4E25"/>
    <w:rsid w:val="00CC73DE"/>
    <w:rsid w:val="00CD07B4"/>
    <w:rsid w:val="00CF0EEF"/>
    <w:rsid w:val="00D0460B"/>
    <w:rsid w:val="00D27CD2"/>
    <w:rsid w:val="00D433D2"/>
    <w:rsid w:val="00D55195"/>
    <w:rsid w:val="00D825CD"/>
    <w:rsid w:val="00D961A9"/>
    <w:rsid w:val="00DB11AC"/>
    <w:rsid w:val="00DC44E2"/>
    <w:rsid w:val="00DD7D2A"/>
    <w:rsid w:val="00DE2AD2"/>
    <w:rsid w:val="00DF19BE"/>
    <w:rsid w:val="00E2204A"/>
    <w:rsid w:val="00E272D8"/>
    <w:rsid w:val="00E409BC"/>
    <w:rsid w:val="00E63CAC"/>
    <w:rsid w:val="00E65567"/>
    <w:rsid w:val="00E9079B"/>
    <w:rsid w:val="00E928DF"/>
    <w:rsid w:val="00E9462D"/>
    <w:rsid w:val="00EA38E7"/>
    <w:rsid w:val="00EC0881"/>
    <w:rsid w:val="00EF2913"/>
    <w:rsid w:val="00EF7939"/>
    <w:rsid w:val="00F06476"/>
    <w:rsid w:val="00F16E04"/>
    <w:rsid w:val="00F20741"/>
    <w:rsid w:val="00F4272A"/>
    <w:rsid w:val="00F638A6"/>
    <w:rsid w:val="00F75DD6"/>
    <w:rsid w:val="00F77200"/>
    <w:rsid w:val="00F77A83"/>
    <w:rsid w:val="00F909C1"/>
    <w:rsid w:val="00F95954"/>
    <w:rsid w:val="00FB0109"/>
    <w:rsid w:val="00FC61BD"/>
    <w:rsid w:val="00FD46B4"/>
    <w:rsid w:val="00FE1ED4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14"/>
  </w:style>
  <w:style w:type="paragraph" w:styleId="Heading2">
    <w:name w:val="heading 2"/>
    <w:basedOn w:val="Normal"/>
    <w:next w:val="Normal"/>
    <w:link w:val="Heading2Char"/>
    <w:unhideWhenUsed/>
    <w:qFormat/>
    <w:rsid w:val="000A4A0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47D"/>
  </w:style>
  <w:style w:type="paragraph" w:styleId="Footer">
    <w:name w:val="footer"/>
    <w:basedOn w:val="Normal"/>
    <w:link w:val="FooterChar"/>
    <w:uiPriority w:val="99"/>
    <w:unhideWhenUsed/>
    <w:rsid w:val="002D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47D"/>
  </w:style>
  <w:style w:type="paragraph" w:customStyle="1" w:styleId="T30X">
    <w:name w:val="T30X"/>
    <w:basedOn w:val="Normal"/>
    <w:uiPriority w:val="99"/>
    <w:rsid w:val="0094584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CS" w:eastAsia="sr-Latn-CS"/>
    </w:rPr>
  </w:style>
  <w:style w:type="character" w:styleId="Emphasis">
    <w:name w:val="Emphasis"/>
    <w:basedOn w:val="DefaultParagraphFont"/>
    <w:qFormat/>
    <w:rsid w:val="008C53E0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A4A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3E4D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E631D-64B2-4A2A-870F-51A9740B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Krivokapic</dc:creator>
  <cp:lastModifiedBy>sjelic</cp:lastModifiedBy>
  <cp:revision>8</cp:revision>
  <cp:lastPrinted>2018-12-28T08:51:00Z</cp:lastPrinted>
  <dcterms:created xsi:type="dcterms:W3CDTF">2018-12-19T08:07:00Z</dcterms:created>
  <dcterms:modified xsi:type="dcterms:W3CDTF">2018-12-28T08:55:00Z</dcterms:modified>
</cp:coreProperties>
</file>