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EA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noProof/>
          <w:szCs w:val="24"/>
        </w:rPr>
        <w:drawing>
          <wp:inline distT="0" distB="0" distL="0" distR="0">
            <wp:extent cx="5943600" cy="632245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EC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9315EC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9315EC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9315EC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9315EC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9315EC" w:rsidRPr="00DB0F47" w:rsidRDefault="009315EC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noProof/>
          <w:szCs w:val="24"/>
        </w:rPr>
      </w:pPr>
      <w:r w:rsidRPr="00DB0F47">
        <w:rPr>
          <w:rFonts w:ascii="Arial" w:hAnsi="Arial" w:cs="Arial"/>
          <w:b/>
          <w:i/>
          <w:noProof/>
          <w:szCs w:val="24"/>
        </w:rPr>
        <w:lastRenderedPageBreak/>
        <w:drawing>
          <wp:inline distT="0" distB="0" distL="0" distR="0">
            <wp:extent cx="9620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 w:rsidRPr="00DB0F47">
        <w:rPr>
          <w:rFonts w:ascii="Arial" w:hAnsi="Arial" w:cs="Arial"/>
          <w:b/>
          <w:szCs w:val="24"/>
        </w:rPr>
        <w:t>GLAVNI GRAD - PODGORICA</w:t>
      </w: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 w:rsidRPr="00DB0F47">
        <w:rPr>
          <w:rFonts w:ascii="Arial" w:hAnsi="Arial" w:cs="Arial"/>
          <w:b/>
          <w:szCs w:val="24"/>
          <w:lang w:val="sr-Latn-CS"/>
        </w:rPr>
        <w:t>Radna grupa za praćenje Plana akcije za mlade Glavnog grada (2014-2019)</w:t>
      </w: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  <w:proofErr w:type="gramStart"/>
      <w:r w:rsidRPr="00DB0F47">
        <w:rPr>
          <w:rFonts w:ascii="Arial" w:hAnsi="Arial" w:cs="Arial"/>
          <w:b/>
          <w:i/>
          <w:szCs w:val="24"/>
        </w:rPr>
        <w:t>Izvještaj o realizaciji Plana akcije za mlade Glavnog grada (2014-2019) u 201</w:t>
      </w:r>
      <w:r w:rsidR="001D334D">
        <w:rPr>
          <w:rFonts w:ascii="Arial" w:hAnsi="Arial" w:cs="Arial"/>
          <w:b/>
          <w:i/>
          <w:szCs w:val="24"/>
        </w:rPr>
        <w:t>8</w:t>
      </w:r>
      <w:r w:rsidRPr="00DB0F47">
        <w:rPr>
          <w:rFonts w:ascii="Arial" w:hAnsi="Arial" w:cs="Arial"/>
          <w:b/>
          <w:i/>
          <w:szCs w:val="24"/>
        </w:rPr>
        <w:t>.</w:t>
      </w:r>
      <w:proofErr w:type="gramEnd"/>
      <w:r w:rsidRPr="00DB0F47">
        <w:rPr>
          <w:rFonts w:ascii="Arial" w:hAnsi="Arial" w:cs="Arial"/>
          <w:b/>
          <w:i/>
          <w:szCs w:val="24"/>
        </w:rPr>
        <w:t xml:space="preserve"> </w:t>
      </w:r>
      <w:proofErr w:type="gramStart"/>
      <w:r w:rsidRPr="00DB0F47">
        <w:rPr>
          <w:rFonts w:ascii="Arial" w:hAnsi="Arial" w:cs="Arial"/>
          <w:b/>
          <w:i/>
          <w:szCs w:val="24"/>
        </w:rPr>
        <w:t>godini</w:t>
      </w:r>
      <w:proofErr w:type="gramEnd"/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rPr>
          <w:rFonts w:ascii="Arial" w:hAnsi="Arial" w:cs="Arial"/>
          <w:b/>
          <w:i/>
          <w:szCs w:val="24"/>
        </w:rPr>
      </w:pPr>
    </w:p>
    <w:p w:rsidR="00574DEA" w:rsidRPr="00DB0F47" w:rsidRDefault="00574DEA" w:rsidP="00574DEA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Cs w:val="24"/>
        </w:rPr>
      </w:pPr>
      <w:proofErr w:type="gramStart"/>
      <w:r w:rsidRPr="00DB0F47">
        <w:rPr>
          <w:rFonts w:ascii="Arial" w:hAnsi="Arial" w:cs="Arial"/>
          <w:b/>
          <w:i/>
          <w:szCs w:val="24"/>
        </w:rPr>
        <w:t xml:space="preserve">Podgorica, </w:t>
      </w:r>
      <w:r w:rsidR="0072548F">
        <w:rPr>
          <w:rFonts w:ascii="Arial" w:hAnsi="Arial" w:cs="Arial"/>
          <w:b/>
          <w:i/>
          <w:szCs w:val="24"/>
        </w:rPr>
        <w:t>novem</w:t>
      </w:r>
      <w:r w:rsidR="00034C85">
        <w:rPr>
          <w:rFonts w:ascii="Arial" w:hAnsi="Arial" w:cs="Arial"/>
          <w:b/>
          <w:i/>
          <w:szCs w:val="24"/>
        </w:rPr>
        <w:t>bar</w:t>
      </w:r>
      <w:r w:rsidRPr="00DB0F47">
        <w:rPr>
          <w:rFonts w:ascii="Arial" w:hAnsi="Arial" w:cs="Arial"/>
          <w:b/>
          <w:i/>
          <w:szCs w:val="24"/>
        </w:rPr>
        <w:t xml:space="preserve"> 201</w:t>
      </w:r>
      <w:r w:rsidR="00793D81">
        <w:rPr>
          <w:rFonts w:ascii="Arial" w:hAnsi="Arial" w:cs="Arial"/>
          <w:b/>
          <w:i/>
          <w:szCs w:val="24"/>
        </w:rPr>
        <w:t>9</w:t>
      </w:r>
      <w:r w:rsidRPr="00DB0F47">
        <w:rPr>
          <w:rFonts w:ascii="Arial" w:hAnsi="Arial" w:cs="Arial"/>
          <w:b/>
          <w:i/>
          <w:szCs w:val="24"/>
        </w:rPr>
        <w:t>.</w:t>
      </w:r>
      <w:proofErr w:type="gramEnd"/>
      <w:r w:rsidRPr="00DB0F47">
        <w:rPr>
          <w:rFonts w:ascii="Arial" w:hAnsi="Arial" w:cs="Arial"/>
          <w:b/>
          <w:i/>
          <w:szCs w:val="24"/>
        </w:rPr>
        <w:t xml:space="preserve"> </w:t>
      </w:r>
      <w:proofErr w:type="gramStart"/>
      <w:r w:rsidRPr="00DB0F47">
        <w:rPr>
          <w:rFonts w:ascii="Arial" w:hAnsi="Arial" w:cs="Arial"/>
          <w:b/>
          <w:i/>
          <w:szCs w:val="24"/>
        </w:rPr>
        <w:t>godine</w:t>
      </w:r>
      <w:proofErr w:type="gramEnd"/>
    </w:p>
    <w:p w:rsidR="00574DEA" w:rsidRPr="006B1AE1" w:rsidRDefault="00574DEA" w:rsidP="006B1AE1">
      <w:pPr>
        <w:pStyle w:val="Heading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B0F47">
        <w:rPr>
          <w:rFonts w:ascii="Arial" w:hAnsi="Arial" w:cs="Arial"/>
          <w:b/>
          <w:sz w:val="24"/>
          <w:szCs w:val="24"/>
        </w:rPr>
        <w:lastRenderedPageBreak/>
        <w:t>UVODNI DIO</w:t>
      </w: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Pravni osnov za</w:t>
      </w:r>
      <w:r w:rsidRPr="00DB0F47">
        <w:rPr>
          <w:rFonts w:ascii="Arial" w:hAnsi="Arial" w:cs="Arial"/>
          <w:sz w:val="24"/>
          <w:szCs w:val="24"/>
        </w:rPr>
        <w:t xml:space="preserve"> izradu Izvještaja</w:t>
      </w:r>
      <w:r>
        <w:rPr>
          <w:rFonts w:ascii="Arial" w:hAnsi="Arial" w:cs="Arial"/>
          <w:sz w:val="24"/>
          <w:szCs w:val="24"/>
        </w:rPr>
        <w:t xml:space="preserve"> o </w:t>
      </w:r>
      <w:r w:rsidRPr="00DB0F47">
        <w:rPr>
          <w:rFonts w:ascii="Arial" w:hAnsi="Arial" w:cs="Arial"/>
          <w:sz w:val="24"/>
          <w:szCs w:val="24"/>
        </w:rPr>
        <w:t>realizaciji lokalnog razvojnog plana za mlade za 201</w:t>
      </w:r>
      <w:r w:rsidR="00C428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C4285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godinu</w:t>
      </w:r>
      <w:proofErr w:type="gramEnd"/>
      <w:r>
        <w:rPr>
          <w:rFonts w:ascii="Arial" w:hAnsi="Arial" w:cs="Arial"/>
          <w:sz w:val="24"/>
          <w:szCs w:val="24"/>
        </w:rPr>
        <w:t xml:space="preserve"> sadržan je</w:t>
      </w:r>
      <w:r w:rsidRPr="00DB0F47">
        <w:rPr>
          <w:rFonts w:ascii="Arial" w:hAnsi="Arial" w:cs="Arial"/>
          <w:sz w:val="24"/>
          <w:szCs w:val="24"/>
        </w:rPr>
        <w:t xml:space="preserve"> u Programu rada Skupštine glavnog Grada</w:t>
      </w:r>
      <w:r w:rsidR="006B1AE1">
        <w:rPr>
          <w:rFonts w:ascii="Arial" w:hAnsi="Arial" w:cs="Arial"/>
          <w:sz w:val="24"/>
          <w:szCs w:val="24"/>
        </w:rPr>
        <w:t xml:space="preserve"> </w:t>
      </w:r>
      <w:r w:rsidRPr="00DB0F47">
        <w:rPr>
          <w:rFonts w:ascii="Arial" w:hAnsi="Arial" w:cs="Arial"/>
          <w:sz w:val="24"/>
          <w:szCs w:val="24"/>
        </w:rPr>
        <w:t>-</w:t>
      </w:r>
      <w:r w:rsidR="006B1AE1">
        <w:rPr>
          <w:rFonts w:ascii="Arial" w:hAnsi="Arial" w:cs="Arial"/>
          <w:sz w:val="24"/>
          <w:szCs w:val="24"/>
        </w:rPr>
        <w:t xml:space="preserve"> </w:t>
      </w:r>
      <w:r w:rsidRPr="00DB0F47">
        <w:rPr>
          <w:rFonts w:ascii="Arial" w:hAnsi="Arial" w:cs="Arial"/>
          <w:sz w:val="24"/>
          <w:szCs w:val="24"/>
        </w:rPr>
        <w:t>Podgorice za 201</w:t>
      </w:r>
      <w:r w:rsidR="00676F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EE74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0F47">
        <w:rPr>
          <w:rFonts w:ascii="Arial" w:hAnsi="Arial" w:cs="Arial"/>
          <w:sz w:val="24"/>
          <w:szCs w:val="24"/>
        </w:rPr>
        <w:t>godinu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("Sl. list CG" - Opštinski propisi, broj </w:t>
      </w:r>
      <w:r w:rsidRPr="001C00C7">
        <w:rPr>
          <w:rFonts w:ascii="Arial" w:hAnsi="Arial" w:cs="Arial"/>
          <w:sz w:val="24"/>
          <w:szCs w:val="24"/>
        </w:rPr>
        <w:t>0</w:t>
      </w:r>
      <w:r w:rsidR="00676FE9">
        <w:rPr>
          <w:rFonts w:ascii="Arial" w:hAnsi="Arial" w:cs="Arial"/>
          <w:sz w:val="24"/>
          <w:szCs w:val="24"/>
        </w:rPr>
        <w:t>08</w:t>
      </w:r>
      <w:r w:rsidRPr="001C00C7">
        <w:rPr>
          <w:rFonts w:ascii="Arial" w:hAnsi="Arial" w:cs="Arial"/>
          <w:sz w:val="24"/>
          <w:szCs w:val="24"/>
        </w:rPr>
        <w:t>/1</w:t>
      </w:r>
      <w:r w:rsidR="00676FE9">
        <w:rPr>
          <w:rFonts w:ascii="Arial" w:hAnsi="Arial" w:cs="Arial"/>
          <w:sz w:val="24"/>
          <w:szCs w:val="24"/>
        </w:rPr>
        <w:t>9</w:t>
      </w:r>
      <w:r w:rsidRPr="001C00C7">
        <w:rPr>
          <w:rFonts w:ascii="Arial" w:hAnsi="Arial" w:cs="Arial"/>
          <w:sz w:val="24"/>
          <w:szCs w:val="24"/>
        </w:rPr>
        <w:t xml:space="preserve"> od 2</w:t>
      </w:r>
      <w:r w:rsidR="00676FE9">
        <w:rPr>
          <w:rFonts w:ascii="Arial" w:hAnsi="Arial" w:cs="Arial"/>
          <w:sz w:val="24"/>
          <w:szCs w:val="24"/>
        </w:rPr>
        <w:t>1</w:t>
      </w:r>
      <w:r w:rsidRPr="001C00C7">
        <w:rPr>
          <w:rFonts w:ascii="Arial" w:hAnsi="Arial" w:cs="Arial"/>
          <w:sz w:val="24"/>
          <w:szCs w:val="24"/>
        </w:rPr>
        <w:t>.</w:t>
      </w:r>
      <w:r w:rsidR="00676FE9">
        <w:rPr>
          <w:rFonts w:ascii="Arial" w:hAnsi="Arial" w:cs="Arial"/>
          <w:sz w:val="24"/>
          <w:szCs w:val="24"/>
        </w:rPr>
        <w:t>0</w:t>
      </w:r>
      <w:r w:rsidRPr="001C00C7">
        <w:rPr>
          <w:rFonts w:ascii="Arial" w:hAnsi="Arial" w:cs="Arial"/>
          <w:sz w:val="24"/>
          <w:szCs w:val="24"/>
        </w:rPr>
        <w:t>2.201</w:t>
      </w:r>
      <w:r w:rsidR="00676FE9">
        <w:rPr>
          <w:rFonts w:ascii="Arial" w:hAnsi="Arial" w:cs="Arial"/>
          <w:sz w:val="24"/>
          <w:szCs w:val="24"/>
        </w:rPr>
        <w:t>9</w:t>
      </w:r>
      <w:r w:rsidRPr="00DB0F47">
        <w:rPr>
          <w:rFonts w:ascii="Arial" w:hAnsi="Arial" w:cs="Arial"/>
          <w:sz w:val="24"/>
          <w:szCs w:val="24"/>
        </w:rPr>
        <w:t>).</w:t>
      </w: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B0F4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B0F47">
        <w:rPr>
          <w:rFonts w:ascii="Arial" w:hAnsi="Arial" w:cs="Arial"/>
          <w:sz w:val="24"/>
          <w:szCs w:val="24"/>
        </w:rPr>
        <w:t>Izvještaj o realizaciji lokalnog razvojnog plana za mlade za 201</w:t>
      </w:r>
      <w:r w:rsidR="00187A67">
        <w:rPr>
          <w:rFonts w:ascii="Arial" w:hAnsi="Arial" w:cs="Arial"/>
          <w:sz w:val="24"/>
          <w:szCs w:val="24"/>
        </w:rPr>
        <w:t>8</w:t>
      </w:r>
      <w:r w:rsidRPr="00DB0F47">
        <w:rPr>
          <w:rFonts w:ascii="Arial" w:hAnsi="Arial" w:cs="Arial"/>
          <w:sz w:val="24"/>
          <w:szCs w:val="24"/>
        </w:rPr>
        <w:t>.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0F47">
        <w:rPr>
          <w:rFonts w:ascii="Arial" w:hAnsi="Arial" w:cs="Arial"/>
          <w:sz w:val="24"/>
          <w:szCs w:val="24"/>
        </w:rPr>
        <w:t>godinu</w:t>
      </w:r>
      <w:proofErr w:type="gramEnd"/>
      <w:r w:rsidRPr="00DB0F47">
        <w:rPr>
          <w:rFonts w:ascii="Arial" w:hAnsi="Arial" w:cs="Arial"/>
          <w:sz w:val="24"/>
          <w:szCs w:val="24"/>
        </w:rPr>
        <w:t>, urađen  je u skladu sa Planom akcije za mlade Glavnog grada (2014-2019)</w:t>
      </w:r>
      <w:r w:rsidRPr="00DB0F47">
        <w:rPr>
          <w:rFonts w:ascii="Arial" w:hAnsi="Arial" w:cs="Arial"/>
          <w:bCs/>
          <w:sz w:val="24"/>
          <w:szCs w:val="24"/>
        </w:rPr>
        <w:t xml:space="preserve">, usvojenim na 42.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sjednici</w:t>
      </w:r>
      <w:proofErr w:type="gramEnd"/>
      <w:r w:rsidRPr="00DB0F47">
        <w:rPr>
          <w:rFonts w:ascii="Arial" w:hAnsi="Arial" w:cs="Arial"/>
          <w:bCs/>
          <w:sz w:val="24"/>
          <w:szCs w:val="24"/>
        </w:rPr>
        <w:t xml:space="preserve"> Skupštine Glavnog grada Podgorice, odr</w:t>
      </w:r>
      <w:r w:rsidRPr="00DB0F47">
        <w:rPr>
          <w:rFonts w:ascii="Arial" w:hAnsi="Arial" w:cs="Arial"/>
          <w:bCs/>
          <w:sz w:val="24"/>
          <w:szCs w:val="24"/>
          <w:lang w:val="sr-Latn-CS"/>
        </w:rPr>
        <w:t xml:space="preserve">žanoj </w:t>
      </w:r>
      <w:r w:rsidRPr="00DB0F47">
        <w:rPr>
          <w:rFonts w:ascii="Arial" w:hAnsi="Arial" w:cs="Arial"/>
          <w:bCs/>
          <w:sz w:val="24"/>
          <w:szCs w:val="24"/>
        </w:rPr>
        <w:t xml:space="preserve">30.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aprila</w:t>
      </w:r>
      <w:proofErr w:type="gramEnd"/>
      <w:r w:rsidRPr="00DB0F47">
        <w:rPr>
          <w:rFonts w:ascii="Arial" w:hAnsi="Arial" w:cs="Arial"/>
          <w:bCs/>
          <w:sz w:val="24"/>
          <w:szCs w:val="24"/>
        </w:rPr>
        <w:t xml:space="preserve"> 2014. </w:t>
      </w:r>
      <w:proofErr w:type="gramStart"/>
      <w:r w:rsidRPr="00DB0F47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. </w:t>
      </w:r>
    </w:p>
    <w:p w:rsidR="00574DEA" w:rsidRPr="00DB0F47" w:rsidRDefault="00574DEA" w:rsidP="00574DEA">
      <w:pPr>
        <w:pStyle w:val="Heading6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B0F47">
        <w:rPr>
          <w:rFonts w:ascii="Arial" w:hAnsi="Arial" w:cs="Arial"/>
          <w:sz w:val="24"/>
          <w:szCs w:val="24"/>
        </w:rPr>
        <w:t xml:space="preserve">     </w:t>
      </w: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Pr="00DB0F47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574DEA" w:rsidRDefault="00574DEA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2E2F04" w:rsidRPr="00DB0F47" w:rsidRDefault="002E2F04" w:rsidP="00574DEA">
      <w:pPr>
        <w:rPr>
          <w:rFonts w:ascii="Arial" w:hAnsi="Arial" w:cs="Arial"/>
          <w:sz w:val="24"/>
          <w:szCs w:val="24"/>
          <w:lang w:eastAsia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B1AE1" w:rsidRDefault="006B1AE1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0F47">
        <w:rPr>
          <w:rFonts w:ascii="Arial" w:hAnsi="Arial" w:cs="Arial"/>
          <w:sz w:val="24"/>
          <w:szCs w:val="24"/>
          <w:lang w:val="sr-Latn-CS"/>
        </w:rPr>
        <w:lastRenderedPageBreak/>
        <w:t>Radna</w:t>
      </w:r>
      <w:r>
        <w:rPr>
          <w:rFonts w:ascii="Arial" w:hAnsi="Arial" w:cs="Arial"/>
          <w:sz w:val="24"/>
          <w:szCs w:val="24"/>
          <w:lang w:val="sr-Latn-CS"/>
        </w:rPr>
        <w:t xml:space="preserve"> grupa za praćenje </w:t>
      </w:r>
      <w:r w:rsidRPr="00DB0F47">
        <w:rPr>
          <w:rFonts w:ascii="Arial" w:hAnsi="Arial" w:cs="Arial"/>
          <w:sz w:val="24"/>
          <w:szCs w:val="24"/>
          <w:lang w:val="sr-Latn-CS"/>
        </w:rPr>
        <w:t>Plana akcije za mlade Glavnog grada (2014-2019) je u decembru 201</w:t>
      </w:r>
      <w:r w:rsidR="00187A67">
        <w:rPr>
          <w:rFonts w:ascii="Arial" w:hAnsi="Arial" w:cs="Arial"/>
          <w:sz w:val="24"/>
          <w:szCs w:val="24"/>
          <w:lang w:val="sr-Latn-CS"/>
        </w:rPr>
        <w:t>7</w:t>
      </w:r>
      <w:r w:rsidRPr="00DB0F47">
        <w:rPr>
          <w:rFonts w:ascii="Arial" w:hAnsi="Arial" w:cs="Arial"/>
          <w:sz w:val="24"/>
          <w:szCs w:val="24"/>
          <w:lang w:val="sr-Latn-CS"/>
        </w:rPr>
        <w:t>. godine pripremila  Akcioni plan za 201</w:t>
      </w:r>
      <w:r w:rsidR="00187A67">
        <w:rPr>
          <w:rFonts w:ascii="Arial" w:hAnsi="Arial" w:cs="Arial"/>
          <w:sz w:val="24"/>
          <w:szCs w:val="24"/>
          <w:lang w:val="sr-Latn-CS"/>
        </w:rPr>
        <w:t>8</w:t>
      </w:r>
      <w:r w:rsidRPr="00DB0F47">
        <w:rPr>
          <w:rFonts w:ascii="Arial" w:hAnsi="Arial" w:cs="Arial"/>
          <w:sz w:val="24"/>
          <w:szCs w:val="24"/>
          <w:lang w:val="sr-Latn-CS"/>
        </w:rPr>
        <w:t xml:space="preserve">. godinu. </w:t>
      </w:r>
      <w:r w:rsidRPr="00DB0F47">
        <w:rPr>
          <w:rFonts w:ascii="Arial" w:hAnsi="Arial" w:cs="Arial"/>
          <w:sz w:val="24"/>
          <w:szCs w:val="24"/>
        </w:rPr>
        <w:t xml:space="preserve">Organi i ustanove Glavnog grada Podgorice, u saradnji </w:t>
      </w:r>
      <w:proofErr w:type="gramStart"/>
      <w:r w:rsidRPr="00DB0F47">
        <w:rPr>
          <w:rFonts w:ascii="Arial" w:hAnsi="Arial" w:cs="Arial"/>
          <w:sz w:val="24"/>
          <w:szCs w:val="24"/>
        </w:rPr>
        <w:t>sa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odgovarajućim dr</w:t>
      </w:r>
      <w:r w:rsidRPr="00DB0F47">
        <w:rPr>
          <w:rFonts w:ascii="Arial" w:hAnsi="Arial" w:cs="Arial"/>
          <w:sz w:val="24"/>
          <w:szCs w:val="24"/>
          <w:lang w:val="sr-Latn-CS"/>
        </w:rPr>
        <w:t>ž</w:t>
      </w:r>
      <w:r w:rsidRPr="00DB0F47">
        <w:rPr>
          <w:rFonts w:ascii="Arial" w:hAnsi="Arial" w:cs="Arial"/>
          <w:sz w:val="24"/>
          <w:szCs w:val="24"/>
        </w:rPr>
        <w:t>avnim organima i NVO sektorom, su u skladu sa navedenim Akcionim planom, u toku 201</w:t>
      </w:r>
      <w:r w:rsidR="00C42855">
        <w:rPr>
          <w:rFonts w:ascii="Arial" w:hAnsi="Arial" w:cs="Arial"/>
          <w:sz w:val="24"/>
          <w:szCs w:val="24"/>
        </w:rPr>
        <w:t>8</w:t>
      </w:r>
      <w:r w:rsidRPr="00DB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0F47">
        <w:rPr>
          <w:rFonts w:ascii="Arial" w:hAnsi="Arial" w:cs="Arial"/>
          <w:sz w:val="24"/>
          <w:szCs w:val="24"/>
        </w:rPr>
        <w:t>godine</w:t>
      </w:r>
      <w:proofErr w:type="gramEnd"/>
      <w:r w:rsidRPr="00DB0F47">
        <w:rPr>
          <w:rFonts w:ascii="Arial" w:hAnsi="Arial" w:cs="Arial"/>
          <w:sz w:val="24"/>
          <w:szCs w:val="24"/>
        </w:rPr>
        <w:t xml:space="preserve"> sprovodili sljedeće aktivnosti:</w:t>
      </w: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DB0F47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I OBRAZOVANJE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1. Povećanje kvaliteta formalnog obrazovanja i njegovo usklađivanje za potrebama na tržištu rada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Specifični cilj</w:t>
      </w:r>
    </w:p>
    <w:p w:rsidR="00574DEA" w:rsidRPr="00574DEA" w:rsidRDefault="00574DEA" w:rsidP="00574DEA">
      <w:pPr>
        <w:numPr>
          <w:ilvl w:val="1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Obrazovne programe formalnog obrazovanja kreirati na način koji obezbjeđuje direktnu prohodnost stečenih zanimanja na tržištu rada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</w:t>
      </w:r>
      <w:r w:rsidR="006561F0">
        <w:rPr>
          <w:rFonts w:ascii="Arial" w:hAnsi="Arial" w:cs="Arial"/>
          <w:b/>
          <w:sz w:val="24"/>
          <w:szCs w:val="24"/>
        </w:rPr>
        <w:t>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1.1.2 </w:t>
      </w:r>
      <w:r w:rsidRPr="00574DEA">
        <w:rPr>
          <w:rFonts w:ascii="Arial" w:hAnsi="Arial" w:cs="Arial"/>
          <w:bCs/>
          <w:sz w:val="24"/>
          <w:szCs w:val="24"/>
          <w:lang w:val="pl-PL"/>
        </w:rPr>
        <w:t xml:space="preserve">Inicirati obavljanje prakse učenika i studenata u državnoj i lokalnoj upravi i javnim službama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A67" w:rsidRPr="00187A67" w:rsidRDefault="006B1AE1" w:rsidP="00187A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87A67" w:rsidRPr="00187A67">
        <w:rPr>
          <w:rFonts w:ascii="Arial" w:hAnsi="Arial" w:cs="Arial"/>
          <w:sz w:val="24"/>
          <w:szCs w:val="24"/>
        </w:rPr>
        <w:t xml:space="preserve"> cilju obezbjeđivanja direktne prohodnosti stečenih zanimanja </w:t>
      </w:r>
      <w:proofErr w:type="gramStart"/>
      <w:r w:rsidR="00187A67" w:rsidRPr="00187A67">
        <w:rPr>
          <w:rFonts w:ascii="Arial" w:hAnsi="Arial" w:cs="Arial"/>
          <w:sz w:val="24"/>
          <w:szCs w:val="24"/>
        </w:rPr>
        <w:t>na</w:t>
      </w:r>
      <w:proofErr w:type="gramEnd"/>
      <w:r w:rsidR="00187A67" w:rsidRPr="00187A67">
        <w:rPr>
          <w:rFonts w:ascii="Arial" w:hAnsi="Arial" w:cs="Arial"/>
          <w:sz w:val="24"/>
          <w:szCs w:val="24"/>
        </w:rPr>
        <w:t xml:space="preserve"> tržištu rada</w:t>
      </w:r>
      <w:r w:rsidRPr="006B1AE1">
        <w:rPr>
          <w:rFonts w:ascii="Arial" w:hAnsi="Arial" w:cs="Arial"/>
          <w:sz w:val="24"/>
          <w:szCs w:val="24"/>
        </w:rPr>
        <w:t xml:space="preserve"> </w:t>
      </w:r>
      <w:r w:rsidRPr="00187A67">
        <w:rPr>
          <w:rFonts w:ascii="Arial" w:hAnsi="Arial" w:cs="Arial"/>
          <w:sz w:val="24"/>
          <w:szCs w:val="24"/>
        </w:rPr>
        <w:t>Turistička organizacija Podgorice je</w:t>
      </w:r>
      <w:r w:rsidR="00187A67" w:rsidRPr="0072548F">
        <w:rPr>
          <w:rFonts w:ascii="Arial" w:hAnsi="Arial" w:cs="Arial"/>
          <w:sz w:val="24"/>
          <w:szCs w:val="24"/>
        </w:rPr>
        <w:t xml:space="preserve">, u periodu od 15.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juna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do 15.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septembra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godine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izvršila aktivnosti u svrhu</w:t>
      </w:r>
      <w:r w:rsidR="00187A67" w:rsidRPr="0072548F">
        <w:rPr>
          <w:rFonts w:ascii="Arial" w:hAnsi="Arial" w:cs="Arial"/>
          <w:sz w:val="24"/>
          <w:szCs w:val="24"/>
        </w:rPr>
        <w:t xml:space="preserve"> zapošljavanja mladih na turističkim info punktovima (centar  grada, aerodrom, autobuska stanica i željeznička stanica</w:t>
      </w:r>
      <w:r>
        <w:rPr>
          <w:rFonts w:ascii="Arial" w:hAnsi="Arial" w:cs="Arial"/>
          <w:sz w:val="24"/>
          <w:szCs w:val="24"/>
        </w:rPr>
        <w:t>. Ovi info punktovi</w:t>
      </w:r>
      <w:r w:rsidR="00187A67" w:rsidRPr="0072548F">
        <w:rPr>
          <w:rFonts w:ascii="Arial" w:hAnsi="Arial" w:cs="Arial"/>
          <w:sz w:val="24"/>
          <w:szCs w:val="24"/>
        </w:rPr>
        <w:t xml:space="preserve"> su otvoreni tokom ljetnje turističke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sezone  radi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pružanja servisnih informacija turistima. Ukupno je bilo angažovano pet lica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sa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visokom stručnom spremom, turističkog usmjerenja.</w:t>
      </w:r>
    </w:p>
    <w:p w:rsidR="00187A67" w:rsidRDefault="006B1AE1" w:rsidP="00187A67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187A67" w:rsidRPr="00187A67">
        <w:rPr>
          <w:rFonts w:ascii="Arial" w:hAnsi="Arial" w:cs="Arial"/>
          <w:sz w:val="24"/>
          <w:szCs w:val="24"/>
        </w:rPr>
        <w:t xml:space="preserve"> cilju povećanja procenta zastupljenosti praktičnog obrazovanja učenika i studenata u državnoj i lokalnoj upravi i javnim službama, </w:t>
      </w:r>
      <w:r>
        <w:rPr>
          <w:rFonts w:ascii="Arial" w:hAnsi="Arial" w:cs="Arial"/>
          <w:sz w:val="24"/>
          <w:szCs w:val="24"/>
        </w:rPr>
        <w:t>Turistička organizacija Podgorice je</w:t>
      </w:r>
      <w:r w:rsidRPr="00187A67">
        <w:rPr>
          <w:rFonts w:ascii="Arial" w:hAnsi="Arial" w:cs="Arial"/>
          <w:sz w:val="24"/>
          <w:szCs w:val="24"/>
        </w:rPr>
        <w:t xml:space="preserve"> </w:t>
      </w:r>
      <w:r w:rsidR="00187A67" w:rsidRPr="00187A67">
        <w:rPr>
          <w:rFonts w:ascii="Arial" w:hAnsi="Arial" w:cs="Arial"/>
          <w:sz w:val="24"/>
          <w:szCs w:val="24"/>
        </w:rPr>
        <w:t>u junu 2018.</w:t>
      </w:r>
      <w:proofErr w:type="gramEnd"/>
      <w:r w:rsidR="00187A67" w:rsidRPr="00187A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A67" w:rsidRPr="00187A67">
        <w:rPr>
          <w:rFonts w:ascii="Arial" w:hAnsi="Arial" w:cs="Arial"/>
          <w:sz w:val="24"/>
          <w:szCs w:val="24"/>
        </w:rPr>
        <w:t>godine  potpisala</w:t>
      </w:r>
      <w:proofErr w:type="gramEnd"/>
      <w:r w:rsidR="00187A67" w:rsidRPr="00187A67">
        <w:rPr>
          <w:rFonts w:ascii="Arial" w:hAnsi="Arial" w:cs="Arial"/>
          <w:sz w:val="24"/>
          <w:szCs w:val="24"/>
        </w:rPr>
        <w:t xml:space="preserve"> Ugovor o obavljanju profesionalne prakse sa JU Škola za srednje stručno obrazovanje „Sergije Stanić“. </w:t>
      </w:r>
      <w:r w:rsidR="00187A67" w:rsidRPr="0072548F">
        <w:rPr>
          <w:rFonts w:ascii="Arial" w:hAnsi="Arial" w:cs="Arial"/>
          <w:sz w:val="24"/>
          <w:szCs w:val="24"/>
        </w:rPr>
        <w:t xml:space="preserve">Prema ovom ugovoru, u periodu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od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15.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juna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do 15.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septembra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godine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, 20 učenika turističkog smjera,  obavljalo je praksu na turističkim info punktovima. </w:t>
      </w:r>
      <w:r>
        <w:rPr>
          <w:rFonts w:ascii="Arial" w:hAnsi="Arial" w:cs="Arial"/>
          <w:sz w:val="24"/>
          <w:szCs w:val="24"/>
        </w:rPr>
        <w:t>Potom</w:t>
      </w:r>
      <w:r w:rsidR="00187A67" w:rsidRPr="0072548F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uristička organizacija</w:t>
      </w:r>
      <w:r w:rsidR="00187A67" w:rsidRPr="0072548F">
        <w:rPr>
          <w:rFonts w:ascii="Arial" w:hAnsi="Arial" w:cs="Arial"/>
          <w:sz w:val="24"/>
          <w:szCs w:val="24"/>
        </w:rPr>
        <w:t xml:space="preserve"> Podgorice je učenike pomenute škole, </w:t>
      </w:r>
      <w:r>
        <w:rPr>
          <w:rFonts w:ascii="Arial" w:hAnsi="Arial" w:cs="Arial"/>
          <w:sz w:val="24"/>
          <w:szCs w:val="24"/>
        </w:rPr>
        <w:t xml:space="preserve">sa </w:t>
      </w:r>
      <w:r w:rsidR="00187A67" w:rsidRPr="0072548F">
        <w:rPr>
          <w:rFonts w:ascii="Arial" w:hAnsi="Arial" w:cs="Arial"/>
          <w:sz w:val="24"/>
          <w:szCs w:val="24"/>
        </w:rPr>
        <w:t xml:space="preserve">smjera </w:t>
      </w:r>
      <w:r>
        <w:rPr>
          <w:rFonts w:ascii="Arial" w:hAnsi="Arial" w:cs="Arial"/>
          <w:sz w:val="24"/>
          <w:szCs w:val="24"/>
        </w:rPr>
        <w:t>-</w:t>
      </w:r>
      <w:r w:rsidR="00187A67" w:rsidRPr="0072548F">
        <w:rPr>
          <w:rFonts w:ascii="Arial" w:hAnsi="Arial" w:cs="Arial"/>
          <w:sz w:val="24"/>
          <w:szCs w:val="24"/>
        </w:rPr>
        <w:t xml:space="preserve"> restorateri i tehničari kulinarstva, angažovala </w:t>
      </w:r>
      <w:r>
        <w:rPr>
          <w:rFonts w:ascii="Arial" w:hAnsi="Arial" w:cs="Arial"/>
          <w:sz w:val="24"/>
          <w:szCs w:val="24"/>
        </w:rPr>
        <w:t>prilikom održavanja</w:t>
      </w:r>
      <w:r w:rsidR="00187A67" w:rsidRPr="0072548F">
        <w:rPr>
          <w:rFonts w:ascii="Arial" w:hAnsi="Arial" w:cs="Arial"/>
          <w:sz w:val="24"/>
          <w:szCs w:val="24"/>
        </w:rPr>
        <w:t xml:space="preserve"> manifestacij</w:t>
      </w:r>
      <w:r>
        <w:rPr>
          <w:rFonts w:ascii="Arial" w:hAnsi="Arial" w:cs="Arial"/>
          <w:sz w:val="24"/>
          <w:szCs w:val="24"/>
        </w:rPr>
        <w:t>a</w:t>
      </w:r>
      <w:r w:rsidR="00187A67" w:rsidRPr="0072548F">
        <w:rPr>
          <w:rFonts w:ascii="Arial" w:hAnsi="Arial" w:cs="Arial"/>
          <w:sz w:val="24"/>
          <w:szCs w:val="24"/>
        </w:rPr>
        <w:t xml:space="preserve"> </w:t>
      </w:r>
      <w:r w:rsidR="00187A67" w:rsidRPr="0072548F">
        <w:rPr>
          <w:rFonts w:ascii="Arial" w:hAnsi="Arial" w:cs="Arial"/>
          <w:i/>
          <w:sz w:val="24"/>
          <w:szCs w:val="24"/>
        </w:rPr>
        <w:t>Dan krapa</w:t>
      </w:r>
      <w:r w:rsidR="00187A67" w:rsidRPr="0072548F">
        <w:rPr>
          <w:rFonts w:ascii="Arial" w:hAnsi="Arial" w:cs="Arial"/>
          <w:sz w:val="24"/>
          <w:szCs w:val="24"/>
        </w:rPr>
        <w:t xml:space="preserve"> (jun 2018) i </w:t>
      </w:r>
      <w:r w:rsidR="00187A67" w:rsidRPr="0072548F">
        <w:rPr>
          <w:rFonts w:ascii="Arial" w:hAnsi="Arial" w:cs="Arial"/>
          <w:i/>
          <w:sz w:val="24"/>
          <w:szCs w:val="24"/>
        </w:rPr>
        <w:t>Ajmo na Moraču</w:t>
      </w:r>
      <w:r w:rsidR="00187A67" w:rsidRPr="007254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A67" w:rsidRPr="0072548F">
        <w:rPr>
          <w:rFonts w:ascii="Arial" w:hAnsi="Arial" w:cs="Arial"/>
          <w:sz w:val="24"/>
          <w:szCs w:val="24"/>
        </w:rPr>
        <w:t>( jul</w:t>
      </w:r>
      <w:proofErr w:type="gramEnd"/>
      <w:r w:rsidR="00187A67" w:rsidRPr="0072548F">
        <w:rPr>
          <w:rFonts w:ascii="Arial" w:hAnsi="Arial" w:cs="Arial"/>
          <w:sz w:val="24"/>
          <w:szCs w:val="24"/>
        </w:rPr>
        <w:t xml:space="preserve"> – avgust 2018).</w:t>
      </w:r>
    </w:p>
    <w:p w:rsidR="0023509C" w:rsidRDefault="0023509C" w:rsidP="00187A6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Zavod za zapošljavanje </w:t>
      </w:r>
      <w:r w:rsidR="00825FF8" w:rsidRPr="00825FF8">
        <w:rPr>
          <w:rFonts w:ascii="Arial" w:hAnsi="Arial" w:cs="Arial"/>
          <w:sz w:val="24"/>
          <w:szCs w:val="24"/>
        </w:rPr>
        <w:t xml:space="preserve">Crne Gore </w:t>
      </w:r>
      <w:r w:rsidR="00187A67">
        <w:rPr>
          <w:rFonts w:ascii="Arial" w:hAnsi="Arial" w:cs="Arial"/>
          <w:sz w:val="24"/>
          <w:szCs w:val="24"/>
        </w:rPr>
        <w:t>realizovao</w:t>
      </w:r>
      <w:r>
        <w:rPr>
          <w:rFonts w:ascii="Arial" w:hAnsi="Arial" w:cs="Arial"/>
          <w:sz w:val="24"/>
          <w:szCs w:val="24"/>
        </w:rPr>
        <w:t xml:space="preserve"> je </w:t>
      </w:r>
      <w:r w:rsidR="00187A67">
        <w:rPr>
          <w:rFonts w:ascii="Arial" w:hAnsi="Arial" w:cs="Arial"/>
          <w:sz w:val="24"/>
          <w:szCs w:val="24"/>
        </w:rPr>
        <w:t>i u 2018.</w:t>
      </w:r>
      <w:proofErr w:type="gramEnd"/>
      <w:r w:rsidR="00187A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A67">
        <w:rPr>
          <w:rFonts w:ascii="Arial" w:hAnsi="Arial" w:cs="Arial"/>
          <w:sz w:val="24"/>
          <w:szCs w:val="24"/>
        </w:rPr>
        <w:t>godini</w:t>
      </w:r>
      <w:proofErr w:type="gramEnd"/>
      <w:r w:rsidR="00187A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 w:rsidR="00825FF8">
        <w:rPr>
          <w:rFonts w:ascii="Arial" w:hAnsi="Arial" w:cs="Arial"/>
          <w:sz w:val="24"/>
          <w:szCs w:val="24"/>
        </w:rPr>
        <w:t xml:space="preserve">gram </w:t>
      </w:r>
      <w:r w:rsidR="00825FF8" w:rsidRPr="006B1AE1">
        <w:rPr>
          <w:rFonts w:ascii="Arial" w:hAnsi="Arial" w:cs="Arial"/>
          <w:b/>
          <w:sz w:val="24"/>
          <w:szCs w:val="24"/>
        </w:rPr>
        <w:t>“</w:t>
      </w:r>
      <w:r w:rsidRPr="006B1AE1">
        <w:rPr>
          <w:rFonts w:ascii="Arial" w:hAnsi="Arial" w:cs="Arial"/>
          <w:b/>
          <w:sz w:val="24"/>
          <w:szCs w:val="24"/>
        </w:rPr>
        <w:t>Podsticanje karijernog razvoja neposredno</w:t>
      </w:r>
      <w:r w:rsidR="00825FF8" w:rsidRPr="006B1AE1">
        <w:rPr>
          <w:rFonts w:ascii="Arial" w:hAnsi="Arial" w:cs="Arial"/>
          <w:b/>
          <w:sz w:val="24"/>
          <w:szCs w:val="24"/>
        </w:rPr>
        <w:t xml:space="preserve"> zapošljivih nezaposlenih lica”</w:t>
      </w:r>
      <w:r w:rsidRPr="0023509C">
        <w:rPr>
          <w:rFonts w:ascii="Arial" w:hAnsi="Arial" w:cs="Arial"/>
          <w:sz w:val="24"/>
          <w:szCs w:val="24"/>
        </w:rPr>
        <w:t xml:space="preserve"> nam</w:t>
      </w:r>
      <w:r w:rsidR="00825FF8">
        <w:rPr>
          <w:rFonts w:ascii="Arial" w:hAnsi="Arial" w:cs="Arial"/>
          <w:sz w:val="24"/>
          <w:szCs w:val="24"/>
        </w:rPr>
        <w:t>i</w:t>
      </w:r>
      <w:r w:rsidRPr="0023509C">
        <w:rPr>
          <w:rFonts w:ascii="Arial" w:hAnsi="Arial" w:cs="Arial"/>
          <w:sz w:val="24"/>
          <w:szCs w:val="24"/>
        </w:rPr>
        <w:t>jenjen licima koja se prvi put prijavljuju na evidencij</w:t>
      </w:r>
      <w:r w:rsidR="00097366">
        <w:rPr>
          <w:rFonts w:ascii="Arial" w:hAnsi="Arial" w:cs="Arial"/>
          <w:sz w:val="24"/>
          <w:szCs w:val="24"/>
        </w:rPr>
        <w:t>i</w:t>
      </w:r>
      <w:r w:rsidRPr="0023509C">
        <w:rPr>
          <w:rFonts w:ascii="Arial" w:hAnsi="Arial" w:cs="Arial"/>
          <w:sz w:val="24"/>
          <w:szCs w:val="24"/>
        </w:rPr>
        <w:t xml:space="preserve"> Zavoda za zapošljavanje, a u funkciji podsticanja profesionalnog razvoja kandidata za zapošljavanje. </w:t>
      </w:r>
      <w:proofErr w:type="gramStart"/>
      <w:r w:rsidRPr="0023509C">
        <w:rPr>
          <w:rFonts w:ascii="Arial" w:hAnsi="Arial" w:cs="Arial"/>
          <w:sz w:val="24"/>
          <w:szCs w:val="24"/>
        </w:rPr>
        <w:t>Program se realiz</w:t>
      </w:r>
      <w:r w:rsidR="00825FF8">
        <w:rPr>
          <w:rFonts w:ascii="Arial" w:hAnsi="Arial" w:cs="Arial"/>
          <w:sz w:val="24"/>
          <w:szCs w:val="24"/>
        </w:rPr>
        <w:t>ovao</w:t>
      </w:r>
      <w:r w:rsidRPr="0023509C">
        <w:rPr>
          <w:rFonts w:ascii="Arial" w:hAnsi="Arial" w:cs="Arial"/>
          <w:sz w:val="24"/>
          <w:szCs w:val="24"/>
        </w:rPr>
        <w:t xml:space="preserve"> kroz </w:t>
      </w:r>
      <w:r w:rsidR="00237B13">
        <w:rPr>
          <w:rFonts w:ascii="Arial" w:hAnsi="Arial" w:cs="Arial"/>
          <w:sz w:val="24"/>
          <w:szCs w:val="24"/>
        </w:rPr>
        <w:lastRenderedPageBreak/>
        <w:t xml:space="preserve">održavanje </w:t>
      </w:r>
      <w:r w:rsidRPr="0023509C">
        <w:rPr>
          <w:rFonts w:ascii="Arial" w:hAnsi="Arial" w:cs="Arial"/>
          <w:sz w:val="24"/>
          <w:szCs w:val="24"/>
        </w:rPr>
        <w:t>radionic</w:t>
      </w:r>
      <w:r w:rsidR="00237B13">
        <w:rPr>
          <w:rFonts w:ascii="Arial" w:hAnsi="Arial" w:cs="Arial"/>
          <w:sz w:val="24"/>
          <w:szCs w:val="24"/>
        </w:rPr>
        <w:t>a</w:t>
      </w:r>
      <w:r w:rsidRPr="0023509C">
        <w:rPr>
          <w:rFonts w:ascii="Arial" w:hAnsi="Arial" w:cs="Arial"/>
          <w:sz w:val="24"/>
          <w:szCs w:val="24"/>
        </w:rPr>
        <w:t>.</w:t>
      </w:r>
      <w:proofErr w:type="gramEnd"/>
      <w:r w:rsidRPr="002350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509C">
        <w:rPr>
          <w:rFonts w:ascii="Arial" w:hAnsi="Arial" w:cs="Arial"/>
          <w:sz w:val="24"/>
          <w:szCs w:val="24"/>
        </w:rPr>
        <w:t xml:space="preserve">Program “Podsticanje karijernog razvoja neposredno zapošljivih” </w:t>
      </w:r>
      <w:r w:rsidR="00187A67">
        <w:rPr>
          <w:rFonts w:ascii="Arial" w:hAnsi="Arial" w:cs="Arial"/>
          <w:sz w:val="24"/>
          <w:szCs w:val="24"/>
        </w:rPr>
        <w:t>u 2018.</w:t>
      </w:r>
      <w:proofErr w:type="gramEnd"/>
      <w:r w:rsidR="00187A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A67">
        <w:rPr>
          <w:rFonts w:ascii="Arial" w:hAnsi="Arial" w:cs="Arial"/>
          <w:sz w:val="24"/>
          <w:szCs w:val="24"/>
        </w:rPr>
        <w:t>godini</w:t>
      </w:r>
      <w:proofErr w:type="gramEnd"/>
      <w:r w:rsidR="00187A67">
        <w:rPr>
          <w:rFonts w:ascii="Arial" w:hAnsi="Arial" w:cs="Arial"/>
          <w:sz w:val="24"/>
          <w:szCs w:val="24"/>
        </w:rPr>
        <w:t xml:space="preserve"> </w:t>
      </w:r>
      <w:r w:rsidRPr="0023509C">
        <w:rPr>
          <w:rFonts w:ascii="Arial" w:hAnsi="Arial" w:cs="Arial"/>
          <w:sz w:val="24"/>
          <w:szCs w:val="24"/>
        </w:rPr>
        <w:t>p</w:t>
      </w:r>
      <w:r w:rsidR="00237B13">
        <w:rPr>
          <w:rFonts w:ascii="Arial" w:hAnsi="Arial" w:cs="Arial"/>
          <w:sz w:val="24"/>
          <w:szCs w:val="24"/>
        </w:rPr>
        <w:t>ohađalo</w:t>
      </w:r>
      <w:r w:rsidRPr="0023509C">
        <w:rPr>
          <w:rFonts w:ascii="Arial" w:hAnsi="Arial" w:cs="Arial"/>
          <w:sz w:val="24"/>
          <w:szCs w:val="24"/>
        </w:rPr>
        <w:t xml:space="preserve"> je </w:t>
      </w:r>
      <w:r w:rsidR="00187A67">
        <w:rPr>
          <w:rFonts w:ascii="Arial" w:hAnsi="Arial" w:cs="Arial"/>
          <w:sz w:val="24"/>
          <w:szCs w:val="24"/>
        </w:rPr>
        <w:t>384</w:t>
      </w:r>
      <w:r w:rsidRPr="0023509C">
        <w:rPr>
          <w:rFonts w:ascii="Arial" w:hAnsi="Arial" w:cs="Arial"/>
          <w:sz w:val="24"/>
          <w:szCs w:val="24"/>
        </w:rPr>
        <w:t xml:space="preserve"> lic</w:t>
      </w:r>
      <w:r w:rsidR="00187A67">
        <w:rPr>
          <w:rFonts w:ascii="Arial" w:hAnsi="Arial" w:cs="Arial"/>
          <w:sz w:val="24"/>
          <w:szCs w:val="24"/>
        </w:rPr>
        <w:t>a</w:t>
      </w:r>
      <w:r w:rsidR="00187A67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23509C">
        <w:rPr>
          <w:rFonts w:ascii="Arial" w:hAnsi="Arial" w:cs="Arial"/>
          <w:sz w:val="24"/>
          <w:szCs w:val="24"/>
        </w:rPr>
        <w:t xml:space="preserve">.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Cs/>
          <w:sz w:val="24"/>
          <w:szCs w:val="24"/>
          <w:lang w:val="pl-PL"/>
        </w:rPr>
        <w:t>2. Intenzivan razvoj neformalnog obrazovanja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DA2A08" w:rsidRDefault="00574DEA" w:rsidP="00DA2A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Specifični cilj</w:t>
      </w:r>
    </w:p>
    <w:p w:rsidR="00574DEA" w:rsidRPr="00DA2A08" w:rsidRDefault="00DA2A08" w:rsidP="00DA2A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DA2A08">
        <w:rPr>
          <w:rFonts w:ascii="Arial" w:hAnsi="Arial" w:cs="Arial"/>
          <w:bCs/>
          <w:sz w:val="24"/>
          <w:szCs w:val="24"/>
          <w:lang w:val="pl-PL"/>
        </w:rPr>
        <w:t>2.1.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574DEA" w:rsidRPr="00DA2A08">
        <w:rPr>
          <w:rFonts w:ascii="Arial" w:hAnsi="Arial" w:cs="Arial"/>
          <w:bCs/>
          <w:sz w:val="24"/>
          <w:szCs w:val="24"/>
          <w:lang w:val="pl-PL"/>
        </w:rPr>
        <w:t xml:space="preserve">Obezbjediti veću transparentnost ponude raspoloživih programa neformalnog obrazovanja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574DEA">
        <w:rPr>
          <w:rFonts w:ascii="Arial" w:hAnsi="Arial" w:cs="Arial"/>
          <w:b/>
          <w:bCs/>
          <w:sz w:val="24"/>
          <w:szCs w:val="24"/>
          <w:lang w:val="pl-PL"/>
        </w:rPr>
        <w:t>Aktivnost</w:t>
      </w:r>
      <w:r w:rsidR="006561F0">
        <w:rPr>
          <w:rFonts w:ascii="Arial" w:hAnsi="Arial" w:cs="Arial"/>
          <w:b/>
          <w:bCs/>
          <w:sz w:val="24"/>
          <w:szCs w:val="24"/>
          <w:lang w:val="pl-PL"/>
        </w:rPr>
        <w:t>i</w:t>
      </w:r>
    </w:p>
    <w:p w:rsidR="00574DEA" w:rsidRPr="00574DEA" w:rsidRDefault="00DA2A08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2.1.2. </w:t>
      </w:r>
      <w:r w:rsidR="00574DEA" w:rsidRPr="00574DEA">
        <w:rPr>
          <w:rFonts w:ascii="Arial" w:hAnsi="Arial" w:cs="Arial"/>
          <w:bCs/>
          <w:sz w:val="24"/>
          <w:szCs w:val="24"/>
          <w:lang w:val="pl-PL"/>
        </w:rPr>
        <w:t>Obezbijediti povoljnije uslove za korišćenje raspoloživih poslovnih prostora Glavnog grada u svrhu realizacije neformalnih obrazovnih programa za mlade</w:t>
      </w:r>
    </w:p>
    <w:p w:rsidR="00C42855" w:rsidRDefault="00C42855" w:rsidP="00C42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307BB" w:rsidRPr="000D5544" w:rsidRDefault="00574DEA" w:rsidP="000D5544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574DEA">
        <w:rPr>
          <w:rFonts w:ascii="Arial" w:hAnsi="Arial" w:cs="Arial"/>
          <w:sz w:val="24"/>
          <w:szCs w:val="24"/>
        </w:rPr>
        <w:t xml:space="preserve">Biro za ekonomsku saradnju i podršku biznis zajednici Glavnog grada </w:t>
      </w:r>
      <w:r w:rsidR="00C42855">
        <w:rPr>
          <w:rFonts w:ascii="Arial" w:hAnsi="Arial" w:cs="Arial"/>
          <w:sz w:val="24"/>
          <w:szCs w:val="24"/>
          <w:lang w:val="sr-Latn-CS"/>
        </w:rPr>
        <w:t>u</w:t>
      </w:r>
      <w:r w:rsidR="00C42855" w:rsidRPr="00C42855">
        <w:rPr>
          <w:rFonts w:ascii="Arial" w:hAnsi="Arial" w:cs="Arial"/>
          <w:sz w:val="24"/>
          <w:szCs w:val="24"/>
          <w:lang w:val="sr-Latn-CS"/>
        </w:rPr>
        <w:t xml:space="preserve"> saradnji </w:t>
      </w:r>
      <w:proofErr w:type="gramStart"/>
      <w:r w:rsidR="00C42855" w:rsidRPr="00C42855">
        <w:rPr>
          <w:rFonts w:ascii="Arial" w:hAnsi="Arial" w:cs="Arial"/>
          <w:sz w:val="24"/>
          <w:szCs w:val="24"/>
          <w:lang w:val="sr-Latn-CS"/>
        </w:rPr>
        <w:t>sa</w:t>
      </w:r>
      <w:proofErr w:type="gramEnd"/>
      <w:r w:rsidR="00C42855" w:rsidRPr="00C42855">
        <w:rPr>
          <w:rFonts w:ascii="Arial" w:hAnsi="Arial" w:cs="Arial"/>
          <w:sz w:val="24"/>
          <w:szCs w:val="24"/>
          <w:lang w:val="sr-Latn-CS"/>
        </w:rPr>
        <w:t xml:space="preserve"> Unijom poslodavaca Crne Gore </w:t>
      </w:r>
      <w:r w:rsidR="00C42855">
        <w:rPr>
          <w:rFonts w:ascii="Arial" w:hAnsi="Arial" w:cs="Arial"/>
          <w:sz w:val="24"/>
          <w:szCs w:val="24"/>
          <w:lang w:val="sr-Latn-CS"/>
        </w:rPr>
        <w:t>je obezbijedio</w:t>
      </w:r>
      <w:r w:rsidR="00C42855" w:rsidRPr="00C42855">
        <w:rPr>
          <w:rFonts w:ascii="Arial" w:hAnsi="Arial" w:cs="Arial"/>
          <w:sz w:val="24"/>
          <w:szCs w:val="24"/>
          <w:lang w:val="sr-Latn-CS"/>
        </w:rPr>
        <w:t xml:space="preserve"> sredstva iz IPA projekta kojima je opremljen i otvoren </w:t>
      </w:r>
      <w:r w:rsidR="00C42855" w:rsidRPr="006B1AE1">
        <w:rPr>
          <w:rFonts w:ascii="Arial" w:hAnsi="Arial" w:cs="Arial"/>
          <w:b/>
          <w:sz w:val="24"/>
          <w:szCs w:val="24"/>
          <w:lang w:val="sr-Latn-CS"/>
        </w:rPr>
        <w:t xml:space="preserve">Centar </w:t>
      </w:r>
      <w:r w:rsidR="000E31C2" w:rsidRPr="006B1AE1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r w:rsidR="00C42855" w:rsidRPr="006B1AE1">
        <w:rPr>
          <w:rFonts w:ascii="Arial" w:hAnsi="Arial" w:cs="Arial"/>
          <w:b/>
          <w:sz w:val="24"/>
          <w:szCs w:val="24"/>
          <w:lang w:val="sr-Latn-CS"/>
        </w:rPr>
        <w:t>kompetencij</w:t>
      </w:r>
      <w:r w:rsidR="000E31C2" w:rsidRPr="006B1AE1">
        <w:rPr>
          <w:rFonts w:ascii="Arial" w:hAnsi="Arial" w:cs="Arial"/>
          <w:b/>
          <w:sz w:val="24"/>
          <w:szCs w:val="24"/>
          <w:lang w:val="sr-Latn-CS"/>
        </w:rPr>
        <w:t>e</w:t>
      </w:r>
      <w:r w:rsidR="00C42855" w:rsidRPr="006B1AE1">
        <w:rPr>
          <w:rFonts w:ascii="Arial" w:hAnsi="Arial" w:cs="Arial"/>
          <w:b/>
          <w:sz w:val="24"/>
          <w:szCs w:val="24"/>
          <w:lang w:val="sr-Latn-CS"/>
        </w:rPr>
        <w:t xml:space="preserve"> u Podgorici</w:t>
      </w:r>
      <w:r w:rsidR="00C42855" w:rsidRPr="00C42855">
        <w:rPr>
          <w:rFonts w:ascii="Arial" w:hAnsi="Arial" w:cs="Arial"/>
          <w:sz w:val="24"/>
          <w:szCs w:val="24"/>
          <w:lang w:val="sr-Latn-CS"/>
        </w:rPr>
        <w:t xml:space="preserve">. U ovom objektu je instalirana oprema vrijedna 40.000 eura koja se sastoji od 20 računara, 5 3D štampača, pametne table, servera, kamere i neophodnog namještaja. Ovo </w:t>
      </w:r>
      <w:r w:rsidR="00A22593">
        <w:rPr>
          <w:rFonts w:ascii="Arial" w:hAnsi="Arial" w:cs="Arial"/>
          <w:sz w:val="24"/>
          <w:szCs w:val="24"/>
          <w:lang w:val="sr-Latn-CS"/>
        </w:rPr>
        <w:t>je</w:t>
      </w:r>
      <w:r w:rsidR="00C42855" w:rsidRPr="00C42855">
        <w:rPr>
          <w:rFonts w:ascii="Arial" w:hAnsi="Arial" w:cs="Arial"/>
          <w:sz w:val="24"/>
          <w:szCs w:val="24"/>
          <w:lang w:val="sr-Latn-CS"/>
        </w:rPr>
        <w:t xml:space="preserve"> objekat koji će moći da odgovori zahtjevima organizacije kurseva i radionica namijenjenim svim onim sugrađanima kojima su potrebna dodatna znanja i vještine na putu njihovog preduzetničkog učenja. </w:t>
      </w:r>
      <w:r w:rsidR="00C42855">
        <w:rPr>
          <w:rFonts w:ascii="Arial" w:hAnsi="Arial" w:cs="Arial"/>
          <w:sz w:val="24"/>
          <w:szCs w:val="24"/>
          <w:lang w:val="sr-Latn-CS"/>
        </w:rPr>
        <w:t>Glavni grad je za potrebe Centra</w:t>
      </w:r>
      <w:r w:rsidR="000E31C2">
        <w:rPr>
          <w:rFonts w:ascii="Arial" w:hAnsi="Arial" w:cs="Arial"/>
          <w:sz w:val="24"/>
          <w:szCs w:val="24"/>
          <w:lang w:val="sr-Latn-CS"/>
        </w:rPr>
        <w:t xml:space="preserve"> za kompetencije</w:t>
      </w:r>
      <w:r w:rsidR="00C42855">
        <w:rPr>
          <w:rFonts w:ascii="Arial" w:hAnsi="Arial" w:cs="Arial"/>
          <w:sz w:val="24"/>
          <w:szCs w:val="24"/>
          <w:lang w:val="sr-Latn-CS"/>
        </w:rPr>
        <w:t xml:space="preserve"> obezbijedio poslovni prostor </w:t>
      </w:r>
      <w:r w:rsidR="000E31C2">
        <w:rPr>
          <w:rFonts w:ascii="Arial" w:hAnsi="Arial" w:cs="Arial"/>
          <w:sz w:val="24"/>
          <w:szCs w:val="24"/>
          <w:lang w:val="sr-Latn-CS"/>
        </w:rPr>
        <w:t xml:space="preserve">od 80 m2 u Vučedolskoj ulici, </w:t>
      </w:r>
      <w:r w:rsidR="00C42855">
        <w:rPr>
          <w:rFonts w:ascii="Arial" w:hAnsi="Arial" w:cs="Arial"/>
          <w:sz w:val="24"/>
          <w:szCs w:val="24"/>
          <w:lang w:val="sr-Latn-CS"/>
        </w:rPr>
        <w:t>na korišćenje.</w:t>
      </w:r>
      <w:r w:rsidR="000E31C2">
        <w:rPr>
          <w:rFonts w:ascii="Arial" w:hAnsi="Arial" w:cs="Arial"/>
          <w:sz w:val="24"/>
          <w:szCs w:val="24"/>
          <w:lang w:val="sr-Latn-CS"/>
        </w:rPr>
        <w:t xml:space="preserve"> Centar za kompetencije je otpočeo sa radom 19. decembra 2018. godine.</w:t>
      </w:r>
    </w:p>
    <w:p w:rsidR="000D5544" w:rsidRPr="000D5544" w:rsidRDefault="000D5544" w:rsidP="000D55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D5544">
        <w:rPr>
          <w:rFonts w:ascii="Arial" w:hAnsi="Arial" w:cs="Arial"/>
          <w:b/>
          <w:bCs/>
          <w:sz w:val="24"/>
          <w:szCs w:val="24"/>
          <w:lang w:val="pl-PL"/>
        </w:rPr>
        <w:t>Strateški cilj</w:t>
      </w: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0D5544">
        <w:rPr>
          <w:rFonts w:ascii="Arial" w:hAnsi="Arial" w:cs="Arial"/>
          <w:bCs/>
          <w:sz w:val="24"/>
          <w:szCs w:val="24"/>
          <w:lang w:val="de-DE"/>
        </w:rPr>
        <w:t>3. Veća zastupljenost Roma u procesu obrazovanja</w:t>
      </w: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0D5544" w:rsidRPr="000D5544" w:rsidRDefault="000D5544" w:rsidP="000D55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5544">
        <w:rPr>
          <w:rFonts w:ascii="Arial" w:hAnsi="Arial" w:cs="Arial"/>
          <w:b/>
          <w:bCs/>
          <w:sz w:val="24"/>
          <w:szCs w:val="24"/>
        </w:rPr>
        <w:t>Specifični cilj</w:t>
      </w:r>
    </w:p>
    <w:p w:rsidR="000D5544" w:rsidRP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5544">
        <w:rPr>
          <w:rFonts w:ascii="Arial" w:hAnsi="Arial" w:cs="Arial"/>
          <w:bCs/>
          <w:sz w:val="24"/>
          <w:szCs w:val="24"/>
        </w:rPr>
        <w:t>3.2. Veći broj programa, projekata i aktivnosti za mlade romske populacije</w:t>
      </w: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5544" w:rsidRPr="000D5544" w:rsidRDefault="000D5544" w:rsidP="000D55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5544">
        <w:rPr>
          <w:rFonts w:ascii="Arial" w:hAnsi="Arial" w:cs="Arial"/>
          <w:b/>
          <w:bCs/>
          <w:sz w:val="24"/>
          <w:szCs w:val="24"/>
        </w:rPr>
        <w:t>Aktivnosti</w:t>
      </w:r>
    </w:p>
    <w:p w:rsidR="000D5544" w:rsidRPr="004D717F" w:rsidRDefault="000D5544" w:rsidP="000D55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aramond,Bold" w:hAnsi="Arial" w:cs="Arial"/>
          <w:sz w:val="24"/>
          <w:szCs w:val="24"/>
        </w:rPr>
      </w:pPr>
      <w:r>
        <w:rPr>
          <w:rFonts w:ascii="Arial" w:eastAsia="Garamond,Bold" w:hAnsi="Arial" w:cs="Arial"/>
          <w:sz w:val="24"/>
          <w:szCs w:val="24"/>
        </w:rPr>
        <w:t>3</w:t>
      </w:r>
      <w:r w:rsidRPr="004D717F">
        <w:rPr>
          <w:rFonts w:ascii="Arial" w:eastAsia="Garamond,Bold" w:hAnsi="Arial" w:cs="Arial"/>
          <w:sz w:val="24"/>
          <w:szCs w:val="24"/>
        </w:rPr>
        <w:t xml:space="preserve">.2.1. Organizovati sastanke </w:t>
      </w:r>
      <w:proofErr w:type="gramStart"/>
      <w:r w:rsidRPr="004D717F">
        <w:rPr>
          <w:rFonts w:ascii="Arial" w:eastAsia="Garamond,Bold" w:hAnsi="Arial" w:cs="Arial"/>
          <w:sz w:val="24"/>
          <w:szCs w:val="24"/>
        </w:rPr>
        <w:t>sa</w:t>
      </w:r>
      <w:proofErr w:type="gramEnd"/>
      <w:r w:rsidRPr="004D717F">
        <w:rPr>
          <w:rFonts w:ascii="Arial" w:eastAsia="Garamond,Bold" w:hAnsi="Arial" w:cs="Arial"/>
          <w:sz w:val="24"/>
          <w:szCs w:val="24"/>
        </w:rPr>
        <w:t xml:space="preserve"> predstavnicima </w:t>
      </w:r>
      <w:r>
        <w:rPr>
          <w:rFonts w:ascii="Arial" w:eastAsia="Garamond,Bold" w:hAnsi="Arial" w:cs="Arial"/>
          <w:sz w:val="24"/>
          <w:szCs w:val="24"/>
        </w:rPr>
        <w:t xml:space="preserve">Savjeta Roma </w:t>
      </w:r>
      <w:r w:rsidRPr="004D717F">
        <w:rPr>
          <w:rFonts w:ascii="Arial" w:eastAsia="Garamond,Bold" w:hAnsi="Arial" w:cs="Arial"/>
          <w:sz w:val="24"/>
          <w:szCs w:val="24"/>
        </w:rPr>
        <w:t xml:space="preserve">u cilju </w:t>
      </w:r>
      <w:r>
        <w:rPr>
          <w:rFonts w:ascii="Arial" w:eastAsia="Garamond,Bold" w:hAnsi="Arial" w:cs="Arial"/>
          <w:sz w:val="24"/>
          <w:szCs w:val="24"/>
        </w:rPr>
        <w:t>planiranja i realizacije programa</w:t>
      </w: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0D5544" w:rsidRDefault="000D5544" w:rsidP="000D5544">
      <w:p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Predstavnici Glavnog grada i njemačke organizacije </w:t>
      </w:r>
      <w:r w:rsidRPr="006D4230">
        <w:rPr>
          <w:rFonts w:ascii="Arial" w:hAnsi="Arial" w:cs="Arial"/>
          <w:bCs/>
          <w:sz w:val="24"/>
          <w:szCs w:val="24"/>
          <w:lang w:val="en-GB"/>
        </w:rPr>
        <w:t>“Help-Hilfe zur Selbsthilfe”,</w:t>
      </w:r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22.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>januara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2018. </w:t>
      </w: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>godine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, uručili su sertifikate korisnicima obuke na radu. Trideset i tri lica romske populacije su uspješno završila obuku </w:t>
      </w: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>na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radu u okviru projekta </w:t>
      </w:r>
      <w:r>
        <w:rPr>
          <w:rFonts w:ascii="Arial" w:hAnsi="Arial" w:cs="Arial"/>
          <w:b/>
          <w:bCs/>
          <w:sz w:val="24"/>
          <w:szCs w:val="24"/>
          <w:lang w:val="en-GB"/>
        </w:rPr>
        <w:t>“</w:t>
      </w:r>
      <w:r w:rsidRPr="000D5544">
        <w:rPr>
          <w:rFonts w:ascii="Arial" w:hAnsi="Arial" w:cs="Arial"/>
          <w:b/>
          <w:bCs/>
          <w:sz w:val="24"/>
          <w:szCs w:val="24"/>
          <w:lang w:val="en-GB"/>
        </w:rPr>
        <w:t>Socijalna inkluzija Roma i Egipćana kroz zapošljavanje”</w:t>
      </w:r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u trajanju od osam i po mjeseci, i time stekli određene vještine, znanja i iskustva koja će im značiti za buduće zaposlenje, povećati konkurentnost i olakšati pristup tržištu rada. Obuku na radu omogućilo je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13 </w:t>
      </w:r>
      <w:r>
        <w:rPr>
          <w:rFonts w:ascii="Arial" w:hAnsi="Arial" w:cs="Arial"/>
          <w:bCs/>
          <w:sz w:val="24"/>
          <w:szCs w:val="24"/>
          <w:lang w:val="en-GB"/>
        </w:rPr>
        <w:lastRenderedPageBreak/>
        <w:t>preduzeća/</w:t>
      </w:r>
      <w:r w:rsidRPr="000D5544">
        <w:rPr>
          <w:rFonts w:ascii="Arial" w:hAnsi="Arial" w:cs="Arial"/>
          <w:bCs/>
          <w:sz w:val="24"/>
          <w:szCs w:val="24"/>
          <w:lang w:val="en-GB"/>
        </w:rPr>
        <w:t>organizacija iz Podgorice</w:t>
      </w:r>
      <w:r>
        <w:rPr>
          <w:rFonts w:ascii="Arial" w:hAnsi="Arial" w:cs="Arial"/>
          <w:bCs/>
          <w:sz w:val="24"/>
          <w:szCs w:val="24"/>
          <w:lang w:val="en-GB"/>
        </w:rPr>
        <w:t xml:space="preserve">: Deponija d.o.o., Zelenilo d.o.o., Čistoća </w:t>
      </w:r>
      <w:r w:rsidRPr="000D5544">
        <w:rPr>
          <w:rFonts w:ascii="Arial" w:hAnsi="Arial" w:cs="Arial"/>
          <w:bCs/>
          <w:sz w:val="24"/>
          <w:szCs w:val="24"/>
          <w:lang w:val="en-GB"/>
        </w:rPr>
        <w:t>d.o.o., L</w:t>
      </w:r>
      <w:r>
        <w:rPr>
          <w:rFonts w:ascii="Arial" w:hAnsi="Arial" w:cs="Arial"/>
          <w:bCs/>
          <w:sz w:val="24"/>
          <w:szCs w:val="24"/>
          <w:lang w:val="en-GB"/>
        </w:rPr>
        <w:t>aković</w:t>
      </w:r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d.o.o., Služba zaštit</w:t>
      </w:r>
      <w:r>
        <w:rPr>
          <w:rFonts w:ascii="Arial" w:hAnsi="Arial" w:cs="Arial"/>
          <w:bCs/>
          <w:sz w:val="24"/>
          <w:szCs w:val="24"/>
          <w:lang w:val="en-GB"/>
        </w:rPr>
        <w:t>e i spasavanja Podgorica, Velma d.o.o., Sibila</w:t>
      </w:r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d.o.o., Romski kulturni centar, Udruženje Roma Crne Gore, Romski savjet, NVO “Mladi Romi”, NVO “Fiat” i Fudbalski klub “Ribnica”.</w:t>
      </w:r>
      <w:r w:rsidRPr="000D5544">
        <w:rPr>
          <w:rFonts w:ascii="Arial" w:hAnsi="Arial" w:cs="Arial"/>
          <w:sz w:val="24"/>
          <w:szCs w:val="24"/>
          <w:lang w:val="en-GB" w:eastAsia="da-DK"/>
        </w:rPr>
        <w:t xml:space="preserve"> </w:t>
      </w:r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Projekat je otpočeo </w:t>
      </w: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>sa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 xml:space="preserve"> realizacijom u februaru 2017. </w:t>
      </w:r>
      <w:proofErr w:type="gramStart"/>
      <w:r w:rsidRPr="000D5544">
        <w:rPr>
          <w:rFonts w:ascii="Arial" w:hAnsi="Arial" w:cs="Arial"/>
          <w:bCs/>
          <w:sz w:val="24"/>
          <w:szCs w:val="24"/>
          <w:lang w:val="en-GB"/>
        </w:rPr>
        <w:t>godine</w:t>
      </w:r>
      <w:proofErr w:type="gramEnd"/>
      <w:r w:rsidRPr="000D5544">
        <w:rPr>
          <w:rFonts w:ascii="Arial" w:hAnsi="Arial" w:cs="Arial"/>
          <w:bCs/>
          <w:sz w:val="24"/>
          <w:szCs w:val="24"/>
          <w:lang w:val="en-GB"/>
        </w:rPr>
        <w:t>, a trajao je 12 mjeseci.</w:t>
      </w: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:rsidR="000D5544" w:rsidRDefault="000D5544" w:rsidP="000D55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574DEA" w:rsidRPr="00574DEA" w:rsidRDefault="00574DEA" w:rsidP="00097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 xml:space="preserve">II ZAPOŠLJAVANJE </w:t>
      </w:r>
    </w:p>
    <w:p w:rsidR="00316241" w:rsidRDefault="00316241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6241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316241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 Smanjenje stope nezaposlenosti mladih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1.2. O</w:t>
      </w:r>
      <w:r w:rsidR="00C13ECC">
        <w:rPr>
          <w:rFonts w:ascii="Arial" w:hAnsi="Arial" w:cs="Arial"/>
          <w:bCs/>
          <w:sz w:val="24"/>
          <w:szCs w:val="24"/>
        </w:rPr>
        <w:t xml:space="preserve">sposobiti mlade za uključivanje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="00316241">
        <w:rPr>
          <w:rFonts w:ascii="Arial" w:hAnsi="Arial" w:cs="Arial"/>
          <w:bCs/>
          <w:sz w:val="24"/>
          <w:szCs w:val="24"/>
        </w:rPr>
        <w:t xml:space="preserve"> tržištu</w:t>
      </w:r>
      <w:r w:rsidRPr="00574DEA">
        <w:rPr>
          <w:rFonts w:ascii="Arial" w:hAnsi="Arial" w:cs="Arial"/>
          <w:bCs/>
          <w:sz w:val="24"/>
          <w:szCs w:val="24"/>
        </w:rPr>
        <w:t xml:space="preserve"> rada nakon završetka redovnog obrazovanja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31624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1.2.1. Organizovati obavljanje prakse za učenike i studente kod poslodavaca </w:t>
      </w:r>
    </w:p>
    <w:p w:rsidR="00316241" w:rsidRDefault="00316241" w:rsidP="00316241">
      <w:pPr>
        <w:jc w:val="both"/>
        <w:rPr>
          <w:rFonts w:ascii="Arial" w:hAnsi="Arial" w:cs="Arial"/>
          <w:bCs/>
          <w:sz w:val="24"/>
          <w:szCs w:val="24"/>
        </w:rPr>
      </w:pPr>
    </w:p>
    <w:p w:rsidR="00574DEA" w:rsidRPr="000D5544" w:rsidRDefault="00187A67" w:rsidP="00DA2A08">
      <w:pPr>
        <w:jc w:val="both"/>
        <w:rPr>
          <w:rFonts w:ascii="Arial" w:hAnsi="Arial" w:cs="Arial"/>
          <w:bCs/>
          <w:sz w:val="24"/>
          <w:szCs w:val="24"/>
        </w:rPr>
      </w:pPr>
      <w:r w:rsidRPr="006B1AE1">
        <w:rPr>
          <w:rFonts w:ascii="Arial" w:hAnsi="Arial" w:cs="Arial"/>
          <w:b/>
          <w:bCs/>
          <w:sz w:val="24"/>
          <w:szCs w:val="24"/>
        </w:rPr>
        <w:t>Program stručnog osposobljavanja lica sa stečenim visokim obrazovanjem</w:t>
      </w:r>
      <w:r w:rsidRPr="00187A6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87A67">
        <w:rPr>
          <w:rFonts w:ascii="Arial" w:hAnsi="Arial" w:cs="Arial"/>
          <w:bCs/>
          <w:sz w:val="24"/>
          <w:szCs w:val="24"/>
        </w:rPr>
        <w:t>realiz</w:t>
      </w:r>
      <w:r>
        <w:rPr>
          <w:rFonts w:ascii="Arial" w:hAnsi="Arial" w:cs="Arial"/>
          <w:bCs/>
          <w:sz w:val="24"/>
          <w:szCs w:val="24"/>
        </w:rPr>
        <w:t>uje</w:t>
      </w:r>
      <w:r w:rsidRPr="00187A67">
        <w:rPr>
          <w:rFonts w:ascii="Arial" w:hAnsi="Arial" w:cs="Arial"/>
          <w:bCs/>
          <w:sz w:val="24"/>
          <w:szCs w:val="24"/>
        </w:rPr>
        <w:t xml:space="preserve">  se</w:t>
      </w:r>
      <w:proofErr w:type="gramEnd"/>
      <w:r w:rsidRPr="00187A67">
        <w:rPr>
          <w:rFonts w:ascii="Arial" w:hAnsi="Arial" w:cs="Arial"/>
          <w:bCs/>
          <w:sz w:val="24"/>
          <w:szCs w:val="24"/>
        </w:rPr>
        <w:t xml:space="preserve"> po sedmi  put za 2018/2019. </w:t>
      </w:r>
      <w:proofErr w:type="gramStart"/>
      <w:r w:rsidRPr="00187A67">
        <w:rPr>
          <w:rFonts w:ascii="Arial" w:hAnsi="Arial" w:cs="Arial"/>
          <w:bCs/>
          <w:sz w:val="24"/>
          <w:szCs w:val="24"/>
        </w:rPr>
        <w:t>godinu</w:t>
      </w:r>
      <w:proofErr w:type="gramEnd"/>
      <w:r w:rsidRPr="00187A67">
        <w:rPr>
          <w:rFonts w:ascii="Arial" w:hAnsi="Arial" w:cs="Arial"/>
          <w:bCs/>
          <w:sz w:val="24"/>
          <w:szCs w:val="24"/>
        </w:rPr>
        <w:t>. I ov</w:t>
      </w:r>
      <w:r>
        <w:rPr>
          <w:rFonts w:ascii="Arial" w:hAnsi="Arial" w:cs="Arial"/>
          <w:bCs/>
          <w:sz w:val="24"/>
          <w:szCs w:val="24"/>
        </w:rPr>
        <w:t xml:space="preserve">og puta </w:t>
      </w:r>
      <w:r w:rsidRPr="00187A67">
        <w:rPr>
          <w:rFonts w:ascii="Arial" w:hAnsi="Arial" w:cs="Arial"/>
          <w:bCs/>
          <w:sz w:val="24"/>
          <w:szCs w:val="24"/>
        </w:rPr>
        <w:t xml:space="preserve">poslodavci su iskazali veliko interesovanje za Program, što je rezultiralo oglašavanjem 11.005 slobodnih radnih mjesta za stručno osposobljavanje, od čega 4.251 slobodnih radnih mjesta za javni sektor, a za privatni sektor 6.754 slobodna radna mjesta. Broj visokoškolaca koji su aplicirali za učešće u Programu stručnog osposobljavanja lica </w:t>
      </w:r>
      <w:proofErr w:type="gramStart"/>
      <w:r w:rsidRPr="00187A67">
        <w:rPr>
          <w:rFonts w:ascii="Arial" w:hAnsi="Arial" w:cs="Arial"/>
          <w:bCs/>
          <w:sz w:val="24"/>
          <w:szCs w:val="24"/>
        </w:rPr>
        <w:t>sa</w:t>
      </w:r>
      <w:proofErr w:type="gramEnd"/>
      <w:r w:rsidRPr="00187A67">
        <w:rPr>
          <w:rFonts w:ascii="Arial" w:hAnsi="Arial" w:cs="Arial"/>
          <w:bCs/>
          <w:sz w:val="24"/>
          <w:szCs w:val="24"/>
        </w:rPr>
        <w:t xml:space="preserve"> stečenim visokim obrazovanjem je</w:t>
      </w:r>
      <w:r>
        <w:rPr>
          <w:rFonts w:ascii="Arial" w:hAnsi="Arial" w:cs="Arial"/>
          <w:bCs/>
          <w:sz w:val="24"/>
          <w:szCs w:val="24"/>
        </w:rPr>
        <w:t xml:space="preserve"> bio</w:t>
      </w:r>
      <w:r w:rsidRPr="00187A67">
        <w:rPr>
          <w:rFonts w:ascii="Arial" w:hAnsi="Arial" w:cs="Arial"/>
          <w:bCs/>
          <w:sz w:val="24"/>
          <w:szCs w:val="24"/>
        </w:rPr>
        <w:t xml:space="preserve"> 3.447, a njih 3.298 je povezano sa poslodavcima.</w:t>
      </w:r>
      <w:r w:rsidR="00C13ECC">
        <w:rPr>
          <w:rFonts w:ascii="Arial" w:hAnsi="Arial" w:cs="Arial"/>
          <w:bCs/>
          <w:sz w:val="24"/>
          <w:szCs w:val="24"/>
        </w:rPr>
        <w:t xml:space="preserve"> 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Program </w:t>
      </w:r>
      <w:r w:rsidR="00237B13">
        <w:rPr>
          <w:rFonts w:ascii="Arial" w:hAnsi="Arial" w:cs="Arial"/>
          <w:bCs/>
          <w:sz w:val="24"/>
          <w:szCs w:val="24"/>
        </w:rPr>
        <w:t>je omogućio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 licima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="00574DEA" w:rsidRPr="00574DEA">
        <w:rPr>
          <w:rFonts w:ascii="Arial" w:hAnsi="Arial" w:cs="Arial"/>
          <w:bCs/>
          <w:sz w:val="24"/>
          <w:szCs w:val="24"/>
        </w:rPr>
        <w:t xml:space="preserve"> stečenim visokim obrazovanjem, bez radnog iskustva, da tokom devetomjesečnog stručnog osposobljavanja steknu znanja, vještine i kompetencije za samostalno obavljanje posla. Korisnicima Programa devet mjeseci provedenih kod poslodavca se računa kao </w:t>
      </w:r>
      <w:r w:rsidR="00237B13">
        <w:rPr>
          <w:rFonts w:ascii="Arial" w:hAnsi="Arial" w:cs="Arial"/>
          <w:bCs/>
          <w:sz w:val="24"/>
          <w:szCs w:val="24"/>
        </w:rPr>
        <w:t>jedna godina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 radnog iskustva i kao </w:t>
      </w:r>
      <w:r w:rsidR="00097366">
        <w:rPr>
          <w:rFonts w:ascii="Arial" w:hAnsi="Arial" w:cs="Arial"/>
          <w:bCs/>
          <w:sz w:val="24"/>
          <w:szCs w:val="24"/>
        </w:rPr>
        <w:t>pred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uslov za polaganje odgovarajućeg stručnog, odnosno državnog ispita.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</w:rPr>
        <w:t xml:space="preserve">Poslodavcima ovaj program omogućava da prepoznaju potrebe za određenim kadrom i radno ga angažuju po isteku </w:t>
      </w:r>
      <w:r w:rsidR="00237B13">
        <w:rPr>
          <w:rFonts w:ascii="Arial" w:hAnsi="Arial" w:cs="Arial"/>
          <w:bCs/>
          <w:sz w:val="24"/>
          <w:szCs w:val="24"/>
        </w:rPr>
        <w:t xml:space="preserve">programa </w:t>
      </w:r>
      <w:r w:rsidR="00574DEA" w:rsidRPr="00574DEA">
        <w:rPr>
          <w:rFonts w:ascii="Arial" w:hAnsi="Arial" w:cs="Arial"/>
          <w:bCs/>
          <w:sz w:val="24"/>
          <w:szCs w:val="24"/>
        </w:rPr>
        <w:t>stručnog osposobljavanja.</w:t>
      </w:r>
      <w:proofErr w:type="gramEnd"/>
      <w:r w:rsidR="00574DEA" w:rsidRPr="00574DEA">
        <w:rPr>
          <w:rFonts w:ascii="Arial" w:hAnsi="Arial" w:cs="Arial"/>
          <w:bCs/>
          <w:sz w:val="24"/>
          <w:szCs w:val="24"/>
        </w:rPr>
        <w:t> </w:t>
      </w:r>
    </w:p>
    <w:p w:rsidR="0055235D" w:rsidRDefault="00574DEA" w:rsidP="005523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5235D" w:rsidRDefault="00574DEA" w:rsidP="005523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1.5. Obezbijediti veću mobilnost potencijalnih tražilaca zaposlenja i stimulativne mjere za mlade prilikom zaposlenja van prebivališta</w:t>
      </w:r>
    </w:p>
    <w:p w:rsidR="00574DEA" w:rsidRPr="00574DEA" w:rsidRDefault="00574DEA" w:rsidP="00C13EC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561F0" w:rsidRDefault="00574DEA" w:rsidP="00A307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A6074F" w:rsidRPr="006561F0" w:rsidRDefault="00574DEA" w:rsidP="00A307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1.5.1. Informisati poslodavce o benefitima zapošljavanja mlade radne snage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sezonskim i drugim poslovima van prebivališta putem interneta, prezentacija, info-brošura, tribina, konsultacija, promotivnih aktivnosti, okruglih stolova, seminara</w:t>
      </w:r>
    </w:p>
    <w:p w:rsidR="00574DEA" w:rsidRPr="00574DEA" w:rsidRDefault="00574DEA" w:rsidP="00A307BB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lastRenderedPageBreak/>
        <w:t xml:space="preserve">1.5.2. Informisati mlade (putem društvenih mreža, info-brošura, letaka, flajera, radio 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tv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emisija) o benefitima njihovog zapošljavanja na sezonskim i drugim poslovima van mjesta prebivališta i po tom osnovu prednostima na tržištu rada </w:t>
      </w:r>
    </w:p>
    <w:p w:rsidR="00A22593" w:rsidRDefault="00574DEA" w:rsidP="00DA2A08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Studentski parlament Univerziteta Crne Gore je </w:t>
      </w:r>
      <w:r w:rsidR="00A22593">
        <w:rPr>
          <w:rFonts w:ascii="Arial" w:hAnsi="Arial" w:cs="Arial"/>
          <w:bCs/>
          <w:sz w:val="24"/>
          <w:szCs w:val="24"/>
        </w:rPr>
        <w:t>j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edanaestu godinu zaredom, u saradnji </w:t>
      </w:r>
      <w:proofErr w:type="gramStart"/>
      <w:r w:rsidR="00A22593" w:rsidRPr="00A22593">
        <w:rPr>
          <w:rFonts w:ascii="Arial" w:hAnsi="Arial" w:cs="Arial"/>
          <w:bCs/>
          <w:sz w:val="24"/>
          <w:szCs w:val="24"/>
        </w:rPr>
        <w:t>sa</w:t>
      </w:r>
      <w:proofErr w:type="gramEnd"/>
      <w:r w:rsidR="00A22593" w:rsidRPr="00A22593">
        <w:rPr>
          <w:rFonts w:ascii="Arial" w:hAnsi="Arial" w:cs="Arial"/>
          <w:bCs/>
          <w:sz w:val="24"/>
          <w:szCs w:val="24"/>
        </w:rPr>
        <w:t xml:space="preserve"> saradnji sa Studentskim zborom Crne Gore i Studentskim vijećem Fakulteta za turizam i hotelijerstvo iz Kotora organizovao Sajam sezonskih poslova </w:t>
      </w:r>
      <w:r w:rsidR="00A22593" w:rsidRPr="00F53858">
        <w:rPr>
          <w:rFonts w:ascii="Arial" w:hAnsi="Arial" w:cs="Arial"/>
          <w:b/>
          <w:bCs/>
          <w:iCs/>
          <w:sz w:val="24"/>
          <w:szCs w:val="24"/>
        </w:rPr>
        <w:t>''Summer Job 2018''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. </w:t>
      </w:r>
      <w:r w:rsidR="006B1AE1">
        <w:rPr>
          <w:rFonts w:ascii="Arial" w:hAnsi="Arial" w:cs="Arial"/>
          <w:bCs/>
          <w:sz w:val="24"/>
          <w:szCs w:val="24"/>
        </w:rPr>
        <w:t>I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deja </w:t>
      </w:r>
      <w:r w:rsidR="006B1AE1">
        <w:rPr>
          <w:rFonts w:ascii="Arial" w:hAnsi="Arial" w:cs="Arial"/>
          <w:bCs/>
          <w:sz w:val="24"/>
          <w:szCs w:val="24"/>
        </w:rPr>
        <w:t xml:space="preserve">vodilja ovog 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projekta je pružanje mogućnosti mladim ljudima (prevashodno studentima i maturantima) da se kroz </w:t>
      </w:r>
      <w:r w:rsidR="006B1AE1">
        <w:rPr>
          <w:rFonts w:ascii="Arial" w:hAnsi="Arial" w:cs="Arial"/>
          <w:bCs/>
          <w:sz w:val="24"/>
          <w:szCs w:val="24"/>
        </w:rPr>
        <w:t>neposredan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kontakt </w:t>
      </w:r>
      <w:r w:rsidR="006B1AE1">
        <w:rPr>
          <w:rFonts w:ascii="Arial" w:hAnsi="Arial" w:cs="Arial"/>
          <w:bCs/>
          <w:sz w:val="24"/>
          <w:szCs w:val="24"/>
        </w:rPr>
        <w:t xml:space="preserve">i komunikaciju </w:t>
      </w:r>
      <w:proofErr w:type="gramStart"/>
      <w:r w:rsidR="00A22593" w:rsidRPr="00A22593">
        <w:rPr>
          <w:rFonts w:ascii="Arial" w:hAnsi="Arial" w:cs="Arial"/>
          <w:bCs/>
          <w:sz w:val="24"/>
          <w:szCs w:val="24"/>
        </w:rPr>
        <w:t>sa</w:t>
      </w:r>
      <w:proofErr w:type="gramEnd"/>
      <w:r w:rsidR="00A22593" w:rsidRPr="00A22593">
        <w:rPr>
          <w:rFonts w:ascii="Arial" w:hAnsi="Arial" w:cs="Arial"/>
          <w:bCs/>
          <w:sz w:val="24"/>
          <w:szCs w:val="24"/>
        </w:rPr>
        <w:t xml:space="preserve"> poslodavcima upoznaju sa potencijalnim prilikama za zapošljavanje, te da se kroz realizaciju ovog projekta i zaposle i time steknu prva radna iskustva. </w:t>
      </w:r>
      <w:r w:rsidR="00A22593" w:rsidRPr="00A22593">
        <w:rPr>
          <w:rFonts w:ascii="Arial" w:hAnsi="Arial" w:cs="Arial"/>
          <w:bCs/>
          <w:iCs/>
          <w:sz w:val="24"/>
          <w:szCs w:val="24"/>
        </w:rPr>
        <w:t>Sajam</w:t>
      </w:r>
      <w:r w:rsidR="00A225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je održan </w:t>
      </w:r>
      <w:proofErr w:type="gramStart"/>
      <w:r w:rsidR="00A22593" w:rsidRPr="00A22593">
        <w:rPr>
          <w:rFonts w:ascii="Arial" w:hAnsi="Arial" w:cs="Arial"/>
          <w:bCs/>
          <w:sz w:val="24"/>
          <w:szCs w:val="24"/>
        </w:rPr>
        <w:t>na</w:t>
      </w:r>
      <w:proofErr w:type="gramEnd"/>
      <w:r w:rsidR="00A22593" w:rsidRPr="00A22593">
        <w:rPr>
          <w:rFonts w:ascii="Arial" w:hAnsi="Arial" w:cs="Arial"/>
          <w:bCs/>
          <w:sz w:val="24"/>
          <w:szCs w:val="24"/>
        </w:rPr>
        <w:t xml:space="preserve"> tri lokacije</w:t>
      </w:r>
      <w:r w:rsidR="006B1AE1">
        <w:rPr>
          <w:rFonts w:ascii="Arial" w:hAnsi="Arial" w:cs="Arial"/>
          <w:bCs/>
          <w:sz w:val="24"/>
          <w:szCs w:val="24"/>
        </w:rPr>
        <w:t>,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osim u Univerzitetskom sportsko</w:t>
      </w:r>
      <w:r w:rsidR="006B1AE1">
        <w:rPr>
          <w:rFonts w:ascii="Arial" w:hAnsi="Arial" w:cs="Arial"/>
          <w:bCs/>
          <w:sz w:val="24"/>
          <w:szCs w:val="24"/>
        </w:rPr>
        <w:t xml:space="preserve"> 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- kulturnom centru u Podgorici (26. mart) i na Fakultetu za turizam i hotelijerstvo u Kotoru (28. mart), ''Summer Job 2018'' je održan i na Pravnom fakultetu u Bijelom Polju (30. mart). </w:t>
      </w:r>
    </w:p>
    <w:p w:rsidR="00A22593" w:rsidRDefault="00574DEA" w:rsidP="00DA2A0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74DEA">
        <w:rPr>
          <w:rFonts w:ascii="Arial" w:hAnsi="Arial" w:cs="Arial"/>
          <w:bCs/>
          <w:sz w:val="24"/>
          <w:szCs w:val="24"/>
        </w:rPr>
        <w:t xml:space="preserve">Sajam je obilježila </w:t>
      </w:r>
      <w:r w:rsidR="00A22593">
        <w:rPr>
          <w:rFonts w:ascii="Arial" w:hAnsi="Arial" w:cs="Arial"/>
          <w:bCs/>
          <w:sz w:val="24"/>
          <w:szCs w:val="24"/>
        </w:rPr>
        <w:t>velika</w:t>
      </w:r>
      <w:r w:rsidRPr="00574DEA">
        <w:rPr>
          <w:rFonts w:ascii="Arial" w:hAnsi="Arial" w:cs="Arial"/>
          <w:bCs/>
          <w:sz w:val="24"/>
          <w:szCs w:val="24"/>
        </w:rPr>
        <w:t xml:space="preserve"> posjećenost</w:t>
      </w:r>
      <w:r w:rsidR="00A22593">
        <w:rPr>
          <w:rFonts w:ascii="Arial" w:hAnsi="Arial" w:cs="Arial"/>
          <w:bCs/>
          <w:sz w:val="24"/>
          <w:szCs w:val="24"/>
        </w:rPr>
        <w:t>.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Uz to, poslodavci su pokazali veliko interesovanje za učešće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Sajmu, te je i njihov</w:t>
      </w:r>
      <w:r w:rsidR="00A22593">
        <w:rPr>
          <w:rFonts w:ascii="Arial" w:hAnsi="Arial" w:cs="Arial"/>
          <w:bCs/>
          <w:sz w:val="24"/>
          <w:szCs w:val="24"/>
        </w:rPr>
        <w:t xml:space="preserve">o prisustvo bilo izuzetno </w:t>
      </w:r>
      <w:r w:rsidRPr="00574DEA">
        <w:rPr>
          <w:rFonts w:ascii="Arial" w:hAnsi="Arial" w:cs="Arial"/>
          <w:bCs/>
          <w:sz w:val="24"/>
          <w:szCs w:val="24"/>
        </w:rPr>
        <w:t xml:space="preserve">u sva tri grada, a </w:t>
      </w:r>
      <w:r w:rsidR="006B1AE1">
        <w:rPr>
          <w:rFonts w:ascii="Arial" w:hAnsi="Arial" w:cs="Arial"/>
          <w:bCs/>
          <w:sz w:val="24"/>
          <w:szCs w:val="24"/>
        </w:rPr>
        <w:t xml:space="preserve">gotovo </w:t>
      </w:r>
      <w:r w:rsidRPr="00574DEA">
        <w:rPr>
          <w:rFonts w:ascii="Arial" w:hAnsi="Arial" w:cs="Arial"/>
          <w:bCs/>
          <w:sz w:val="24"/>
          <w:szCs w:val="24"/>
        </w:rPr>
        <w:t>svi crnogorski mediji ispratili su svečano otvaranje i sva tri dana Sajma</w:t>
      </w:r>
      <w:r w:rsidR="00A22593">
        <w:rPr>
          <w:rFonts w:ascii="Arial" w:hAnsi="Arial" w:cs="Arial"/>
          <w:bCs/>
          <w:sz w:val="24"/>
          <w:szCs w:val="24"/>
        </w:rPr>
        <w:t>.</w:t>
      </w:r>
      <w:r w:rsidRPr="00574DEA">
        <w:rPr>
          <w:rFonts w:ascii="Arial" w:hAnsi="Arial" w:cs="Arial"/>
          <w:bCs/>
          <w:sz w:val="24"/>
          <w:szCs w:val="24"/>
        </w:rPr>
        <w:t xml:space="preserve"> </w:t>
      </w:r>
      <w:r w:rsidR="00B12B65">
        <w:rPr>
          <w:rFonts w:ascii="Arial" w:hAnsi="Arial" w:cs="Arial"/>
          <w:bCs/>
          <w:sz w:val="24"/>
          <w:szCs w:val="24"/>
        </w:rPr>
        <w:t xml:space="preserve"> </w:t>
      </w:r>
      <w:r w:rsidRPr="00574DEA">
        <w:rPr>
          <w:rFonts w:ascii="Arial" w:hAnsi="Arial" w:cs="Arial"/>
          <w:bCs/>
          <w:sz w:val="24"/>
          <w:szCs w:val="24"/>
        </w:rPr>
        <w:t xml:space="preserve">Učešće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sajmu je uzelo više od 70 poslodavaca - po 3</w:t>
      </w:r>
      <w:r w:rsidR="00A22593">
        <w:rPr>
          <w:rFonts w:ascii="Arial" w:hAnsi="Arial" w:cs="Arial"/>
          <w:bCs/>
          <w:sz w:val="24"/>
          <w:szCs w:val="24"/>
        </w:rPr>
        <w:t>0</w:t>
      </w:r>
      <w:r w:rsidRPr="00574DEA">
        <w:rPr>
          <w:rFonts w:ascii="Arial" w:hAnsi="Arial" w:cs="Arial"/>
          <w:bCs/>
          <w:sz w:val="24"/>
          <w:szCs w:val="24"/>
        </w:rPr>
        <w:t xml:space="preserve"> u Podgorici i u Kotoru</w:t>
      </w:r>
      <w:r w:rsidR="00A22593">
        <w:rPr>
          <w:rFonts w:ascii="Arial" w:hAnsi="Arial" w:cs="Arial"/>
          <w:bCs/>
          <w:sz w:val="24"/>
          <w:szCs w:val="24"/>
        </w:rPr>
        <w:t>, a oko 15</w:t>
      </w:r>
      <w:r w:rsidRPr="00574DEA">
        <w:rPr>
          <w:rFonts w:ascii="Arial" w:hAnsi="Arial" w:cs="Arial"/>
          <w:bCs/>
          <w:sz w:val="24"/>
          <w:szCs w:val="24"/>
        </w:rPr>
        <w:t xml:space="preserve"> u Bijelom Polju. </w:t>
      </w:r>
      <w:r w:rsidR="0072548F">
        <w:rPr>
          <w:rFonts w:ascii="Arial" w:hAnsi="Arial" w:cs="Arial"/>
          <w:bCs/>
          <w:sz w:val="24"/>
          <w:szCs w:val="24"/>
        </w:rPr>
        <w:t>Dijapazon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djelatnosti kojima se bave preduzeća koja su učestvovala </w:t>
      </w:r>
      <w:proofErr w:type="gramStart"/>
      <w:r w:rsidR="00A22593" w:rsidRPr="00A22593">
        <w:rPr>
          <w:rFonts w:ascii="Arial" w:hAnsi="Arial" w:cs="Arial"/>
          <w:bCs/>
          <w:sz w:val="24"/>
          <w:szCs w:val="24"/>
        </w:rPr>
        <w:t>na</w:t>
      </w:r>
      <w:proofErr w:type="gramEnd"/>
      <w:r w:rsidR="00A22593" w:rsidRPr="00A22593">
        <w:rPr>
          <w:rFonts w:ascii="Arial" w:hAnsi="Arial" w:cs="Arial"/>
          <w:bCs/>
          <w:sz w:val="24"/>
          <w:szCs w:val="24"/>
        </w:rPr>
        <w:t xml:space="preserve"> ''Summer Job-u'' bio je raznovrstan</w:t>
      </w:r>
      <w:r w:rsidR="006B1AE1">
        <w:rPr>
          <w:rFonts w:ascii="Arial" w:hAnsi="Arial" w:cs="Arial"/>
          <w:bCs/>
          <w:sz w:val="24"/>
          <w:szCs w:val="24"/>
        </w:rPr>
        <w:t>: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od turističkih agencija, osiguravajućih kuća i kafića, preko hotel</w:t>
      </w:r>
      <w:r w:rsidR="0072548F">
        <w:rPr>
          <w:rFonts w:ascii="Arial" w:hAnsi="Arial" w:cs="Arial"/>
          <w:bCs/>
          <w:sz w:val="24"/>
          <w:szCs w:val="24"/>
        </w:rPr>
        <w:t>skih preduzeća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do velikih kompanija, agencija za posredovanje u zapošljavanju, državnih </w:t>
      </w:r>
      <w:r w:rsidR="0072548F">
        <w:rPr>
          <w:rFonts w:ascii="Arial" w:hAnsi="Arial" w:cs="Arial"/>
          <w:bCs/>
          <w:sz w:val="24"/>
          <w:szCs w:val="24"/>
        </w:rPr>
        <w:t>preduzeća</w:t>
      </w:r>
      <w:r w:rsidR="00A22593" w:rsidRPr="00A22593">
        <w:rPr>
          <w:rFonts w:ascii="Arial" w:hAnsi="Arial" w:cs="Arial"/>
          <w:bCs/>
          <w:sz w:val="24"/>
          <w:szCs w:val="24"/>
        </w:rPr>
        <w:t xml:space="preserve"> i sl. </w:t>
      </w:r>
      <w:r w:rsidRPr="00574DEA">
        <w:rPr>
          <w:rFonts w:ascii="Arial" w:hAnsi="Arial" w:cs="Arial"/>
          <w:bCs/>
          <w:sz w:val="24"/>
          <w:szCs w:val="24"/>
        </w:rPr>
        <w:t xml:space="preserve">Pored promotivnog materijala koji su posjetioci </w:t>
      </w:r>
      <w:r w:rsidR="0072548F">
        <w:rPr>
          <w:rFonts w:ascii="Arial" w:hAnsi="Arial" w:cs="Arial"/>
          <w:bCs/>
          <w:sz w:val="24"/>
          <w:szCs w:val="24"/>
        </w:rPr>
        <w:t>imali prilike da vide</w:t>
      </w:r>
      <w:r w:rsidRPr="00574DEA">
        <w:rPr>
          <w:rFonts w:ascii="Arial" w:hAnsi="Arial" w:cs="Arial"/>
          <w:bCs/>
          <w:sz w:val="24"/>
          <w:szCs w:val="24"/>
        </w:rPr>
        <w:t xml:space="preserve">, informacije o </w:t>
      </w:r>
      <w:r w:rsidR="0072548F">
        <w:rPr>
          <w:rFonts w:ascii="Arial" w:hAnsi="Arial" w:cs="Arial"/>
          <w:bCs/>
          <w:sz w:val="24"/>
          <w:szCs w:val="24"/>
        </w:rPr>
        <w:t xml:space="preserve">potencijalnom </w:t>
      </w:r>
      <w:r w:rsidRPr="00574DEA">
        <w:rPr>
          <w:rFonts w:ascii="Arial" w:hAnsi="Arial" w:cs="Arial"/>
          <w:bCs/>
          <w:sz w:val="24"/>
          <w:szCs w:val="24"/>
        </w:rPr>
        <w:t>zapo</w:t>
      </w:r>
      <w:r w:rsidR="0072548F">
        <w:rPr>
          <w:rFonts w:ascii="Arial" w:hAnsi="Arial" w:cs="Arial"/>
          <w:bCs/>
          <w:sz w:val="24"/>
          <w:szCs w:val="24"/>
        </w:rPr>
        <w:t>slenju</w:t>
      </w:r>
      <w:r w:rsidRPr="00574DEA">
        <w:rPr>
          <w:rFonts w:ascii="Arial" w:hAnsi="Arial" w:cs="Arial"/>
          <w:bCs/>
          <w:sz w:val="24"/>
          <w:szCs w:val="24"/>
        </w:rPr>
        <w:t xml:space="preserve"> su im prezentovane i od strane predstavnika kompanija. </w:t>
      </w:r>
      <w:r w:rsidR="00A22593">
        <w:rPr>
          <w:rFonts w:ascii="Arial" w:hAnsi="Arial" w:cs="Arial"/>
          <w:bCs/>
          <w:sz w:val="24"/>
          <w:szCs w:val="24"/>
        </w:rPr>
        <w:t>Svi</w:t>
      </w:r>
      <w:r w:rsidRPr="00574DEA">
        <w:rPr>
          <w:rFonts w:ascii="Arial" w:hAnsi="Arial" w:cs="Arial"/>
          <w:bCs/>
          <w:sz w:val="24"/>
          <w:szCs w:val="24"/>
        </w:rPr>
        <w:t xml:space="preserve"> poslodav</w:t>
      </w:r>
      <w:r w:rsidR="00A22593">
        <w:rPr>
          <w:rFonts w:ascii="Arial" w:hAnsi="Arial" w:cs="Arial"/>
          <w:bCs/>
          <w:sz w:val="24"/>
          <w:szCs w:val="24"/>
        </w:rPr>
        <w:t>ci</w:t>
      </w:r>
      <w:r w:rsidRPr="00574DEA">
        <w:rPr>
          <w:rFonts w:ascii="Arial" w:hAnsi="Arial" w:cs="Arial"/>
          <w:bCs/>
          <w:sz w:val="24"/>
          <w:szCs w:val="24"/>
        </w:rPr>
        <w:t xml:space="preserve"> </w:t>
      </w:r>
      <w:r w:rsidR="00A22593">
        <w:rPr>
          <w:rFonts w:ascii="Arial" w:hAnsi="Arial" w:cs="Arial"/>
          <w:bCs/>
          <w:sz w:val="24"/>
          <w:szCs w:val="24"/>
        </w:rPr>
        <w:t>su</w:t>
      </w:r>
      <w:r w:rsidRPr="00574DEA">
        <w:rPr>
          <w:rFonts w:ascii="Arial" w:hAnsi="Arial" w:cs="Arial"/>
          <w:bCs/>
          <w:sz w:val="24"/>
          <w:szCs w:val="24"/>
        </w:rPr>
        <w:t xml:space="preserve"> ima</w:t>
      </w:r>
      <w:r w:rsidR="00A22593">
        <w:rPr>
          <w:rFonts w:ascii="Arial" w:hAnsi="Arial" w:cs="Arial"/>
          <w:bCs/>
          <w:sz w:val="24"/>
          <w:szCs w:val="24"/>
        </w:rPr>
        <w:t>li</w:t>
      </w:r>
      <w:r w:rsidRPr="00574DEA">
        <w:rPr>
          <w:rFonts w:ascii="Arial" w:hAnsi="Arial" w:cs="Arial"/>
          <w:bCs/>
          <w:sz w:val="24"/>
          <w:szCs w:val="24"/>
        </w:rPr>
        <w:t xml:space="preserve"> svoje predstavnike i u direktnoj komunikaciji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mladim ljudima predstav</w:t>
      </w:r>
      <w:r w:rsidR="0072548F">
        <w:rPr>
          <w:rFonts w:ascii="Arial" w:hAnsi="Arial" w:cs="Arial"/>
          <w:bCs/>
          <w:sz w:val="24"/>
          <w:szCs w:val="24"/>
        </w:rPr>
        <w:t>ili</w:t>
      </w:r>
      <w:r w:rsidRPr="00574DEA">
        <w:rPr>
          <w:rFonts w:ascii="Arial" w:hAnsi="Arial" w:cs="Arial"/>
          <w:bCs/>
          <w:sz w:val="24"/>
          <w:szCs w:val="24"/>
        </w:rPr>
        <w:t xml:space="preserve"> su informacije o djelatnosti kojom se preduzeće bavi, kao i o mogućnosti zapošljavanja</w:t>
      </w:r>
      <w:r w:rsidR="006B1AE1">
        <w:rPr>
          <w:rFonts w:ascii="Arial" w:hAnsi="Arial" w:cs="Arial"/>
          <w:bCs/>
          <w:sz w:val="24"/>
          <w:szCs w:val="24"/>
        </w:rPr>
        <w:t xml:space="preserve"> radne snage</w:t>
      </w:r>
      <w:r w:rsidRPr="00574DEA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B1AE1">
        <w:rPr>
          <w:rFonts w:ascii="Arial" w:hAnsi="Arial" w:cs="Arial"/>
          <w:bCs/>
          <w:sz w:val="24"/>
          <w:szCs w:val="24"/>
        </w:rPr>
        <w:t>Kao rezultat održanog Sajma,</w:t>
      </w:r>
      <w:r w:rsidRPr="00574DEA">
        <w:rPr>
          <w:rFonts w:ascii="Arial" w:hAnsi="Arial" w:cs="Arial"/>
          <w:bCs/>
          <w:sz w:val="24"/>
          <w:szCs w:val="24"/>
        </w:rPr>
        <w:t xml:space="preserve"> </w:t>
      </w:r>
      <w:r w:rsidR="006B1AE1">
        <w:rPr>
          <w:rFonts w:ascii="Arial" w:hAnsi="Arial" w:cs="Arial"/>
          <w:bCs/>
          <w:sz w:val="24"/>
          <w:szCs w:val="24"/>
        </w:rPr>
        <w:t>prijavljeno je</w:t>
      </w:r>
      <w:r w:rsidRPr="00574DEA">
        <w:rPr>
          <w:rFonts w:ascii="Arial" w:hAnsi="Arial" w:cs="Arial"/>
          <w:bCs/>
          <w:sz w:val="24"/>
          <w:szCs w:val="24"/>
        </w:rPr>
        <w:t xml:space="preserve"> oko sedam hiljada biografija, a tokom ljeta je bilo zaposleno preko </w:t>
      </w:r>
      <w:r w:rsidR="00A22593">
        <w:rPr>
          <w:rFonts w:ascii="Arial" w:hAnsi="Arial" w:cs="Arial"/>
          <w:bCs/>
          <w:sz w:val="24"/>
          <w:szCs w:val="24"/>
        </w:rPr>
        <w:t>7</w:t>
      </w:r>
      <w:r w:rsidRPr="00574DEA">
        <w:rPr>
          <w:rFonts w:ascii="Arial" w:hAnsi="Arial" w:cs="Arial"/>
          <w:bCs/>
          <w:sz w:val="24"/>
          <w:szCs w:val="24"/>
        </w:rPr>
        <w:t>00 mladih ljudi.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</w:t>
      </w:r>
      <w:r w:rsidRPr="00574DEA">
        <w:rPr>
          <w:rStyle w:val="apple-style-span"/>
          <w:rFonts w:ascii="Arial" w:hAnsi="Arial" w:cs="Arial"/>
          <w:sz w:val="24"/>
          <w:szCs w:val="24"/>
          <w:lang w:val="sr-Latn-CS"/>
        </w:rPr>
        <w:t xml:space="preserve">Projekat ''Summer job'' održan je s ciljem da se omogući obavljanje sezonskih poslova crnogorskim studentima i maturantima u domaćim kompanijama i institucijama. </w:t>
      </w:r>
      <w:proofErr w:type="gramStart"/>
      <w:r w:rsidR="00A22593" w:rsidRPr="00A22593">
        <w:rPr>
          <w:rFonts w:ascii="Arial" w:hAnsi="Arial" w:cs="Arial"/>
          <w:sz w:val="24"/>
          <w:szCs w:val="24"/>
        </w:rPr>
        <w:t xml:space="preserve">Realizaciju projekta </w:t>
      </w:r>
      <w:r w:rsidR="00A22593" w:rsidRPr="003B0795">
        <w:rPr>
          <w:rFonts w:ascii="Arial" w:hAnsi="Arial" w:cs="Arial"/>
          <w:b/>
          <w:bCs/>
          <w:iCs/>
          <w:sz w:val="24"/>
          <w:szCs w:val="24"/>
        </w:rPr>
        <w:t>''Summer Job 2018''</w:t>
      </w:r>
      <w:r w:rsidR="00A22593" w:rsidRPr="00A225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22593" w:rsidRPr="00A22593">
        <w:rPr>
          <w:rFonts w:ascii="Arial" w:hAnsi="Arial" w:cs="Arial"/>
          <w:sz w:val="24"/>
          <w:szCs w:val="24"/>
        </w:rPr>
        <w:t>podržale su relevantne državne institucije i privatna preduzeća.</w:t>
      </w:r>
      <w:proofErr w:type="gramEnd"/>
      <w:r w:rsidR="00A22593" w:rsidRPr="00A225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2593">
        <w:rPr>
          <w:rFonts w:ascii="Arial" w:hAnsi="Arial" w:cs="Arial"/>
          <w:sz w:val="24"/>
          <w:szCs w:val="24"/>
        </w:rPr>
        <w:t>Sajam su podržali</w:t>
      </w:r>
      <w:r w:rsidR="00A22593" w:rsidRPr="00A22593">
        <w:rPr>
          <w:rFonts w:ascii="Arial" w:hAnsi="Arial" w:cs="Arial"/>
          <w:sz w:val="24"/>
          <w:szCs w:val="24"/>
        </w:rPr>
        <w:t xml:space="preserve"> Vlada Crne Gore, Ministarstvo prosvjete, Ministarstvo rada i socijalnog staranja, Ministarstvo održivog razvoja i turizma, Glavni grad Podgorica </w:t>
      </w:r>
      <w:r w:rsidR="00A22593">
        <w:rPr>
          <w:rFonts w:ascii="Arial" w:hAnsi="Arial" w:cs="Arial"/>
          <w:sz w:val="24"/>
          <w:szCs w:val="24"/>
        </w:rPr>
        <w:t>-</w:t>
      </w:r>
      <w:r w:rsidR="00A22593" w:rsidRPr="00A22593">
        <w:rPr>
          <w:rFonts w:ascii="Arial" w:hAnsi="Arial" w:cs="Arial"/>
          <w:sz w:val="24"/>
          <w:szCs w:val="24"/>
        </w:rPr>
        <w:t xml:space="preserve"> Sekretarijat za </w:t>
      </w:r>
      <w:r w:rsidR="00A22593">
        <w:rPr>
          <w:rFonts w:ascii="Arial" w:hAnsi="Arial" w:cs="Arial"/>
          <w:sz w:val="24"/>
          <w:szCs w:val="24"/>
        </w:rPr>
        <w:t>rad, mlade i socijalno staranje</w:t>
      </w:r>
      <w:r w:rsidR="00A22593" w:rsidRPr="00A22593">
        <w:rPr>
          <w:rFonts w:ascii="Arial" w:hAnsi="Arial" w:cs="Arial"/>
          <w:sz w:val="24"/>
          <w:szCs w:val="24"/>
        </w:rPr>
        <w:t>, Zavod za zapošljavanje Crne Gore, Opština Kotor, Opština Bijelo Polje i Investiciono-razvojni fond.</w:t>
      </w:r>
      <w:proofErr w:type="gramEnd"/>
      <w:r w:rsidR="00A22593" w:rsidRPr="00A22593">
        <w:rPr>
          <w:rFonts w:ascii="Arial" w:hAnsi="Arial" w:cs="Arial"/>
          <w:sz w:val="24"/>
          <w:szCs w:val="24"/>
        </w:rPr>
        <w:t xml:space="preserve"> </w:t>
      </w:r>
    </w:p>
    <w:p w:rsidR="00A22593" w:rsidRPr="00A22593" w:rsidRDefault="00A22593" w:rsidP="00A225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593">
        <w:rPr>
          <w:rFonts w:ascii="Arial" w:hAnsi="Arial" w:cs="Arial"/>
          <w:sz w:val="24"/>
          <w:szCs w:val="24"/>
        </w:rPr>
        <w:t>Pod pokroviteljstvom Glav</w:t>
      </w:r>
      <w:r>
        <w:rPr>
          <w:rFonts w:ascii="Arial" w:hAnsi="Arial" w:cs="Arial"/>
          <w:sz w:val="24"/>
          <w:szCs w:val="24"/>
        </w:rPr>
        <w:t>no</w:t>
      </w:r>
      <w:r w:rsidRPr="00A22593">
        <w:rPr>
          <w:rFonts w:ascii="Arial" w:hAnsi="Arial" w:cs="Arial"/>
          <w:sz w:val="24"/>
          <w:szCs w:val="24"/>
        </w:rPr>
        <w:t xml:space="preserve">g grada i Addiko Banke, kompanija WEON </w:t>
      </w:r>
      <w:r>
        <w:rPr>
          <w:rFonts w:ascii="Arial" w:hAnsi="Arial" w:cs="Arial"/>
          <w:sz w:val="24"/>
          <w:szCs w:val="24"/>
        </w:rPr>
        <w:t xml:space="preserve">je </w:t>
      </w:r>
      <w:r w:rsidRPr="00A22593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A22593">
        <w:rPr>
          <w:rFonts w:ascii="Arial" w:hAnsi="Arial" w:cs="Arial"/>
          <w:sz w:val="24"/>
          <w:szCs w:val="24"/>
        </w:rPr>
        <w:t>i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30. </w:t>
      </w:r>
      <w:proofErr w:type="gramStart"/>
      <w:r w:rsidRPr="00A22593">
        <w:rPr>
          <w:rFonts w:ascii="Arial" w:hAnsi="Arial" w:cs="Arial"/>
          <w:sz w:val="24"/>
          <w:szCs w:val="24"/>
        </w:rPr>
        <w:t>marta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Pr="00A22593">
        <w:rPr>
          <w:rFonts w:ascii="Arial" w:hAnsi="Arial" w:cs="Arial"/>
          <w:sz w:val="24"/>
          <w:szCs w:val="24"/>
        </w:rPr>
        <w:t>godine</w:t>
      </w:r>
      <w:proofErr w:type="gramEnd"/>
      <w:r w:rsidRPr="00A22593">
        <w:rPr>
          <w:rFonts w:ascii="Arial" w:hAnsi="Arial" w:cs="Arial"/>
          <w:sz w:val="24"/>
          <w:szCs w:val="24"/>
        </w:rPr>
        <w:t>, organiz</w:t>
      </w:r>
      <w:r>
        <w:rPr>
          <w:rFonts w:ascii="Arial" w:hAnsi="Arial" w:cs="Arial"/>
          <w:sz w:val="24"/>
          <w:szCs w:val="24"/>
        </w:rPr>
        <w:t>ovala</w:t>
      </w:r>
      <w:r w:rsidRPr="00A22593">
        <w:rPr>
          <w:rFonts w:ascii="Arial" w:hAnsi="Arial" w:cs="Arial"/>
          <w:sz w:val="24"/>
          <w:szCs w:val="24"/>
        </w:rPr>
        <w:t xml:space="preserve"> projekat </w:t>
      </w:r>
      <w:r w:rsidRPr="006B1AE1">
        <w:rPr>
          <w:rFonts w:ascii="Arial" w:hAnsi="Arial" w:cs="Arial"/>
          <w:b/>
          <w:sz w:val="24"/>
          <w:szCs w:val="24"/>
        </w:rPr>
        <w:t>“Dani karijere”</w:t>
      </w:r>
      <w:r w:rsidRPr="00A22593">
        <w:rPr>
          <w:rFonts w:ascii="Arial" w:hAnsi="Arial" w:cs="Arial"/>
          <w:sz w:val="24"/>
          <w:szCs w:val="24"/>
        </w:rPr>
        <w:t xml:space="preserve">, u okviru kog </w:t>
      </w:r>
      <w:r>
        <w:rPr>
          <w:rFonts w:ascii="Arial" w:hAnsi="Arial" w:cs="Arial"/>
          <w:sz w:val="24"/>
          <w:szCs w:val="24"/>
        </w:rPr>
        <w:t>su</w:t>
      </w:r>
      <w:r w:rsidRPr="00A22593">
        <w:rPr>
          <w:rFonts w:ascii="Arial" w:hAnsi="Arial" w:cs="Arial"/>
          <w:sz w:val="24"/>
          <w:szCs w:val="24"/>
        </w:rPr>
        <w:t xml:space="preserve"> se održa</w:t>
      </w:r>
      <w:r>
        <w:rPr>
          <w:rFonts w:ascii="Arial" w:hAnsi="Arial" w:cs="Arial"/>
          <w:sz w:val="24"/>
          <w:szCs w:val="24"/>
        </w:rPr>
        <w:t>l</w:t>
      </w:r>
      <w:r w:rsidRPr="00A22593">
        <w:rPr>
          <w:rFonts w:ascii="Arial" w:hAnsi="Arial" w:cs="Arial"/>
          <w:sz w:val="24"/>
          <w:szCs w:val="24"/>
        </w:rPr>
        <w:t xml:space="preserve">i Biznis forum za mlade 29. </w:t>
      </w:r>
      <w:proofErr w:type="gramStart"/>
      <w:r w:rsidRPr="00A22593">
        <w:rPr>
          <w:rFonts w:ascii="Arial" w:hAnsi="Arial" w:cs="Arial"/>
          <w:sz w:val="24"/>
          <w:szCs w:val="24"/>
        </w:rPr>
        <w:t>marta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u Centre Ville hotelu i </w:t>
      </w:r>
      <w:r>
        <w:rPr>
          <w:rFonts w:ascii="Arial" w:hAnsi="Arial" w:cs="Arial"/>
          <w:sz w:val="24"/>
          <w:szCs w:val="24"/>
        </w:rPr>
        <w:t>S</w:t>
      </w:r>
      <w:r w:rsidRPr="00A22593">
        <w:rPr>
          <w:rFonts w:ascii="Arial" w:hAnsi="Arial" w:cs="Arial"/>
          <w:sz w:val="24"/>
          <w:szCs w:val="24"/>
        </w:rPr>
        <w:t xml:space="preserve">ajam sa preko 500 otvorenih radnih mjesta u TC Delta City 30. </w:t>
      </w:r>
      <w:proofErr w:type="gramStart"/>
      <w:r w:rsidRPr="00A22593">
        <w:rPr>
          <w:rFonts w:ascii="Arial" w:hAnsi="Arial" w:cs="Arial"/>
          <w:sz w:val="24"/>
          <w:szCs w:val="24"/>
        </w:rPr>
        <w:t>marta</w:t>
      </w:r>
      <w:proofErr w:type="gramEnd"/>
      <w:r w:rsidRPr="00A225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“</w:t>
      </w:r>
      <w:r w:rsidRPr="00A22593">
        <w:rPr>
          <w:rFonts w:ascii="Arial" w:hAnsi="Arial" w:cs="Arial"/>
          <w:sz w:val="24"/>
          <w:szCs w:val="24"/>
        </w:rPr>
        <w:t>Dani karijere</w:t>
      </w:r>
      <w:r>
        <w:rPr>
          <w:rFonts w:ascii="Arial" w:hAnsi="Arial" w:cs="Arial"/>
          <w:sz w:val="24"/>
          <w:szCs w:val="24"/>
        </w:rPr>
        <w:t>”</w:t>
      </w:r>
      <w:r w:rsidRPr="00A22593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 xml:space="preserve">bili </w:t>
      </w:r>
      <w:r w:rsidRPr="00A22593">
        <w:rPr>
          <w:rFonts w:ascii="Arial" w:hAnsi="Arial" w:cs="Arial"/>
          <w:sz w:val="24"/>
          <w:szCs w:val="24"/>
        </w:rPr>
        <w:t>prilika za zaposlenje i napredak u karijeri</w:t>
      </w:r>
      <w:r>
        <w:rPr>
          <w:rFonts w:ascii="Arial" w:hAnsi="Arial" w:cs="Arial"/>
          <w:sz w:val="24"/>
          <w:szCs w:val="24"/>
        </w:rPr>
        <w:t>,</w:t>
      </w:r>
      <w:r w:rsidRPr="00A22593">
        <w:rPr>
          <w:rFonts w:ascii="Arial" w:hAnsi="Arial" w:cs="Arial"/>
          <w:sz w:val="24"/>
          <w:szCs w:val="24"/>
        </w:rPr>
        <w:t xml:space="preserve"> a do </w:t>
      </w:r>
      <w:r>
        <w:rPr>
          <w:rFonts w:ascii="Arial" w:hAnsi="Arial" w:cs="Arial"/>
          <w:sz w:val="24"/>
          <w:szCs w:val="24"/>
        </w:rPr>
        <w:t>tokom događaja je</w:t>
      </w:r>
      <w:r w:rsidRPr="00A22593">
        <w:rPr>
          <w:rFonts w:ascii="Arial" w:hAnsi="Arial" w:cs="Arial"/>
          <w:sz w:val="24"/>
          <w:szCs w:val="24"/>
        </w:rPr>
        <w:t xml:space="preserve"> prezentovano oko 1.500 otvorenih radnih </w:t>
      </w:r>
      <w:r w:rsidRPr="00A22593">
        <w:rPr>
          <w:rFonts w:ascii="Arial" w:hAnsi="Arial" w:cs="Arial"/>
          <w:sz w:val="24"/>
          <w:szCs w:val="24"/>
        </w:rPr>
        <w:lastRenderedPageBreak/>
        <w:t xml:space="preserve">prilika i zaposleno više </w:t>
      </w:r>
      <w:proofErr w:type="gramStart"/>
      <w:r w:rsidRPr="00A22593">
        <w:rPr>
          <w:rFonts w:ascii="Arial" w:hAnsi="Arial" w:cs="Arial"/>
          <w:sz w:val="24"/>
          <w:szCs w:val="24"/>
        </w:rPr>
        <w:t>od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500 građana Crne Gore.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593">
        <w:rPr>
          <w:rFonts w:ascii="Arial" w:hAnsi="Arial" w:cs="Arial"/>
          <w:sz w:val="24"/>
          <w:szCs w:val="24"/>
        </w:rPr>
        <w:t>Biznis forum za mlade koji se održa</w:t>
      </w:r>
      <w:r>
        <w:rPr>
          <w:rFonts w:ascii="Arial" w:hAnsi="Arial" w:cs="Arial"/>
          <w:sz w:val="24"/>
          <w:szCs w:val="24"/>
        </w:rPr>
        <w:t>o</w:t>
      </w:r>
      <w:r w:rsidRPr="00A22593">
        <w:rPr>
          <w:rFonts w:ascii="Arial" w:hAnsi="Arial" w:cs="Arial"/>
          <w:sz w:val="24"/>
          <w:szCs w:val="24"/>
        </w:rPr>
        <w:t xml:space="preserve"> 29.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593">
        <w:rPr>
          <w:rFonts w:ascii="Arial" w:hAnsi="Arial" w:cs="Arial"/>
          <w:sz w:val="24"/>
          <w:szCs w:val="24"/>
        </w:rPr>
        <w:t>marta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 xml:space="preserve">hotelu </w:t>
      </w:r>
      <w:r w:rsidRPr="00A22593">
        <w:rPr>
          <w:rFonts w:ascii="Arial" w:hAnsi="Arial" w:cs="Arial"/>
          <w:sz w:val="24"/>
          <w:szCs w:val="24"/>
        </w:rPr>
        <w:t xml:space="preserve">Centre Ville je </w:t>
      </w:r>
      <w:r>
        <w:rPr>
          <w:rFonts w:ascii="Arial" w:hAnsi="Arial" w:cs="Arial"/>
          <w:sz w:val="24"/>
          <w:szCs w:val="24"/>
        </w:rPr>
        <w:t xml:space="preserve">bio </w:t>
      </w:r>
      <w:r w:rsidRPr="00A22593">
        <w:rPr>
          <w:rFonts w:ascii="Arial" w:hAnsi="Arial" w:cs="Arial"/>
          <w:sz w:val="24"/>
          <w:szCs w:val="24"/>
        </w:rPr>
        <w:t>prilika za mlade ljude da se povežu sa najinspirativnijim mladim liderima u biznisu.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593">
        <w:rPr>
          <w:rFonts w:ascii="Arial" w:hAnsi="Arial" w:cs="Arial"/>
          <w:sz w:val="24"/>
          <w:szCs w:val="24"/>
        </w:rPr>
        <w:t xml:space="preserve">Sajam poslova i praksi, </w:t>
      </w:r>
      <w:r>
        <w:rPr>
          <w:rFonts w:ascii="Arial" w:hAnsi="Arial" w:cs="Arial"/>
          <w:sz w:val="24"/>
          <w:szCs w:val="24"/>
        </w:rPr>
        <w:t>održan</w:t>
      </w:r>
      <w:r w:rsidRPr="00A22593">
        <w:rPr>
          <w:rFonts w:ascii="Arial" w:hAnsi="Arial" w:cs="Arial"/>
          <w:sz w:val="24"/>
          <w:szCs w:val="24"/>
        </w:rPr>
        <w:t xml:space="preserve"> 30.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593">
        <w:rPr>
          <w:rFonts w:ascii="Arial" w:hAnsi="Arial" w:cs="Arial"/>
          <w:sz w:val="24"/>
          <w:szCs w:val="24"/>
        </w:rPr>
        <w:t>mar</w:t>
      </w:r>
      <w:r>
        <w:rPr>
          <w:rFonts w:ascii="Arial" w:hAnsi="Arial" w:cs="Arial"/>
          <w:sz w:val="24"/>
          <w:szCs w:val="24"/>
        </w:rPr>
        <w:t>ta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u TC Delta City je </w:t>
      </w:r>
      <w:r>
        <w:rPr>
          <w:rFonts w:ascii="Arial" w:hAnsi="Arial" w:cs="Arial"/>
          <w:sz w:val="24"/>
          <w:szCs w:val="24"/>
        </w:rPr>
        <w:t xml:space="preserve">jedan od </w:t>
      </w:r>
      <w:r w:rsidRPr="00A22593">
        <w:rPr>
          <w:rFonts w:ascii="Arial" w:hAnsi="Arial" w:cs="Arial"/>
          <w:sz w:val="24"/>
          <w:szCs w:val="24"/>
        </w:rPr>
        <w:t>najveći</w:t>
      </w:r>
      <w:r>
        <w:rPr>
          <w:rFonts w:ascii="Arial" w:hAnsi="Arial" w:cs="Arial"/>
          <w:sz w:val="24"/>
          <w:szCs w:val="24"/>
        </w:rPr>
        <w:t>h</w:t>
      </w:r>
      <w:r w:rsidRPr="00A22593">
        <w:rPr>
          <w:rFonts w:ascii="Arial" w:hAnsi="Arial" w:cs="Arial"/>
          <w:sz w:val="24"/>
          <w:szCs w:val="24"/>
        </w:rPr>
        <w:t xml:space="preserve"> saj</w:t>
      </w:r>
      <w:r>
        <w:rPr>
          <w:rFonts w:ascii="Arial" w:hAnsi="Arial" w:cs="Arial"/>
          <w:sz w:val="24"/>
          <w:szCs w:val="24"/>
        </w:rPr>
        <w:t>mova</w:t>
      </w:r>
      <w:r w:rsidRPr="00A22593">
        <w:rPr>
          <w:rFonts w:ascii="Arial" w:hAnsi="Arial" w:cs="Arial"/>
          <w:sz w:val="24"/>
          <w:szCs w:val="24"/>
        </w:rPr>
        <w:t xml:space="preserve"> zapošljavanja u Crnoj Gori, koji se </w:t>
      </w:r>
      <w:r>
        <w:rPr>
          <w:rFonts w:ascii="Arial" w:hAnsi="Arial" w:cs="Arial"/>
          <w:sz w:val="24"/>
          <w:szCs w:val="24"/>
        </w:rPr>
        <w:t>2018.</w:t>
      </w:r>
      <w:r w:rsidRPr="00A225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593">
        <w:rPr>
          <w:rFonts w:ascii="Arial" w:hAnsi="Arial" w:cs="Arial"/>
          <w:sz w:val="24"/>
          <w:szCs w:val="24"/>
        </w:rPr>
        <w:t>godine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organiz</w:t>
      </w:r>
      <w:r>
        <w:rPr>
          <w:rFonts w:ascii="Arial" w:hAnsi="Arial" w:cs="Arial"/>
          <w:sz w:val="24"/>
          <w:szCs w:val="24"/>
        </w:rPr>
        <w:t>ovao</w:t>
      </w:r>
      <w:r w:rsidRPr="00A22593">
        <w:rPr>
          <w:rFonts w:ascii="Arial" w:hAnsi="Arial" w:cs="Arial"/>
          <w:sz w:val="24"/>
          <w:szCs w:val="24"/>
        </w:rPr>
        <w:t xml:space="preserve"> po petnaesti put</w:t>
      </w:r>
      <w:r>
        <w:rPr>
          <w:rFonts w:ascii="Arial" w:hAnsi="Arial" w:cs="Arial"/>
          <w:sz w:val="24"/>
          <w:szCs w:val="24"/>
        </w:rPr>
        <w:t>.</w:t>
      </w:r>
      <w:r w:rsidRPr="00A22593">
        <w:rPr>
          <w:rFonts w:ascii="Arial" w:hAnsi="Arial" w:cs="Arial"/>
          <w:sz w:val="24"/>
          <w:szCs w:val="24"/>
        </w:rPr>
        <w:t xml:space="preserve"> Sajam </w:t>
      </w:r>
      <w:r>
        <w:rPr>
          <w:rFonts w:ascii="Arial" w:hAnsi="Arial" w:cs="Arial"/>
          <w:sz w:val="24"/>
          <w:szCs w:val="24"/>
        </w:rPr>
        <w:t xml:space="preserve">je </w:t>
      </w:r>
      <w:r w:rsidRPr="00A22593">
        <w:rPr>
          <w:rFonts w:ascii="Arial" w:hAnsi="Arial" w:cs="Arial"/>
          <w:sz w:val="24"/>
          <w:szCs w:val="24"/>
        </w:rPr>
        <w:t>omoguć</w:t>
      </w:r>
      <w:r>
        <w:rPr>
          <w:rFonts w:ascii="Arial" w:hAnsi="Arial" w:cs="Arial"/>
          <w:sz w:val="24"/>
          <w:szCs w:val="24"/>
        </w:rPr>
        <w:t>io</w:t>
      </w:r>
      <w:r w:rsidRPr="00A22593">
        <w:rPr>
          <w:rFonts w:ascii="Arial" w:hAnsi="Arial" w:cs="Arial"/>
          <w:sz w:val="24"/>
          <w:szCs w:val="24"/>
        </w:rPr>
        <w:t xml:space="preserve"> posjetiocima da </w:t>
      </w:r>
      <w:proofErr w:type="gramStart"/>
      <w:r w:rsidRPr="00A22593">
        <w:rPr>
          <w:rFonts w:ascii="Arial" w:hAnsi="Arial" w:cs="Arial"/>
          <w:sz w:val="24"/>
          <w:szCs w:val="24"/>
        </w:rPr>
        <w:t>na</w:t>
      </w:r>
      <w:proofErr w:type="gramEnd"/>
      <w:r w:rsidRPr="00A22593">
        <w:rPr>
          <w:rFonts w:ascii="Arial" w:hAnsi="Arial" w:cs="Arial"/>
          <w:sz w:val="24"/>
          <w:szCs w:val="24"/>
        </w:rPr>
        <w:t xml:space="preserve"> jednom mjestu, u dinamičnom okruženju, dobiju informacije o novim pri</w:t>
      </w:r>
      <w:r>
        <w:rPr>
          <w:rFonts w:ascii="Arial" w:hAnsi="Arial" w:cs="Arial"/>
          <w:sz w:val="24"/>
          <w:szCs w:val="24"/>
        </w:rPr>
        <w:t>likama za posao, pronađu zaposl</w:t>
      </w:r>
      <w:r w:rsidRPr="00A22593">
        <w:rPr>
          <w:rFonts w:ascii="Arial" w:hAnsi="Arial" w:cs="Arial"/>
          <w:sz w:val="24"/>
          <w:szCs w:val="24"/>
        </w:rPr>
        <w:t>enje ili adekvatni program profesionalnih praksi.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639" w:rsidRDefault="00DC4639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>1.8. Podržati mlade u pokretanju sopstvenog biznisa</w:t>
      </w: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B12B65" w:rsidRDefault="00574DEA" w:rsidP="00B12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2B65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B12B65" w:rsidRDefault="00574DEA" w:rsidP="00F17B01">
      <w:pPr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>1.8.1. Promovisati preduzetništvo preko društvenih mreža i medija i motivisati mlade za preduzetničke inicijative putem obuka, radionica i seminara</w:t>
      </w:r>
    </w:p>
    <w:p w:rsidR="00574DEA" w:rsidRPr="00B12B65" w:rsidRDefault="00574DEA" w:rsidP="00F17B01">
      <w:pPr>
        <w:jc w:val="both"/>
        <w:rPr>
          <w:rFonts w:ascii="Arial" w:hAnsi="Arial" w:cs="Arial"/>
          <w:bCs/>
          <w:sz w:val="24"/>
          <w:szCs w:val="24"/>
        </w:rPr>
      </w:pPr>
      <w:r w:rsidRPr="00B12B65">
        <w:rPr>
          <w:rFonts w:ascii="Arial" w:hAnsi="Arial" w:cs="Arial"/>
          <w:bCs/>
          <w:sz w:val="24"/>
          <w:szCs w:val="24"/>
        </w:rPr>
        <w:t xml:space="preserve">1.8.2. Obezbijediti posebne stimulanse mladima </w:t>
      </w:r>
      <w:proofErr w:type="gramStart"/>
      <w:r w:rsidRPr="00B12B65">
        <w:rPr>
          <w:rFonts w:ascii="Arial" w:hAnsi="Arial" w:cs="Arial"/>
          <w:bCs/>
          <w:sz w:val="24"/>
          <w:szCs w:val="24"/>
        </w:rPr>
        <w:t>sa</w:t>
      </w:r>
      <w:proofErr w:type="gramEnd"/>
      <w:r w:rsidRPr="00B12B65">
        <w:rPr>
          <w:rFonts w:ascii="Arial" w:hAnsi="Arial" w:cs="Arial"/>
          <w:bCs/>
          <w:sz w:val="24"/>
          <w:szCs w:val="24"/>
        </w:rPr>
        <w:t xml:space="preserve"> najboljim preduzetničkim idejama</w:t>
      </w:r>
    </w:p>
    <w:p w:rsidR="00574DEA" w:rsidRPr="00574DEA" w:rsidRDefault="00574DEA" w:rsidP="00B12B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D6AE5" w:rsidRPr="005D6AE5" w:rsidRDefault="00574DEA" w:rsidP="005D6AE5">
      <w:pPr>
        <w:pStyle w:val="NormalWeb"/>
        <w:jc w:val="both"/>
        <w:rPr>
          <w:rFonts w:ascii="Arial" w:hAnsi="Arial" w:cs="Arial"/>
          <w:lang w:val="sr-Latn-CS"/>
        </w:rPr>
      </w:pPr>
      <w:proofErr w:type="gramStart"/>
      <w:r w:rsidRPr="005D6AE5">
        <w:rPr>
          <w:rStyle w:val="Strong"/>
          <w:rFonts w:ascii="Arial" w:hAnsi="Arial" w:cs="Arial"/>
          <w:b w:val="0"/>
        </w:rPr>
        <w:t xml:space="preserve">Biro za ekonomsku saradnju i podršku biznis zajednici Glavnog grada </w:t>
      </w:r>
      <w:r w:rsidR="005D6AE5" w:rsidRPr="005D6AE5">
        <w:rPr>
          <w:rFonts w:ascii="Arial" w:hAnsi="Arial" w:cs="Arial"/>
          <w:lang w:val="sr-Latn-CS"/>
        </w:rPr>
        <w:t>je u 2018.</w:t>
      </w:r>
      <w:proofErr w:type="gramEnd"/>
      <w:r w:rsidR="005D6AE5" w:rsidRPr="005D6AE5">
        <w:rPr>
          <w:rFonts w:ascii="Arial" w:hAnsi="Arial" w:cs="Arial"/>
          <w:lang w:val="sr-Latn-CS"/>
        </w:rPr>
        <w:t xml:space="preserve"> godini sprovodio </w:t>
      </w:r>
      <w:r w:rsidR="005D6AE5">
        <w:rPr>
          <w:rFonts w:ascii="Arial" w:hAnsi="Arial" w:cs="Arial"/>
          <w:lang w:val="sr-Latn-CS"/>
        </w:rPr>
        <w:t>ustaljene</w:t>
      </w:r>
      <w:r w:rsidR="005D6AE5" w:rsidRPr="005D6AE5">
        <w:rPr>
          <w:rFonts w:ascii="Arial" w:hAnsi="Arial" w:cs="Arial"/>
          <w:lang w:val="sr-Latn-CS"/>
        </w:rPr>
        <w:t xml:space="preserve"> aktivnosti</w:t>
      </w:r>
      <w:r w:rsidR="005D6AE5">
        <w:rPr>
          <w:rFonts w:ascii="Arial" w:hAnsi="Arial" w:cs="Arial"/>
          <w:lang w:val="sr-Latn-CS"/>
        </w:rPr>
        <w:t>,</w:t>
      </w:r>
      <w:r w:rsidR="005D6AE5" w:rsidRPr="005D6AE5">
        <w:rPr>
          <w:rFonts w:ascii="Arial" w:hAnsi="Arial" w:cs="Arial"/>
          <w:lang w:val="sr-Latn-CS"/>
        </w:rPr>
        <w:t xml:space="preserve"> poput pružanja usluga pisanja biznis planova po metodologiji Investiciono-razvojnog fonda</w:t>
      </w:r>
      <w:r w:rsidR="005D6AE5">
        <w:rPr>
          <w:rFonts w:ascii="Arial" w:hAnsi="Arial" w:cs="Arial"/>
          <w:lang w:val="sr-Latn-CS"/>
        </w:rPr>
        <w:t xml:space="preserve"> Crne Gore</w:t>
      </w:r>
      <w:r w:rsidR="005D6AE5" w:rsidRPr="005D6AE5">
        <w:rPr>
          <w:rFonts w:ascii="Arial" w:hAnsi="Arial" w:cs="Arial"/>
          <w:lang w:val="sr-Latn-CS"/>
        </w:rPr>
        <w:t xml:space="preserve">, refundacije troškova osnivanja </w:t>
      </w:r>
      <w:r w:rsidR="005D6AE5">
        <w:rPr>
          <w:rFonts w:ascii="Arial" w:hAnsi="Arial" w:cs="Arial"/>
          <w:lang w:val="sr-Latn-CS"/>
        </w:rPr>
        <w:t xml:space="preserve">novoosnovanih </w:t>
      </w:r>
      <w:r w:rsidR="005D6AE5" w:rsidRPr="005D6AE5">
        <w:rPr>
          <w:rFonts w:ascii="Arial" w:hAnsi="Arial" w:cs="Arial"/>
          <w:lang w:val="sr-Latn-CS"/>
        </w:rPr>
        <w:t xml:space="preserve">preduzeća i besplatnih računovodstvenih usluga u saradnji sa kompanijom "Codex". </w:t>
      </w:r>
      <w:r w:rsidR="005D6AE5">
        <w:rPr>
          <w:rFonts w:ascii="Arial" w:hAnsi="Arial" w:cs="Arial"/>
          <w:lang w:val="sr-Latn-CS"/>
        </w:rPr>
        <w:t xml:space="preserve">U skladu sa navedenim, tokom 2018. godine je: </w:t>
      </w:r>
      <w:r w:rsidR="005D6AE5" w:rsidRPr="005D6AE5">
        <w:rPr>
          <w:rFonts w:ascii="Arial" w:hAnsi="Arial" w:cs="Arial"/>
          <w:lang w:val="sr-Latn-CS"/>
        </w:rPr>
        <w:t xml:space="preserve">napisano </w:t>
      </w:r>
      <w:r w:rsidR="005D6AE5">
        <w:rPr>
          <w:rFonts w:ascii="Arial" w:hAnsi="Arial" w:cs="Arial"/>
          <w:lang w:val="sr-Latn-CS"/>
        </w:rPr>
        <w:t>deset</w:t>
      </w:r>
      <w:r w:rsidR="005D6AE5" w:rsidRPr="005D6AE5">
        <w:rPr>
          <w:rFonts w:ascii="Arial" w:hAnsi="Arial" w:cs="Arial"/>
          <w:lang w:val="sr-Latn-CS"/>
        </w:rPr>
        <w:t xml:space="preserve"> biznis planova;</w:t>
      </w:r>
      <w:r w:rsidR="005D6AE5">
        <w:rPr>
          <w:rFonts w:ascii="Arial" w:hAnsi="Arial" w:cs="Arial"/>
          <w:lang w:val="sr-Latn-CS"/>
        </w:rPr>
        <w:t xml:space="preserve"> </w:t>
      </w:r>
      <w:r w:rsidR="005D6AE5" w:rsidRPr="005D6AE5">
        <w:rPr>
          <w:rFonts w:ascii="Arial" w:hAnsi="Arial" w:cs="Arial"/>
          <w:lang w:val="sr-Latn-CS"/>
        </w:rPr>
        <w:t>refudnirani su troškovi osnivanja preduzeća za 30 novoosnovanih privrednih subjekata na teritoriji Podgorice i obezbijeđene su besplatne računovodstvene usluge u trajanju od 12 mjeseci za 20 preduzeća osnovanih na teritoriji grada u 2018. godini. Usluge Biznis centra, prvog besplatnog biznis inkubatora u Podgorici, koristilo je 7 preduzeća u toku 2018. godine.</w:t>
      </w:r>
    </w:p>
    <w:p w:rsidR="00A22593" w:rsidRDefault="00A22593" w:rsidP="005D6AE5">
      <w:pPr>
        <w:pStyle w:val="NormalWeb"/>
        <w:jc w:val="both"/>
        <w:rPr>
          <w:rFonts w:ascii="Helvetica" w:hAnsi="Helvetica"/>
          <w:color w:val="444444"/>
          <w:sz w:val="21"/>
          <w:szCs w:val="21"/>
        </w:rPr>
      </w:pPr>
      <w:r w:rsidRPr="006561F0">
        <w:rPr>
          <w:rFonts w:ascii="Arial" w:hAnsi="Arial" w:cs="Arial"/>
        </w:rPr>
        <w:t>Drugi</w:t>
      </w:r>
      <w:r>
        <w:rPr>
          <w:rFonts w:ascii="Arial" w:hAnsi="Arial" w:cs="Arial"/>
        </w:rPr>
        <w:t xml:space="preserve"> </w:t>
      </w:r>
      <w:r w:rsidR="006561F0">
        <w:rPr>
          <w:rFonts w:ascii="Arial" w:hAnsi="Arial" w:cs="Arial"/>
        </w:rPr>
        <w:t>“</w:t>
      </w:r>
      <w:r w:rsidRPr="00A22593">
        <w:rPr>
          <w:rFonts w:ascii="Arial" w:hAnsi="Arial" w:cs="Arial"/>
          <w:b/>
        </w:rPr>
        <w:t>Sajam mladih preduzetnika</w:t>
      </w:r>
      <w:r w:rsidR="006561F0">
        <w:rPr>
          <w:rFonts w:ascii="Arial" w:hAnsi="Arial" w:cs="Arial"/>
          <w:b/>
        </w:rPr>
        <w:t>”</w:t>
      </w:r>
      <w:r w:rsidRPr="00A22593">
        <w:rPr>
          <w:rFonts w:ascii="Arial" w:hAnsi="Arial" w:cs="Arial"/>
        </w:rPr>
        <w:t xml:space="preserve">, gdje je 30 mladih ljudi iz Crne Gore koji su osnovali svoj biznis izlagalo svoje usluge i proizvode i </w:t>
      </w:r>
      <w:r>
        <w:rPr>
          <w:rFonts w:ascii="Arial" w:hAnsi="Arial" w:cs="Arial"/>
        </w:rPr>
        <w:t>p</w:t>
      </w:r>
      <w:r w:rsidRPr="00A22593">
        <w:rPr>
          <w:rFonts w:ascii="Arial" w:hAnsi="Arial" w:cs="Arial"/>
        </w:rPr>
        <w:t xml:space="preserve">remijera filma o mladim preduzetnicima </w:t>
      </w:r>
      <w:r>
        <w:rPr>
          <w:rFonts w:ascii="Arial" w:hAnsi="Arial" w:cs="Arial"/>
          <w:b/>
        </w:rPr>
        <w:t>“A što ne bi mogli?</w:t>
      </w:r>
      <w:proofErr w:type="gramStart"/>
      <w:r>
        <w:rPr>
          <w:rFonts w:ascii="Arial" w:hAnsi="Arial" w:cs="Arial"/>
          <w:b/>
        </w:rPr>
        <w:t>”</w:t>
      </w:r>
      <w:r w:rsidRPr="00A22593">
        <w:rPr>
          <w:rFonts w:ascii="Arial" w:hAnsi="Arial" w:cs="Arial"/>
        </w:rPr>
        <w:t>,</w:t>
      </w:r>
      <w:proofErr w:type="gramEnd"/>
      <w:r w:rsidRPr="00A22593">
        <w:rPr>
          <w:rFonts w:ascii="Arial" w:hAnsi="Arial" w:cs="Arial"/>
        </w:rPr>
        <w:t xml:space="preserve"> održan je 16. </w:t>
      </w:r>
      <w:proofErr w:type="gramStart"/>
      <w:r>
        <w:rPr>
          <w:rFonts w:ascii="Arial" w:hAnsi="Arial" w:cs="Arial"/>
        </w:rPr>
        <w:t>n</w:t>
      </w:r>
      <w:r w:rsidRPr="00A22593">
        <w:rPr>
          <w:rFonts w:ascii="Arial" w:hAnsi="Arial" w:cs="Arial"/>
        </w:rPr>
        <w:t>ovembra</w:t>
      </w:r>
      <w:proofErr w:type="gramEnd"/>
      <w:r w:rsidRPr="00A22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2018. </w:t>
      </w:r>
      <w:proofErr w:type="gramStart"/>
      <w:r>
        <w:rPr>
          <w:rFonts w:ascii="Arial" w:hAnsi="Arial" w:cs="Arial"/>
        </w:rPr>
        <w:t>godine</w:t>
      </w:r>
      <w:proofErr w:type="gramEnd"/>
      <w:r>
        <w:rPr>
          <w:rFonts w:ascii="Arial" w:hAnsi="Arial" w:cs="Arial"/>
        </w:rPr>
        <w:t xml:space="preserve"> </w:t>
      </w:r>
      <w:r w:rsidRPr="00A22593">
        <w:rPr>
          <w:rFonts w:ascii="Arial" w:hAnsi="Arial" w:cs="Arial"/>
        </w:rPr>
        <w:t>u TC “Delta city”. Partneri na projektu su bili, pored Glavnog grada i Ministarstv</w:t>
      </w:r>
      <w:r w:rsidR="006B1AE1">
        <w:rPr>
          <w:rFonts w:ascii="Arial" w:hAnsi="Arial" w:cs="Arial"/>
        </w:rPr>
        <w:t>a</w:t>
      </w:r>
      <w:r w:rsidRPr="00A22593">
        <w:rPr>
          <w:rFonts w:ascii="Arial" w:hAnsi="Arial" w:cs="Arial"/>
        </w:rPr>
        <w:t xml:space="preserve"> sporta, kompanija “OKOV” DOO, Institut za preduzetništvo i ekonomski razvoj, USAID, Investiciono – razvojni fond Crne Gore </w:t>
      </w:r>
      <w:proofErr w:type="gramStart"/>
      <w:r w:rsidRPr="00A22593">
        <w:rPr>
          <w:rFonts w:ascii="Arial" w:hAnsi="Arial" w:cs="Arial"/>
        </w:rPr>
        <w:t>i  TC</w:t>
      </w:r>
      <w:proofErr w:type="gramEnd"/>
      <w:r w:rsidRPr="00A22593">
        <w:rPr>
          <w:rFonts w:ascii="Arial" w:hAnsi="Arial" w:cs="Arial"/>
        </w:rPr>
        <w:t xml:space="preserve"> Delta City.</w:t>
      </w:r>
      <w:r w:rsidRPr="00A22593">
        <w:rPr>
          <w:rFonts w:ascii="Helvetica" w:hAnsi="Helvetica"/>
          <w:color w:val="444444"/>
          <w:sz w:val="21"/>
          <w:szCs w:val="21"/>
        </w:rPr>
        <w:t xml:space="preserve"> </w:t>
      </w:r>
    </w:p>
    <w:p w:rsidR="00574DEA" w:rsidRPr="003260DD" w:rsidRDefault="00A22593" w:rsidP="00DA2A08">
      <w:pPr>
        <w:pStyle w:val="NormalWeb"/>
        <w:jc w:val="both"/>
        <w:rPr>
          <w:rFonts w:ascii="Arial" w:hAnsi="Arial" w:cs="Arial"/>
        </w:rPr>
      </w:pPr>
      <w:proofErr w:type="gramStart"/>
      <w:r w:rsidRPr="00A22593">
        <w:rPr>
          <w:rFonts w:ascii="Arial" w:hAnsi="Arial" w:cs="Arial"/>
        </w:rPr>
        <w:t>Premijeri je prisustvovalo 160 mladih preduzetnika, predstavnika institucija, organizacija, kompanija, studenata i srednjoškolaca.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A22593">
        <w:rPr>
          <w:rFonts w:ascii="Arial" w:hAnsi="Arial" w:cs="Arial"/>
        </w:rPr>
        <w:t xml:space="preserve">Prisutnima se obratio ministar </w:t>
      </w:r>
      <w:r w:rsidR="008B09D8">
        <w:rPr>
          <w:rFonts w:ascii="Arial" w:hAnsi="Arial" w:cs="Arial"/>
        </w:rPr>
        <w:t xml:space="preserve">sporta i mladih </w:t>
      </w:r>
      <w:r w:rsidRPr="00A22593">
        <w:rPr>
          <w:rFonts w:ascii="Arial" w:hAnsi="Arial" w:cs="Arial"/>
        </w:rPr>
        <w:t>Nikola Janović, direktorica Instituta za preduzetništvo i ekonomski razvoj Dragana Radević, izvršni direktor kompanije OKOV Jakov Bajović i predsjednik UMPCG Uroš Bulatović.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A22593">
        <w:rPr>
          <w:rFonts w:ascii="Arial" w:hAnsi="Arial" w:cs="Arial"/>
        </w:rPr>
        <w:t>Na premijeri filma dodijeljene su zahvalnice organizacijama koje su doprinijele razvoju Unije, kao i priznanja članovima ove organizacije, mladim preduzetnicima, koji su omogućili bolji i kvalite</w:t>
      </w:r>
      <w:r w:rsidR="006B1AE1">
        <w:rPr>
          <w:rFonts w:ascii="Arial" w:hAnsi="Arial" w:cs="Arial"/>
        </w:rPr>
        <w:t>tn</w:t>
      </w:r>
      <w:r w:rsidRPr="00A22593">
        <w:rPr>
          <w:rFonts w:ascii="Arial" w:hAnsi="Arial" w:cs="Arial"/>
        </w:rPr>
        <w:t>ij</w:t>
      </w:r>
      <w:r w:rsidR="003260DD">
        <w:rPr>
          <w:rFonts w:ascii="Arial" w:hAnsi="Arial" w:cs="Arial"/>
        </w:rPr>
        <w:t>i rad Unije mladih preduzetnika.</w:t>
      </w:r>
      <w:proofErr w:type="gramEnd"/>
      <w:r w:rsidR="003260DD">
        <w:rPr>
          <w:rFonts w:ascii="Arial" w:hAnsi="Arial" w:cs="Arial"/>
        </w:rPr>
        <w:t xml:space="preserve"> </w:t>
      </w:r>
      <w:r w:rsidR="00574DEA" w:rsidRPr="00B12B65">
        <w:rPr>
          <w:rFonts w:ascii="Arial" w:hAnsi="Arial" w:cs="Arial"/>
          <w:lang w:val="sr-Latn-CS"/>
        </w:rPr>
        <w:t xml:space="preserve">Cilj </w:t>
      </w:r>
      <w:r w:rsidR="00574DEA" w:rsidRPr="00B12B65">
        <w:rPr>
          <w:rFonts w:ascii="Arial" w:hAnsi="Arial" w:cs="Arial"/>
          <w:lang w:val="sr-Latn-CS"/>
        </w:rPr>
        <w:lastRenderedPageBreak/>
        <w:t xml:space="preserve">Sajma bila je promocija mladih preduzetnika i njihovih biznisa, kao i  promocija preduzetništva i </w:t>
      </w:r>
      <w:r w:rsidR="008B09D8">
        <w:rPr>
          <w:rFonts w:ascii="Arial" w:hAnsi="Arial" w:cs="Arial"/>
          <w:lang w:val="sr-Latn-CS"/>
        </w:rPr>
        <w:t>podsticanje</w:t>
      </w:r>
      <w:r w:rsidR="00574DEA" w:rsidRPr="00B12B65">
        <w:rPr>
          <w:rFonts w:ascii="Arial" w:hAnsi="Arial" w:cs="Arial"/>
          <w:lang w:val="sr-Latn-CS"/>
        </w:rPr>
        <w:t xml:space="preserve"> na preduzetništvo.</w:t>
      </w:r>
      <w:r w:rsidR="00F21622">
        <w:rPr>
          <w:rFonts w:ascii="Arial" w:hAnsi="Arial" w:cs="Arial"/>
          <w:lang w:val="sr-Latn-CS"/>
        </w:rPr>
        <w:t xml:space="preserve"> </w:t>
      </w:r>
      <w:r w:rsidR="00574DEA" w:rsidRPr="00B12B65">
        <w:rPr>
          <w:rFonts w:ascii="Arial" w:hAnsi="Arial" w:cs="Arial"/>
          <w:lang w:val="sr-Latn-CS"/>
        </w:rPr>
        <w:t xml:space="preserve">Sajam </w:t>
      </w:r>
      <w:r w:rsidR="006B1AE1">
        <w:rPr>
          <w:rFonts w:ascii="Arial" w:hAnsi="Arial" w:cs="Arial"/>
          <w:lang w:val="sr-Latn-CS"/>
        </w:rPr>
        <w:t xml:space="preserve">je </w:t>
      </w:r>
      <w:r w:rsidR="00574DEA" w:rsidRPr="00B12B65">
        <w:rPr>
          <w:rFonts w:ascii="Arial" w:hAnsi="Arial" w:cs="Arial"/>
          <w:lang w:val="sr-Latn-CS"/>
        </w:rPr>
        <w:t xml:space="preserve">rezultirao mnogobrojnim saradnjama, ugovorima i poslovnim ponudama među mladim preduzetnicima. </w:t>
      </w:r>
      <w:r w:rsidR="006B1AE1">
        <w:rPr>
          <w:rFonts w:ascii="Arial" w:hAnsi="Arial" w:cs="Arial"/>
          <w:lang w:val="sr-Latn-CS"/>
        </w:rPr>
        <w:t>P</w:t>
      </w:r>
      <w:r w:rsidR="00574DEA" w:rsidRPr="00B12B65">
        <w:rPr>
          <w:rFonts w:ascii="Arial" w:hAnsi="Arial" w:cs="Arial"/>
          <w:lang w:val="sr-Latn-CS"/>
        </w:rPr>
        <w:t>oseban akcenat je stavljen na promociju biznisa kompanija čiji su osnivači mladi preduzetnici i da se javnost upozna sa činjenicom da u Crnoj Gori postoji</w:t>
      </w:r>
      <w:r w:rsidR="00F21622">
        <w:rPr>
          <w:rFonts w:ascii="Arial" w:hAnsi="Arial" w:cs="Arial"/>
          <w:lang w:val="sr-Latn-CS"/>
        </w:rPr>
        <w:t xml:space="preserve"> </w:t>
      </w:r>
      <w:r w:rsidR="00574DEA" w:rsidRPr="00B12B65">
        <w:rPr>
          <w:rFonts w:ascii="Arial" w:hAnsi="Arial" w:cs="Arial"/>
          <w:lang w:val="sr-Latn-CS"/>
        </w:rPr>
        <w:t>veliki broj kreativnih i uspješnih mladih ljudi, koji su s</w:t>
      </w:r>
      <w:r w:rsidR="00E939C0">
        <w:rPr>
          <w:rFonts w:ascii="Arial" w:hAnsi="Arial" w:cs="Arial"/>
          <w:lang w:val="sr-Latn-CS"/>
        </w:rPr>
        <w:t>mogli</w:t>
      </w:r>
      <w:r w:rsidR="00574DEA" w:rsidRPr="00B12B65">
        <w:rPr>
          <w:rFonts w:ascii="Arial" w:hAnsi="Arial" w:cs="Arial"/>
          <w:lang w:val="sr-Latn-CS"/>
        </w:rPr>
        <w:t xml:space="preserve"> hrabrosti da se otisnu u izazov kakav predst</w:t>
      </w:r>
      <w:r w:rsidR="00F21622">
        <w:rPr>
          <w:rFonts w:ascii="Arial" w:hAnsi="Arial" w:cs="Arial"/>
          <w:lang w:val="sr-Latn-CS"/>
        </w:rPr>
        <w:t xml:space="preserve">avlja osnivanje svog preduzeća. </w:t>
      </w:r>
      <w:r w:rsidR="00574DEA" w:rsidRPr="00B12B65">
        <w:rPr>
          <w:rFonts w:ascii="Arial" w:hAnsi="Arial" w:cs="Arial"/>
          <w:lang w:val="sr-Latn-CS"/>
        </w:rPr>
        <w:t xml:space="preserve">Priliku da predstavi svoje proizvode i usluge na Sajmu, imalo je </w:t>
      </w:r>
      <w:r>
        <w:rPr>
          <w:rFonts w:ascii="Arial" w:hAnsi="Arial" w:cs="Arial"/>
          <w:lang w:val="sr-Latn-CS"/>
        </w:rPr>
        <w:t>oko 3</w:t>
      </w:r>
      <w:r w:rsidR="00574DEA" w:rsidRPr="00B12B65">
        <w:rPr>
          <w:rFonts w:ascii="Arial" w:hAnsi="Arial" w:cs="Arial"/>
          <w:lang w:val="sr-Latn-CS"/>
        </w:rPr>
        <w:t>0 kompanija u vlasništvu mladih crnogorskih preduzetnika</w:t>
      </w:r>
      <w:r>
        <w:rPr>
          <w:rFonts w:ascii="Arial" w:hAnsi="Arial" w:cs="Arial"/>
          <w:lang w:val="sr-Latn-CS"/>
        </w:rPr>
        <w:t>.</w:t>
      </w:r>
      <w:r w:rsidR="00574DEA" w:rsidRPr="00B12B65">
        <w:rPr>
          <w:rFonts w:ascii="Arial" w:hAnsi="Arial" w:cs="Arial"/>
          <w:lang w:val="sr-Latn-CS"/>
        </w:rPr>
        <w:t xml:space="preserve"> </w:t>
      </w:r>
    </w:p>
    <w:p w:rsidR="005D65D7" w:rsidRPr="005D65D7" w:rsidRDefault="00574DEA" w:rsidP="005D65D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D65D7">
        <w:rPr>
          <w:rFonts w:ascii="Arial" w:hAnsi="Arial" w:cs="Arial"/>
          <w:bCs/>
          <w:sz w:val="24"/>
          <w:szCs w:val="24"/>
        </w:rPr>
        <w:t>N</w:t>
      </w:r>
      <w:r w:rsidR="00F21622" w:rsidRPr="005D65D7">
        <w:rPr>
          <w:rFonts w:ascii="Arial" w:hAnsi="Arial" w:cs="Arial"/>
          <w:bCs/>
          <w:sz w:val="24"/>
          <w:szCs w:val="24"/>
        </w:rPr>
        <w:t xml:space="preserve">a dan Evrope, </w:t>
      </w:r>
      <w:r w:rsidR="005D65D7">
        <w:rPr>
          <w:rFonts w:ascii="Arial" w:hAnsi="Arial" w:cs="Arial"/>
          <w:bCs/>
          <w:sz w:val="24"/>
          <w:szCs w:val="24"/>
        </w:rPr>
        <w:t>0</w:t>
      </w:r>
      <w:r w:rsidR="00F21622" w:rsidRPr="005D65D7">
        <w:rPr>
          <w:rFonts w:ascii="Arial" w:hAnsi="Arial" w:cs="Arial"/>
          <w:bCs/>
          <w:sz w:val="24"/>
          <w:szCs w:val="24"/>
        </w:rPr>
        <w:t>9.</w:t>
      </w:r>
      <w:proofErr w:type="gramEnd"/>
      <w:r w:rsidR="005D65D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D65D7">
        <w:rPr>
          <w:rFonts w:ascii="Arial" w:hAnsi="Arial" w:cs="Arial"/>
          <w:bCs/>
          <w:sz w:val="24"/>
          <w:szCs w:val="24"/>
        </w:rPr>
        <w:t>maja</w:t>
      </w:r>
      <w:proofErr w:type="gramEnd"/>
      <w:r w:rsidRPr="005D65D7">
        <w:rPr>
          <w:rFonts w:ascii="Arial" w:hAnsi="Arial" w:cs="Arial"/>
          <w:bCs/>
          <w:sz w:val="24"/>
          <w:szCs w:val="24"/>
        </w:rPr>
        <w:t xml:space="preserve"> </w:t>
      </w:r>
      <w:r w:rsidR="005D65D7">
        <w:rPr>
          <w:rFonts w:ascii="Arial" w:hAnsi="Arial" w:cs="Arial"/>
          <w:bCs/>
          <w:sz w:val="24"/>
          <w:szCs w:val="24"/>
        </w:rPr>
        <w:t xml:space="preserve">2018. </w:t>
      </w:r>
      <w:proofErr w:type="gramStart"/>
      <w:r w:rsidR="005D65D7">
        <w:rPr>
          <w:rFonts w:ascii="Arial" w:hAnsi="Arial" w:cs="Arial"/>
          <w:bCs/>
          <w:sz w:val="24"/>
          <w:szCs w:val="24"/>
        </w:rPr>
        <w:t>godine</w:t>
      </w:r>
      <w:proofErr w:type="gramEnd"/>
      <w:r w:rsidR="005D65D7">
        <w:rPr>
          <w:rFonts w:ascii="Arial" w:hAnsi="Arial" w:cs="Arial"/>
          <w:bCs/>
          <w:sz w:val="24"/>
          <w:szCs w:val="24"/>
        </w:rPr>
        <w:t xml:space="preserve">, </w:t>
      </w:r>
      <w:r w:rsidR="005D65D7">
        <w:rPr>
          <w:rFonts w:ascii="Arial" w:hAnsi="Arial" w:cs="Arial"/>
          <w:sz w:val="24"/>
          <w:szCs w:val="24"/>
        </w:rPr>
        <w:t>n</w:t>
      </w:r>
      <w:r w:rsidR="005D65D7" w:rsidRPr="005D65D7">
        <w:rPr>
          <w:rFonts w:ascii="Arial" w:hAnsi="Arial" w:cs="Arial"/>
          <w:sz w:val="24"/>
          <w:szCs w:val="24"/>
        </w:rPr>
        <w:t>a Univerzitetu Donja Gorica</w:t>
      </w:r>
      <w:r w:rsidR="005D65D7">
        <w:rPr>
          <w:rFonts w:ascii="Arial" w:hAnsi="Arial" w:cs="Arial"/>
          <w:sz w:val="24"/>
          <w:szCs w:val="24"/>
        </w:rPr>
        <w:t xml:space="preserve"> organizovana</w:t>
      </w:r>
      <w:r w:rsidR="005D65D7" w:rsidRPr="005D65D7">
        <w:rPr>
          <w:rFonts w:ascii="Arial" w:hAnsi="Arial" w:cs="Arial"/>
          <w:sz w:val="24"/>
          <w:szCs w:val="24"/>
        </w:rPr>
        <w:t xml:space="preserve"> je </w:t>
      </w:r>
      <w:r w:rsidR="005D65D7" w:rsidRPr="005D65D7">
        <w:rPr>
          <w:rFonts w:ascii="Arial" w:hAnsi="Arial" w:cs="Arial"/>
          <w:b/>
          <w:sz w:val="24"/>
          <w:szCs w:val="24"/>
        </w:rPr>
        <w:t>VIII “Berza preduzetničkih ideja”</w:t>
      </w:r>
      <w:r w:rsidR="005D65D7" w:rsidRPr="005D65D7">
        <w:rPr>
          <w:rFonts w:ascii="Arial" w:hAnsi="Arial" w:cs="Arial"/>
          <w:sz w:val="24"/>
          <w:szCs w:val="24"/>
        </w:rPr>
        <w:t xml:space="preserve">, koju organizuje Studentski Biznis Centar u saradnji sa Fondacijom „Freedom&amp;Entrepreneurship“.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Berza preduzetničkih ideja je mjesto gdje se susrijeću ponuda i tražnja i gdje mladi ljudi mogu dobiti prvu priliku za pokretanje sopstvenog biznisa.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U</w:t>
      </w:r>
      <w:r w:rsidR="005D65D7">
        <w:rPr>
          <w:rFonts w:ascii="Arial" w:hAnsi="Arial" w:cs="Arial"/>
          <w:sz w:val="24"/>
          <w:szCs w:val="24"/>
        </w:rPr>
        <w:t>niverzitet u Donjoj Gorici</w:t>
      </w:r>
      <w:r w:rsidR="005D65D7" w:rsidRPr="005D65D7">
        <w:rPr>
          <w:rFonts w:ascii="Arial" w:hAnsi="Arial" w:cs="Arial"/>
          <w:sz w:val="24"/>
          <w:szCs w:val="24"/>
        </w:rPr>
        <w:t xml:space="preserve"> organizuje brojne aktivnosti koje studente uče razvoju ideja i pokretanju biznisa.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Jedna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od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najuspješnijih je </w:t>
      </w:r>
      <w:r w:rsidR="005D65D7">
        <w:rPr>
          <w:rFonts w:ascii="Arial" w:hAnsi="Arial" w:cs="Arial"/>
          <w:sz w:val="24"/>
          <w:szCs w:val="24"/>
        </w:rPr>
        <w:t>“</w:t>
      </w:r>
      <w:r w:rsidR="005D65D7" w:rsidRPr="005D65D7">
        <w:rPr>
          <w:rFonts w:ascii="Arial" w:hAnsi="Arial" w:cs="Arial"/>
          <w:sz w:val="24"/>
          <w:szCs w:val="24"/>
        </w:rPr>
        <w:t>Berza preduzetničkih ideja</w:t>
      </w:r>
      <w:r w:rsidR="005D65D7">
        <w:rPr>
          <w:rFonts w:ascii="Arial" w:hAnsi="Arial" w:cs="Arial"/>
          <w:sz w:val="24"/>
          <w:szCs w:val="24"/>
        </w:rPr>
        <w:t>”</w:t>
      </w:r>
      <w:r w:rsidR="005D65D7" w:rsidRPr="005D65D7">
        <w:rPr>
          <w:rFonts w:ascii="Arial" w:hAnsi="Arial" w:cs="Arial"/>
          <w:sz w:val="24"/>
          <w:szCs w:val="24"/>
        </w:rPr>
        <w:t xml:space="preserve">, koja već </w:t>
      </w:r>
      <w:r w:rsidR="005D65D7">
        <w:rPr>
          <w:rFonts w:ascii="Arial" w:hAnsi="Arial" w:cs="Arial"/>
          <w:sz w:val="24"/>
          <w:szCs w:val="24"/>
        </w:rPr>
        <w:t>tradicionalno</w:t>
      </w:r>
      <w:r w:rsidR="005D65D7" w:rsidRPr="005D65D7">
        <w:rPr>
          <w:rFonts w:ascii="Arial" w:hAnsi="Arial" w:cs="Arial"/>
          <w:sz w:val="24"/>
          <w:szCs w:val="24"/>
        </w:rPr>
        <w:t xml:space="preserve"> okuplja mlade vizionare.</w:t>
      </w:r>
      <w:r w:rsidR="005D65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5D7">
        <w:rPr>
          <w:rFonts w:ascii="Arial" w:hAnsi="Arial" w:cs="Arial"/>
          <w:sz w:val="24"/>
          <w:szCs w:val="24"/>
        </w:rPr>
        <w:t>Tokom VIII berze, održane 2018.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2523">
        <w:rPr>
          <w:rFonts w:ascii="Arial" w:hAnsi="Arial" w:cs="Arial"/>
          <w:sz w:val="24"/>
          <w:szCs w:val="24"/>
        </w:rPr>
        <w:t>g</w:t>
      </w:r>
      <w:r w:rsidR="005D65D7" w:rsidRPr="005D65D7">
        <w:rPr>
          <w:rFonts w:ascii="Arial" w:hAnsi="Arial" w:cs="Arial"/>
          <w:sz w:val="24"/>
          <w:szCs w:val="24"/>
        </w:rPr>
        <w:t>odine</w:t>
      </w:r>
      <w:proofErr w:type="gramEnd"/>
      <w:r w:rsidR="002B2523">
        <w:rPr>
          <w:rFonts w:ascii="Arial" w:hAnsi="Arial" w:cs="Arial"/>
          <w:sz w:val="24"/>
          <w:szCs w:val="24"/>
        </w:rPr>
        <w:t>,</w:t>
      </w:r>
      <w:r w:rsidR="005D65D7" w:rsidRPr="005D65D7">
        <w:rPr>
          <w:rFonts w:ascii="Arial" w:hAnsi="Arial" w:cs="Arial"/>
          <w:sz w:val="24"/>
          <w:szCs w:val="24"/>
        </w:rPr>
        <w:t xml:space="preserve"> bilo je preko 130 prijava, od kojih je 94 ušlo u uži izbor, </w:t>
      </w:r>
      <w:r w:rsidR="005D65D7">
        <w:rPr>
          <w:rFonts w:ascii="Arial" w:hAnsi="Arial" w:cs="Arial"/>
          <w:sz w:val="24"/>
          <w:szCs w:val="24"/>
        </w:rPr>
        <w:t xml:space="preserve">a </w:t>
      </w:r>
      <w:r w:rsidR="005D65D7" w:rsidRPr="005D65D7">
        <w:rPr>
          <w:rFonts w:ascii="Arial" w:hAnsi="Arial" w:cs="Arial"/>
          <w:sz w:val="24"/>
          <w:szCs w:val="24"/>
        </w:rPr>
        <w:t xml:space="preserve">od čega je odabrano 11 najboljih, koji su imali priliku da svoju biznis ideju prezentuju pred nekim od najuspješnijih kompanija u Crnoj Gori. Ono što ovaj projekat čini posebnim, svakako je i činjenica da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na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Berzi osim studenata učestvuju i srednjoškolci.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Sa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druge strane, u redu licitatora i lovaca na ideje našli su se predstavnici kompanija VOLI, Zetagradnja, IRF, 13. Jul Plantaže, Krušo, Čelebić, KD Group Slovenija, Goranović, Fly Montenegro, Sekretarijat</w:t>
      </w:r>
      <w:r w:rsidR="00282CBF">
        <w:rPr>
          <w:rFonts w:ascii="Arial" w:hAnsi="Arial" w:cs="Arial"/>
          <w:sz w:val="24"/>
          <w:szCs w:val="24"/>
        </w:rPr>
        <w:t>a</w:t>
      </w:r>
      <w:r w:rsidR="005D65D7" w:rsidRPr="005D65D7">
        <w:rPr>
          <w:rFonts w:ascii="Arial" w:hAnsi="Arial" w:cs="Arial"/>
          <w:sz w:val="24"/>
          <w:szCs w:val="24"/>
        </w:rPr>
        <w:t xml:space="preserve"> za ra</w:t>
      </w:r>
      <w:r w:rsidR="005D65D7">
        <w:rPr>
          <w:rFonts w:ascii="Arial" w:hAnsi="Arial" w:cs="Arial"/>
          <w:sz w:val="24"/>
          <w:szCs w:val="24"/>
        </w:rPr>
        <w:t>d, mlade i socijalno staranje Glavnog grada</w:t>
      </w:r>
      <w:r w:rsidR="005D65D7" w:rsidRPr="005D65D7">
        <w:rPr>
          <w:rFonts w:ascii="Arial" w:hAnsi="Arial" w:cs="Arial"/>
          <w:sz w:val="24"/>
          <w:szCs w:val="24"/>
        </w:rPr>
        <w:t>, Cungu&amp;Co, ComTrade, Franca, Azmont Investment, Novabanka, Nal International, BB Solar, Komisija za tržište kapitala, Poslovn</w:t>
      </w:r>
      <w:r w:rsidR="005D65D7">
        <w:rPr>
          <w:rFonts w:ascii="Arial" w:hAnsi="Arial" w:cs="Arial"/>
          <w:sz w:val="24"/>
          <w:szCs w:val="24"/>
        </w:rPr>
        <w:t>o-</w:t>
      </w:r>
      <w:r w:rsidR="005D65D7" w:rsidRPr="005D65D7">
        <w:rPr>
          <w:rFonts w:ascii="Arial" w:hAnsi="Arial" w:cs="Arial"/>
          <w:sz w:val="24"/>
          <w:szCs w:val="24"/>
        </w:rPr>
        <w:t xml:space="preserve"> </w:t>
      </w:r>
      <w:r w:rsidR="005D65D7">
        <w:rPr>
          <w:rFonts w:ascii="Arial" w:hAnsi="Arial" w:cs="Arial"/>
          <w:sz w:val="24"/>
          <w:szCs w:val="24"/>
        </w:rPr>
        <w:t>l</w:t>
      </w:r>
      <w:r w:rsidR="005D65D7" w:rsidRPr="005D65D7">
        <w:rPr>
          <w:rFonts w:ascii="Arial" w:hAnsi="Arial" w:cs="Arial"/>
          <w:sz w:val="24"/>
          <w:szCs w:val="24"/>
        </w:rPr>
        <w:t>ogistički centar Morača, Monstat, Nimont, Montenegro Business Alliance, Institut za preduzetništvo i ekonomski razvoj.</w:t>
      </w:r>
      <w:r w:rsidR="005D65D7">
        <w:rPr>
          <w:rFonts w:ascii="Arial" w:hAnsi="Arial" w:cs="Arial"/>
          <w:sz w:val="24"/>
          <w:szCs w:val="24"/>
        </w:rPr>
        <w:t xml:space="preserve"> </w:t>
      </w:r>
      <w:r w:rsidR="005D65D7" w:rsidRPr="005D65D7">
        <w:rPr>
          <w:rFonts w:ascii="Arial" w:hAnsi="Arial" w:cs="Arial"/>
          <w:sz w:val="24"/>
          <w:szCs w:val="24"/>
        </w:rPr>
        <w:t xml:space="preserve">Među 11 najboljih našle su se ideje: Treasure Hunt of Montenegro, Češkalica za nepca, Skill d.o.o, Matičnjak, Touristco, Romantični planer, Jastuk protiv hrkanja, CheckBus, Buddy, Arancini-kandirane kore </w:t>
      </w:r>
      <w:proofErr w:type="gramStart"/>
      <w:r w:rsidR="005D65D7" w:rsidRPr="005D65D7">
        <w:rPr>
          <w:rFonts w:ascii="Arial" w:hAnsi="Arial" w:cs="Arial"/>
          <w:sz w:val="24"/>
          <w:szCs w:val="24"/>
        </w:rPr>
        <w:t>od</w:t>
      </w:r>
      <w:proofErr w:type="gramEnd"/>
      <w:r w:rsidR="005D65D7" w:rsidRPr="005D65D7">
        <w:rPr>
          <w:rFonts w:ascii="Arial" w:hAnsi="Arial" w:cs="Arial"/>
          <w:sz w:val="24"/>
          <w:szCs w:val="24"/>
        </w:rPr>
        <w:t xml:space="preserve"> narandže i Glamping turizam.</w:t>
      </w:r>
    </w:p>
    <w:p w:rsidR="00574DEA" w:rsidRPr="00282CBF" w:rsidRDefault="00574DEA" w:rsidP="00DA2A08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  <w:lang w:val="sr-Latn-CS"/>
        </w:rPr>
      </w:pPr>
      <w:proofErr w:type="gramStart"/>
      <w:r w:rsidRPr="005D6AE5">
        <w:rPr>
          <w:rFonts w:ascii="Arial" w:hAnsi="Arial" w:cs="Arial"/>
          <w:sz w:val="24"/>
          <w:szCs w:val="24"/>
        </w:rPr>
        <w:t>Biro za ekonomsku saradnju i podršku biznis zajednici Glavnog grada i Asocijacija poslovnih žena Crne Gore o</w:t>
      </w:r>
      <w:r w:rsidR="006D4230">
        <w:rPr>
          <w:rFonts w:ascii="Arial" w:hAnsi="Arial" w:cs="Arial"/>
          <w:sz w:val="24"/>
          <w:szCs w:val="24"/>
        </w:rPr>
        <w:t>snova</w:t>
      </w:r>
      <w:r w:rsidRPr="005D6AE5">
        <w:rPr>
          <w:rFonts w:ascii="Arial" w:hAnsi="Arial" w:cs="Arial"/>
          <w:sz w:val="24"/>
          <w:szCs w:val="24"/>
        </w:rPr>
        <w:t xml:space="preserve">li su </w:t>
      </w:r>
      <w:r w:rsidR="005D6AE5" w:rsidRPr="005D6AE5">
        <w:rPr>
          <w:rFonts w:ascii="Arial" w:hAnsi="Arial" w:cs="Arial"/>
          <w:sz w:val="24"/>
          <w:szCs w:val="24"/>
        </w:rPr>
        <w:t>2017.</w:t>
      </w:r>
      <w:proofErr w:type="gramEnd"/>
      <w:r w:rsidR="005D6AE5" w:rsidRPr="005D6A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AE5" w:rsidRPr="005D6AE5">
        <w:rPr>
          <w:rFonts w:ascii="Arial" w:hAnsi="Arial" w:cs="Arial"/>
          <w:sz w:val="24"/>
          <w:szCs w:val="24"/>
        </w:rPr>
        <w:t>godine</w:t>
      </w:r>
      <w:proofErr w:type="gramEnd"/>
      <w:r w:rsidR="005D6AE5" w:rsidRPr="005D6AE5">
        <w:rPr>
          <w:rFonts w:ascii="Arial" w:hAnsi="Arial" w:cs="Arial"/>
          <w:sz w:val="24"/>
          <w:szCs w:val="24"/>
        </w:rPr>
        <w:t xml:space="preserve"> </w:t>
      </w:r>
      <w:r w:rsidRPr="005D6AE5">
        <w:rPr>
          <w:rFonts w:ascii="Arial" w:hAnsi="Arial" w:cs="Arial"/>
          <w:sz w:val="24"/>
          <w:szCs w:val="24"/>
        </w:rPr>
        <w:t>Biznis savjetovalište za žene i mlade.</w:t>
      </w:r>
      <w:r w:rsidR="00F21622" w:rsidRPr="005D6AE5">
        <w:rPr>
          <w:rFonts w:ascii="Arial" w:hAnsi="Arial" w:cs="Arial"/>
          <w:sz w:val="24"/>
          <w:szCs w:val="24"/>
        </w:rPr>
        <w:t xml:space="preserve"> </w:t>
      </w:r>
      <w:r w:rsidRPr="005D6AE5">
        <w:rPr>
          <w:rFonts w:ascii="Arial" w:hAnsi="Arial" w:cs="Arial"/>
          <w:sz w:val="24"/>
          <w:szCs w:val="24"/>
        </w:rPr>
        <w:t xml:space="preserve">Svrha </w:t>
      </w:r>
      <w:r w:rsidR="005D6AE5" w:rsidRPr="005D6AE5">
        <w:rPr>
          <w:rFonts w:ascii="Arial" w:hAnsi="Arial" w:cs="Arial"/>
          <w:sz w:val="24"/>
          <w:szCs w:val="24"/>
        </w:rPr>
        <w:t xml:space="preserve">rada savjetovališta </w:t>
      </w:r>
      <w:r w:rsidRPr="005D6AE5">
        <w:rPr>
          <w:rFonts w:ascii="Arial" w:hAnsi="Arial" w:cs="Arial"/>
          <w:sz w:val="24"/>
          <w:szCs w:val="24"/>
        </w:rPr>
        <w:t xml:space="preserve">je unapređenje razvoja preduzetništva žena i mladih </w:t>
      </w:r>
      <w:proofErr w:type="gramStart"/>
      <w:r w:rsidRPr="005D6AE5">
        <w:rPr>
          <w:rFonts w:ascii="Arial" w:hAnsi="Arial" w:cs="Arial"/>
          <w:sz w:val="24"/>
          <w:szCs w:val="24"/>
        </w:rPr>
        <w:t>na</w:t>
      </w:r>
      <w:proofErr w:type="gramEnd"/>
      <w:r w:rsidRPr="005D6AE5">
        <w:rPr>
          <w:rFonts w:ascii="Arial" w:hAnsi="Arial" w:cs="Arial"/>
          <w:sz w:val="24"/>
          <w:szCs w:val="24"/>
        </w:rPr>
        <w:t xml:space="preserve"> teritoriji Glavnog grada, kroz pružanje besplatnih savjeta u vezi sa otpočinjanjem i razvojem biznisa.</w:t>
      </w:r>
      <w:r w:rsidR="00F21622" w:rsidRPr="005D65D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5D6AE5" w:rsidRPr="005D6AE5">
        <w:rPr>
          <w:rFonts w:ascii="Arial" w:hAnsi="Arial" w:cs="Arial"/>
          <w:sz w:val="24"/>
          <w:szCs w:val="24"/>
        </w:rPr>
        <w:t>U 2018.</w:t>
      </w:r>
      <w:proofErr w:type="gramEnd"/>
      <w:r w:rsidR="005D6AE5" w:rsidRPr="005D6A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AE5" w:rsidRPr="005D6AE5">
        <w:rPr>
          <w:rFonts w:ascii="Arial" w:hAnsi="Arial" w:cs="Arial"/>
          <w:sz w:val="24"/>
          <w:szCs w:val="24"/>
        </w:rPr>
        <w:t>godini</w:t>
      </w:r>
      <w:proofErr w:type="gramEnd"/>
      <w:r w:rsidR="005D6AE5" w:rsidRPr="005D6AE5">
        <w:rPr>
          <w:rFonts w:ascii="Arial" w:hAnsi="Arial" w:cs="Arial"/>
          <w:sz w:val="24"/>
          <w:szCs w:val="24"/>
        </w:rPr>
        <w:t xml:space="preserve"> </w:t>
      </w:r>
      <w:r w:rsidR="005D6AE5" w:rsidRPr="005D6AE5">
        <w:rPr>
          <w:rFonts w:ascii="Arial" w:hAnsi="Arial" w:cs="Arial"/>
          <w:sz w:val="24"/>
          <w:szCs w:val="24"/>
          <w:lang w:val="sr-Latn-CS"/>
        </w:rPr>
        <w:t>organizovana su 23 ciklusa Savjetovališta za žene i mlade u biznisu, u saradnji sa Asocijacijom poslovnih žena Crne Gore. Usluge savjetovališta je koristilo oko 100 naših sugrađanki i sugrađana</w:t>
      </w:r>
      <w:r w:rsidR="002B2523">
        <w:rPr>
          <w:rFonts w:ascii="Arial" w:hAnsi="Arial" w:cs="Arial"/>
          <w:sz w:val="24"/>
          <w:szCs w:val="24"/>
          <w:lang w:val="sr-Latn-CS"/>
        </w:rPr>
        <w:t>, među kojima većinom mlađih ljudi</w:t>
      </w:r>
      <w:r w:rsidR="005D6AE5" w:rsidRPr="005D6AE5">
        <w:rPr>
          <w:rFonts w:ascii="Arial" w:hAnsi="Arial" w:cs="Arial"/>
          <w:sz w:val="24"/>
          <w:szCs w:val="24"/>
          <w:lang w:val="sr-Latn-CS"/>
        </w:rPr>
        <w:t>.</w:t>
      </w:r>
    </w:p>
    <w:p w:rsidR="00574DEA" w:rsidRPr="005D65D7" w:rsidRDefault="00574DEA" w:rsidP="00DA2A08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 w:rsidRPr="00282CBF">
        <w:rPr>
          <w:rFonts w:ascii="Arial" w:hAnsi="Arial" w:cs="Arial"/>
          <w:sz w:val="24"/>
          <w:szCs w:val="24"/>
        </w:rPr>
        <w:t xml:space="preserve">Konsultacije u Biznis savjetovalištu </w:t>
      </w:r>
      <w:r w:rsidR="00282CBF">
        <w:rPr>
          <w:rFonts w:ascii="Arial" w:hAnsi="Arial" w:cs="Arial"/>
          <w:sz w:val="24"/>
          <w:szCs w:val="24"/>
        </w:rPr>
        <w:t xml:space="preserve">su </w:t>
      </w:r>
      <w:r w:rsidRPr="00282CBF">
        <w:rPr>
          <w:rFonts w:ascii="Arial" w:hAnsi="Arial" w:cs="Arial"/>
          <w:sz w:val="24"/>
          <w:szCs w:val="24"/>
        </w:rPr>
        <w:t>se održava</w:t>
      </w:r>
      <w:r w:rsidR="00282CBF">
        <w:rPr>
          <w:rFonts w:ascii="Arial" w:hAnsi="Arial" w:cs="Arial"/>
          <w:sz w:val="24"/>
          <w:szCs w:val="24"/>
        </w:rPr>
        <w:t>le</w:t>
      </w:r>
      <w:r w:rsidRPr="00282CBF">
        <w:rPr>
          <w:rFonts w:ascii="Arial" w:hAnsi="Arial" w:cs="Arial"/>
          <w:sz w:val="24"/>
          <w:szCs w:val="24"/>
        </w:rPr>
        <w:t xml:space="preserve"> četiri puta mjesečno, odnosno svakog četvrtka u terminu </w:t>
      </w:r>
      <w:proofErr w:type="gramStart"/>
      <w:r w:rsidRPr="00282CBF">
        <w:rPr>
          <w:rFonts w:ascii="Arial" w:hAnsi="Arial" w:cs="Arial"/>
          <w:sz w:val="24"/>
          <w:szCs w:val="24"/>
        </w:rPr>
        <w:t>od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1</w:t>
      </w:r>
      <w:r w:rsidR="00282CBF">
        <w:rPr>
          <w:rFonts w:ascii="Arial" w:hAnsi="Arial" w:cs="Arial"/>
          <w:sz w:val="24"/>
          <w:szCs w:val="24"/>
        </w:rPr>
        <w:t>4</w:t>
      </w:r>
      <w:r w:rsidRPr="00282CBF">
        <w:rPr>
          <w:rFonts w:ascii="Arial" w:hAnsi="Arial" w:cs="Arial"/>
          <w:sz w:val="24"/>
          <w:szCs w:val="24"/>
        </w:rPr>
        <w:t>.00-1</w:t>
      </w:r>
      <w:r w:rsidR="00282CBF">
        <w:rPr>
          <w:rFonts w:ascii="Arial" w:hAnsi="Arial" w:cs="Arial"/>
          <w:sz w:val="24"/>
          <w:szCs w:val="24"/>
        </w:rPr>
        <w:t>6</w:t>
      </w:r>
      <w:r w:rsidRPr="00282CBF">
        <w:rPr>
          <w:rFonts w:ascii="Arial" w:hAnsi="Arial" w:cs="Arial"/>
          <w:sz w:val="24"/>
          <w:szCs w:val="24"/>
        </w:rPr>
        <w:t>.00 sati u prostorijama Biroa za ekonomsku saradnju i podršku biznis zajednici Glavnog grada (Njegoševa 2</w:t>
      </w:r>
      <w:r w:rsidR="00282CBF">
        <w:rPr>
          <w:rFonts w:ascii="Arial" w:hAnsi="Arial" w:cs="Arial"/>
          <w:sz w:val="24"/>
          <w:szCs w:val="24"/>
        </w:rPr>
        <w:t>0</w:t>
      </w:r>
      <w:r w:rsidRPr="00282CBF">
        <w:rPr>
          <w:rFonts w:ascii="Arial" w:hAnsi="Arial" w:cs="Arial"/>
          <w:sz w:val="24"/>
          <w:szCs w:val="24"/>
        </w:rPr>
        <w:t xml:space="preserve">, zgrada </w:t>
      </w:r>
      <w:r w:rsidR="00282CBF">
        <w:rPr>
          <w:rFonts w:ascii="Arial" w:hAnsi="Arial" w:cs="Arial"/>
          <w:sz w:val="24"/>
          <w:szCs w:val="24"/>
        </w:rPr>
        <w:t xml:space="preserve">Skupštine </w:t>
      </w:r>
      <w:r w:rsidR="00282CBF">
        <w:rPr>
          <w:rFonts w:ascii="Arial" w:hAnsi="Arial" w:cs="Arial"/>
          <w:sz w:val="24"/>
          <w:szCs w:val="24"/>
        </w:rPr>
        <w:lastRenderedPageBreak/>
        <w:t xml:space="preserve">Glavnog grada </w:t>
      </w:r>
      <w:r w:rsidRPr="00282CBF">
        <w:rPr>
          <w:rFonts w:ascii="Arial" w:hAnsi="Arial" w:cs="Arial"/>
          <w:sz w:val="24"/>
          <w:szCs w:val="24"/>
        </w:rPr>
        <w:t>u Podgorici).</w:t>
      </w:r>
      <w:r w:rsidRPr="005D65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82CBF">
        <w:rPr>
          <w:rFonts w:ascii="Arial" w:hAnsi="Arial" w:cs="Arial"/>
          <w:sz w:val="24"/>
          <w:szCs w:val="24"/>
        </w:rPr>
        <w:t xml:space="preserve">Savjete </w:t>
      </w:r>
      <w:proofErr w:type="gramStart"/>
      <w:r w:rsidRPr="00282CBF">
        <w:rPr>
          <w:rFonts w:ascii="Arial" w:hAnsi="Arial" w:cs="Arial"/>
          <w:sz w:val="24"/>
          <w:szCs w:val="24"/>
        </w:rPr>
        <w:t>na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teme finansija, marketinga, liderstva i motivacije pruža</w:t>
      </w:r>
      <w:r w:rsidR="00282CBF" w:rsidRPr="00282CBF">
        <w:rPr>
          <w:rFonts w:ascii="Arial" w:hAnsi="Arial" w:cs="Arial"/>
          <w:sz w:val="24"/>
          <w:szCs w:val="24"/>
        </w:rPr>
        <w:t>le su</w:t>
      </w:r>
      <w:r w:rsidRPr="00282CBF">
        <w:rPr>
          <w:rFonts w:ascii="Arial" w:hAnsi="Arial" w:cs="Arial"/>
          <w:sz w:val="24"/>
          <w:szCs w:val="24"/>
        </w:rPr>
        <w:t xml:space="preserve"> besplatno članice Asocijacije poslovnih žena Crne Gore.</w:t>
      </w:r>
      <w:r w:rsidR="00282CBF">
        <w:rPr>
          <w:rFonts w:ascii="Arial" w:hAnsi="Arial" w:cs="Arial"/>
          <w:color w:val="FF0000"/>
          <w:sz w:val="24"/>
          <w:szCs w:val="24"/>
        </w:rPr>
        <w:t> </w:t>
      </w:r>
      <w:proofErr w:type="gramStart"/>
      <w:r w:rsidRPr="00282CBF">
        <w:rPr>
          <w:rFonts w:ascii="Arial" w:hAnsi="Arial" w:cs="Arial"/>
          <w:sz w:val="24"/>
          <w:szCs w:val="24"/>
        </w:rPr>
        <w:t>Promocija preduzetništva, a posebno podrška jačanju preduzetničke kulture, duha i načina razmišljanja</w:t>
      </w:r>
      <w:r w:rsidR="00282CBF">
        <w:rPr>
          <w:rFonts w:ascii="Arial" w:hAnsi="Arial" w:cs="Arial"/>
          <w:sz w:val="24"/>
          <w:szCs w:val="24"/>
        </w:rPr>
        <w:t xml:space="preserve"> mladih</w:t>
      </w:r>
      <w:r w:rsidRPr="00282CBF">
        <w:rPr>
          <w:rFonts w:ascii="Arial" w:hAnsi="Arial" w:cs="Arial"/>
          <w:sz w:val="24"/>
          <w:szCs w:val="24"/>
        </w:rPr>
        <w:t xml:space="preserve">, posebno su važni preduslovi </w:t>
      </w:r>
      <w:r w:rsidR="00282CBF">
        <w:rPr>
          <w:rFonts w:ascii="Arial" w:hAnsi="Arial" w:cs="Arial"/>
          <w:sz w:val="24"/>
          <w:szCs w:val="24"/>
        </w:rPr>
        <w:t xml:space="preserve">za razvoj </w:t>
      </w:r>
      <w:r w:rsidRPr="00282CBF">
        <w:rPr>
          <w:rFonts w:ascii="Arial" w:hAnsi="Arial" w:cs="Arial"/>
          <w:sz w:val="24"/>
          <w:szCs w:val="24"/>
        </w:rPr>
        <w:t>svih procesa koji imaju za cilj rast produktivnosti i zaposlenosti, jačanje konkurentnosti i ukupan napredak crnogorskog društva.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U današnje vrijeme, konkurentnost se prvenstveno gradi </w:t>
      </w:r>
      <w:proofErr w:type="gramStart"/>
      <w:r w:rsidRPr="00282CBF">
        <w:rPr>
          <w:rFonts w:ascii="Arial" w:hAnsi="Arial" w:cs="Arial"/>
          <w:sz w:val="24"/>
          <w:szCs w:val="24"/>
        </w:rPr>
        <w:t>na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znanju. To je pristup koji mladim ljudima može omogućiti bržu i uspješniju tranziciju </w:t>
      </w:r>
      <w:proofErr w:type="gramStart"/>
      <w:r w:rsidRPr="00282CBF">
        <w:rPr>
          <w:rFonts w:ascii="Arial" w:hAnsi="Arial" w:cs="Arial"/>
          <w:sz w:val="24"/>
          <w:szCs w:val="24"/>
        </w:rPr>
        <w:t>od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škole do posla</w:t>
      </w:r>
      <w:r w:rsidR="008E3EDA">
        <w:rPr>
          <w:rFonts w:ascii="Arial" w:hAnsi="Arial" w:cs="Arial"/>
          <w:sz w:val="24"/>
          <w:szCs w:val="24"/>
        </w:rPr>
        <w:t>,</w:t>
      </w:r>
      <w:r w:rsidRPr="00282CBF">
        <w:rPr>
          <w:rFonts w:ascii="Arial" w:hAnsi="Arial" w:cs="Arial"/>
          <w:sz w:val="24"/>
          <w:szCs w:val="24"/>
        </w:rPr>
        <w:t xml:space="preserve"> bilo kroz pronalaženje </w:t>
      </w:r>
      <w:r w:rsidR="007B433A">
        <w:rPr>
          <w:rFonts w:ascii="Arial" w:hAnsi="Arial" w:cs="Arial"/>
          <w:sz w:val="24"/>
          <w:szCs w:val="24"/>
        </w:rPr>
        <w:t>odgovarajućeg</w:t>
      </w:r>
      <w:r w:rsidRPr="00282CBF">
        <w:rPr>
          <w:rFonts w:ascii="Arial" w:hAnsi="Arial" w:cs="Arial"/>
          <w:sz w:val="24"/>
          <w:szCs w:val="24"/>
        </w:rPr>
        <w:t xml:space="preserve"> radnog mjesta ili pokretanje sopstvenog biznisa. Saradnja koju ostvaruju Asocijacija poslovnih žena Crne Gore i Glavni grad Podgorica primjer su dobre koordinacije javnog i privatnog sektora, osluškivanja potreba tržišta i prepoznavanja preduzetničkih potencijala žena i mladih</w:t>
      </w:r>
      <w:r w:rsidR="00EB75A7" w:rsidRPr="00282CBF">
        <w:rPr>
          <w:rFonts w:ascii="Arial" w:hAnsi="Arial" w:cs="Arial"/>
          <w:sz w:val="24"/>
          <w:szCs w:val="24"/>
        </w:rPr>
        <w:t xml:space="preserve">. </w:t>
      </w:r>
      <w:r w:rsidRPr="00282CBF">
        <w:rPr>
          <w:rFonts w:ascii="Arial" w:hAnsi="Arial" w:cs="Arial"/>
          <w:sz w:val="24"/>
          <w:szCs w:val="24"/>
        </w:rPr>
        <w:t>Raspored rada savjetovališta blagovremeno se objavlj</w:t>
      </w:r>
      <w:r w:rsidR="00282CBF">
        <w:rPr>
          <w:rFonts w:ascii="Arial" w:hAnsi="Arial" w:cs="Arial"/>
          <w:sz w:val="24"/>
          <w:szCs w:val="24"/>
        </w:rPr>
        <w:t>ivao</w:t>
      </w:r>
      <w:r w:rsidRPr="00282C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2CBF">
        <w:rPr>
          <w:rFonts w:ascii="Arial" w:hAnsi="Arial" w:cs="Arial"/>
          <w:sz w:val="24"/>
          <w:szCs w:val="24"/>
        </w:rPr>
        <w:t>na</w:t>
      </w:r>
      <w:proofErr w:type="gramEnd"/>
      <w:r w:rsidRPr="00282CBF">
        <w:rPr>
          <w:rFonts w:ascii="Arial" w:hAnsi="Arial" w:cs="Arial"/>
          <w:sz w:val="24"/>
          <w:szCs w:val="24"/>
        </w:rPr>
        <w:t xml:space="preserve"> mjesečnom nivou</w:t>
      </w:r>
      <w:r w:rsidR="00282CBF">
        <w:rPr>
          <w:rFonts w:ascii="Arial" w:hAnsi="Arial" w:cs="Arial"/>
          <w:sz w:val="24"/>
          <w:szCs w:val="24"/>
        </w:rPr>
        <w:t>,</w:t>
      </w:r>
      <w:r w:rsidRPr="00282CBF">
        <w:rPr>
          <w:rFonts w:ascii="Arial" w:hAnsi="Arial" w:cs="Arial"/>
          <w:sz w:val="24"/>
          <w:szCs w:val="24"/>
        </w:rPr>
        <w:t xml:space="preserve"> putem medija</w:t>
      </w:r>
      <w:r w:rsidR="00282CBF">
        <w:rPr>
          <w:rFonts w:ascii="Arial" w:hAnsi="Arial" w:cs="Arial"/>
          <w:sz w:val="24"/>
          <w:szCs w:val="24"/>
        </w:rPr>
        <w:t xml:space="preserve"> i</w:t>
      </w:r>
      <w:r w:rsidRPr="00282CBF">
        <w:rPr>
          <w:rFonts w:ascii="Arial" w:hAnsi="Arial" w:cs="Arial"/>
          <w:sz w:val="24"/>
          <w:szCs w:val="24"/>
        </w:rPr>
        <w:t xml:space="preserve"> društvenih mreža.</w:t>
      </w:r>
    </w:p>
    <w:p w:rsidR="007B2A0D" w:rsidRPr="003260DD" w:rsidRDefault="003260DD" w:rsidP="003260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0DD">
        <w:rPr>
          <w:rFonts w:ascii="Arial" w:hAnsi="Arial" w:cs="Arial"/>
          <w:sz w:val="24"/>
          <w:szCs w:val="24"/>
        </w:rPr>
        <w:t xml:space="preserve">U saradnji </w:t>
      </w:r>
      <w:proofErr w:type="gramStart"/>
      <w:r w:rsidRPr="003260DD">
        <w:rPr>
          <w:rFonts w:ascii="Arial" w:hAnsi="Arial" w:cs="Arial"/>
          <w:sz w:val="24"/>
          <w:szCs w:val="24"/>
        </w:rPr>
        <w:t>sa</w:t>
      </w:r>
      <w:proofErr w:type="gramEnd"/>
      <w:r w:rsidRPr="003260DD">
        <w:rPr>
          <w:rFonts w:ascii="Arial" w:hAnsi="Arial" w:cs="Arial"/>
          <w:sz w:val="24"/>
          <w:szCs w:val="24"/>
        </w:rPr>
        <w:t xml:space="preserve"> Zavodom za zapošljavanje i Investiciono-razvojnim fondom organizovana je </w:t>
      </w:r>
      <w:r w:rsidRPr="003B0795">
        <w:rPr>
          <w:rFonts w:ascii="Arial" w:hAnsi="Arial" w:cs="Arial"/>
          <w:sz w:val="24"/>
          <w:szCs w:val="24"/>
        </w:rPr>
        <w:t>prezentacija projekta</w:t>
      </w:r>
      <w:r w:rsidRPr="0029439F">
        <w:rPr>
          <w:rFonts w:ascii="Arial" w:hAnsi="Arial" w:cs="Arial"/>
          <w:b/>
          <w:sz w:val="24"/>
          <w:szCs w:val="24"/>
        </w:rPr>
        <w:t xml:space="preserve"> </w:t>
      </w:r>
      <w:r w:rsidRPr="0029439F">
        <w:rPr>
          <w:rFonts w:ascii="Arial" w:hAnsi="Arial" w:cs="Arial"/>
          <w:b/>
          <w:sz w:val="24"/>
          <w:szCs w:val="24"/>
          <w:lang w:val="sr-Latn-CS"/>
        </w:rPr>
        <w:t>„</w:t>
      </w:r>
      <w:r w:rsidRPr="0029439F">
        <w:rPr>
          <w:rFonts w:ascii="Arial" w:hAnsi="Arial" w:cs="Arial"/>
          <w:b/>
          <w:sz w:val="24"/>
          <w:szCs w:val="24"/>
        </w:rPr>
        <w:t>Šansa za posao”</w:t>
      </w:r>
      <w:r w:rsidRPr="003260D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260DD">
        <w:rPr>
          <w:rFonts w:ascii="Arial" w:hAnsi="Arial" w:cs="Arial"/>
          <w:sz w:val="24"/>
          <w:szCs w:val="24"/>
        </w:rPr>
        <w:t>Edukativni seminar “Š</w:t>
      </w:r>
      <w:r>
        <w:rPr>
          <w:rFonts w:ascii="Arial" w:hAnsi="Arial" w:cs="Arial"/>
          <w:sz w:val="24"/>
          <w:szCs w:val="24"/>
        </w:rPr>
        <w:t>ansa za posao” održan je 27.</w:t>
      </w:r>
      <w:proofErr w:type="gramEnd"/>
      <w:r w:rsidR="007B433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marta</w:t>
      </w:r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 w:rsidRPr="003260DD">
        <w:rPr>
          <w:rFonts w:ascii="Arial" w:hAnsi="Arial" w:cs="Arial"/>
          <w:sz w:val="24"/>
          <w:szCs w:val="24"/>
        </w:rPr>
        <w:t xml:space="preserve"> u zgradi </w:t>
      </w:r>
      <w:r>
        <w:rPr>
          <w:rFonts w:ascii="Arial" w:hAnsi="Arial" w:cs="Arial"/>
          <w:sz w:val="24"/>
          <w:szCs w:val="24"/>
        </w:rPr>
        <w:t>g</w:t>
      </w:r>
      <w:r w:rsidRPr="003260DD">
        <w:rPr>
          <w:rFonts w:ascii="Arial" w:hAnsi="Arial" w:cs="Arial"/>
          <w:sz w:val="24"/>
          <w:szCs w:val="24"/>
        </w:rPr>
        <w:t xml:space="preserve">radskog parlamenta u Podgorici. Prezentaciju programa podrške razvoja preduzetništva organizovali su Zavod za zapošljavanje Crne Gore i Investiciono-razvojni fond, u saradnji </w:t>
      </w:r>
      <w:proofErr w:type="gramStart"/>
      <w:r w:rsidRPr="003260DD">
        <w:rPr>
          <w:rFonts w:ascii="Arial" w:hAnsi="Arial" w:cs="Arial"/>
          <w:sz w:val="24"/>
          <w:szCs w:val="24"/>
        </w:rPr>
        <w:t>sa</w:t>
      </w:r>
      <w:proofErr w:type="gramEnd"/>
      <w:r w:rsidRPr="003260DD">
        <w:rPr>
          <w:rFonts w:ascii="Arial" w:hAnsi="Arial" w:cs="Arial"/>
          <w:sz w:val="24"/>
          <w:szCs w:val="24"/>
        </w:rPr>
        <w:t xml:space="preserve"> Glavnim gradom. Na skupu su govorili: direktor ZZZCG </w:t>
      </w:r>
      <w:r w:rsidRPr="003260DD">
        <w:rPr>
          <w:rFonts w:ascii="Arial" w:hAnsi="Arial" w:cs="Arial"/>
          <w:bCs/>
          <w:sz w:val="24"/>
          <w:szCs w:val="24"/>
        </w:rPr>
        <w:t>Suljo Mustafić</w:t>
      </w:r>
      <w:r>
        <w:rPr>
          <w:rFonts w:ascii="Arial" w:hAnsi="Arial" w:cs="Arial"/>
          <w:sz w:val="24"/>
          <w:szCs w:val="24"/>
        </w:rPr>
        <w:t xml:space="preserve"> i</w:t>
      </w:r>
      <w:r w:rsidRPr="003260DD">
        <w:rPr>
          <w:rFonts w:ascii="Arial" w:hAnsi="Arial" w:cs="Arial"/>
          <w:sz w:val="24"/>
          <w:szCs w:val="24"/>
        </w:rPr>
        <w:t xml:space="preserve"> predsjednik Odbora direktora IRF-a </w:t>
      </w:r>
      <w:r>
        <w:rPr>
          <w:rFonts w:ascii="Arial" w:hAnsi="Arial" w:cs="Arial"/>
          <w:bCs/>
          <w:sz w:val="24"/>
          <w:szCs w:val="24"/>
        </w:rPr>
        <w:t>Zoran Vukčević</w:t>
      </w:r>
      <w:r w:rsidRPr="003260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60DD">
        <w:rPr>
          <w:rFonts w:ascii="Arial" w:hAnsi="Arial" w:cs="Arial"/>
          <w:sz w:val="24"/>
          <w:szCs w:val="24"/>
        </w:rPr>
        <w:t>U izvještajnom periodu pružene su mentoring usluge za četiri kompanije, a započet je mentoring proces za još dva preduzeća.</w:t>
      </w:r>
      <w:proofErr w:type="gramEnd"/>
    </w:p>
    <w:p w:rsidR="003260DD" w:rsidRDefault="003260DD" w:rsidP="00F21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F21622" w:rsidRDefault="00574DEA" w:rsidP="00F21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1622">
        <w:rPr>
          <w:rFonts w:ascii="Arial" w:hAnsi="Arial" w:cs="Arial"/>
          <w:b/>
          <w:sz w:val="24"/>
          <w:szCs w:val="24"/>
        </w:rPr>
        <w:t>Specifičan cilj</w:t>
      </w:r>
    </w:p>
    <w:p w:rsidR="00574DEA" w:rsidRDefault="00574DEA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1622">
        <w:rPr>
          <w:rFonts w:ascii="Arial" w:hAnsi="Arial" w:cs="Arial"/>
          <w:bCs/>
          <w:sz w:val="24"/>
          <w:szCs w:val="24"/>
        </w:rPr>
        <w:t>1.9 Razvijen sistem profesionalne orjentacije i savjetovanja mladih</w:t>
      </w:r>
    </w:p>
    <w:p w:rsidR="00F21622" w:rsidRPr="00F21622" w:rsidRDefault="00F21622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F21622" w:rsidRDefault="00F21622" w:rsidP="00F2162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1622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731EE7" w:rsidRDefault="00574DEA" w:rsidP="00F2162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EE7">
        <w:rPr>
          <w:rFonts w:ascii="Arial" w:hAnsi="Arial" w:cs="Arial"/>
          <w:bCs/>
          <w:sz w:val="24"/>
          <w:szCs w:val="24"/>
        </w:rPr>
        <w:t xml:space="preserve">1.9.5 Organizovati seminare </w:t>
      </w:r>
      <w:r w:rsidR="00F21622" w:rsidRPr="00731EE7">
        <w:rPr>
          <w:rFonts w:ascii="Arial" w:hAnsi="Arial" w:cs="Arial"/>
          <w:bCs/>
          <w:sz w:val="24"/>
          <w:szCs w:val="24"/>
        </w:rPr>
        <w:t>i</w:t>
      </w:r>
      <w:r w:rsidRPr="00731EE7">
        <w:rPr>
          <w:rFonts w:ascii="Arial" w:hAnsi="Arial" w:cs="Arial"/>
          <w:bCs/>
          <w:sz w:val="24"/>
          <w:szCs w:val="24"/>
        </w:rPr>
        <w:t xml:space="preserve"> predavanja za mlade o značaju pravog izbora budućeg zanimanja</w:t>
      </w:r>
    </w:p>
    <w:p w:rsidR="006B1AE1" w:rsidRPr="006B1AE1" w:rsidRDefault="006B1AE1" w:rsidP="00634804">
      <w:pPr>
        <w:pStyle w:val="NormalWeb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34804" w:rsidRPr="00634804" w:rsidRDefault="00634804" w:rsidP="00634804">
      <w:pPr>
        <w:pStyle w:val="NormalWeb"/>
        <w:jc w:val="both"/>
        <w:rPr>
          <w:rFonts w:ascii="Arial" w:hAnsi="Arial" w:cs="Arial"/>
          <w:bCs/>
        </w:rPr>
      </w:pPr>
      <w:proofErr w:type="gramStart"/>
      <w:r w:rsidRPr="00634804">
        <w:rPr>
          <w:rFonts w:ascii="Arial" w:hAnsi="Arial" w:cs="Arial"/>
          <w:bCs/>
        </w:rPr>
        <w:t xml:space="preserve">Biznis akademija Vijesti organizovala je </w:t>
      </w:r>
      <w:r>
        <w:rPr>
          <w:rFonts w:ascii="Arial" w:hAnsi="Arial" w:cs="Arial"/>
          <w:bCs/>
        </w:rPr>
        <w:t>05.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novembra</w:t>
      </w:r>
      <w:proofErr w:type="gramEnd"/>
      <w:r>
        <w:rPr>
          <w:rFonts w:ascii="Arial" w:hAnsi="Arial" w:cs="Arial"/>
          <w:bCs/>
        </w:rPr>
        <w:t xml:space="preserve"> 2018. </w:t>
      </w:r>
      <w:proofErr w:type="gramStart"/>
      <w:r>
        <w:rPr>
          <w:rFonts w:ascii="Arial" w:hAnsi="Arial" w:cs="Arial"/>
          <w:bCs/>
        </w:rPr>
        <w:t>godine</w:t>
      </w:r>
      <w:proofErr w:type="gramEnd"/>
      <w:r>
        <w:rPr>
          <w:rFonts w:ascii="Arial" w:hAnsi="Arial" w:cs="Arial"/>
          <w:bCs/>
        </w:rPr>
        <w:t xml:space="preserve"> </w:t>
      </w:r>
      <w:r w:rsidRPr="00634804">
        <w:rPr>
          <w:rFonts w:ascii="Arial" w:hAnsi="Arial" w:cs="Arial"/>
          <w:bCs/>
        </w:rPr>
        <w:t xml:space="preserve">konferenciju </w:t>
      </w:r>
      <w:r w:rsidRPr="0029439F">
        <w:rPr>
          <w:rFonts w:ascii="Arial" w:hAnsi="Arial" w:cs="Arial"/>
          <w:b/>
          <w:bCs/>
        </w:rPr>
        <w:t xml:space="preserve">“Teen Talk” </w:t>
      </w:r>
      <w:r>
        <w:rPr>
          <w:rFonts w:ascii="Arial" w:hAnsi="Arial" w:cs="Arial"/>
          <w:bCs/>
        </w:rPr>
        <w:t>u multimedijalnoj sali S</w:t>
      </w:r>
      <w:r w:rsidRPr="00634804">
        <w:rPr>
          <w:rFonts w:ascii="Arial" w:hAnsi="Arial" w:cs="Arial"/>
          <w:bCs/>
        </w:rPr>
        <w:t>portskog i kulturnog centra Univerziteta Crne Gore</w:t>
      </w:r>
      <w:r>
        <w:rPr>
          <w:rFonts w:ascii="Arial" w:hAnsi="Arial" w:cs="Arial"/>
          <w:bCs/>
        </w:rPr>
        <w:t>. Tema konferencije</w:t>
      </w:r>
      <w:r w:rsidRPr="00634804">
        <w:rPr>
          <w:rFonts w:ascii="Arial" w:hAnsi="Arial" w:cs="Arial"/>
          <w:bCs/>
        </w:rPr>
        <w:t xml:space="preserve"> je bila </w:t>
      </w:r>
      <w:r w:rsidRPr="006B1AE1">
        <w:rPr>
          <w:rFonts w:ascii="Arial" w:hAnsi="Arial" w:cs="Arial"/>
          <w:b/>
          <w:bCs/>
        </w:rPr>
        <w:t>“Odabir srednje škole”,</w:t>
      </w:r>
      <w:r w:rsidRPr="00634804">
        <w:rPr>
          <w:rFonts w:ascii="Arial" w:hAnsi="Arial" w:cs="Arial"/>
          <w:bCs/>
        </w:rPr>
        <w:t xml:space="preserve"> </w:t>
      </w:r>
      <w:proofErr w:type="gramStart"/>
      <w:r w:rsidRPr="00634804">
        <w:rPr>
          <w:rFonts w:ascii="Arial" w:hAnsi="Arial" w:cs="Arial"/>
          <w:bCs/>
        </w:rPr>
        <w:t>sa</w:t>
      </w:r>
      <w:proofErr w:type="gramEnd"/>
      <w:r w:rsidRPr="00634804">
        <w:rPr>
          <w:rFonts w:ascii="Arial" w:hAnsi="Arial" w:cs="Arial"/>
          <w:bCs/>
        </w:rPr>
        <w:t xml:space="preserve"> posebnim </w:t>
      </w:r>
      <w:r w:rsidR="006B1AE1">
        <w:rPr>
          <w:rFonts w:ascii="Arial" w:hAnsi="Arial" w:cs="Arial"/>
          <w:bCs/>
        </w:rPr>
        <w:t>osvrtom</w:t>
      </w:r>
      <w:r w:rsidRPr="00634804">
        <w:rPr>
          <w:rFonts w:ascii="Arial" w:hAnsi="Arial" w:cs="Arial"/>
          <w:bCs/>
        </w:rPr>
        <w:t xml:space="preserve"> na srednje stručne škole i </w:t>
      </w:r>
      <w:r w:rsidR="006B1AE1">
        <w:rPr>
          <w:rFonts w:ascii="Arial" w:hAnsi="Arial" w:cs="Arial"/>
          <w:bCs/>
        </w:rPr>
        <w:t xml:space="preserve">primjenu </w:t>
      </w:r>
      <w:r w:rsidRPr="00634804">
        <w:rPr>
          <w:rFonts w:ascii="Arial" w:hAnsi="Arial" w:cs="Arial"/>
          <w:bCs/>
        </w:rPr>
        <w:t>sistem</w:t>
      </w:r>
      <w:r w:rsidR="006B1AE1">
        <w:rPr>
          <w:rFonts w:ascii="Arial" w:hAnsi="Arial" w:cs="Arial"/>
          <w:bCs/>
        </w:rPr>
        <w:t>a</w:t>
      </w:r>
      <w:r w:rsidRPr="00634804">
        <w:rPr>
          <w:rFonts w:ascii="Arial" w:hAnsi="Arial" w:cs="Arial"/>
          <w:bCs/>
        </w:rPr>
        <w:t xml:space="preserve"> dualnog obrazovanja. Kako bi mladima ukazali </w:t>
      </w:r>
      <w:proofErr w:type="gramStart"/>
      <w:r w:rsidRPr="00634804">
        <w:rPr>
          <w:rFonts w:ascii="Arial" w:hAnsi="Arial" w:cs="Arial"/>
          <w:bCs/>
        </w:rPr>
        <w:t>na</w:t>
      </w:r>
      <w:proofErr w:type="gramEnd"/>
      <w:r w:rsidRPr="00634804">
        <w:rPr>
          <w:rFonts w:ascii="Arial" w:hAnsi="Arial" w:cs="Arial"/>
          <w:bCs/>
        </w:rPr>
        <w:t xml:space="preserve"> različite izbore i mogućnosti koje su često neopravdano zapostavljene, a nude jednako dobre šanse, </w:t>
      </w:r>
      <w:r w:rsidR="006B1AE1">
        <w:rPr>
          <w:rFonts w:ascii="Arial" w:hAnsi="Arial" w:cs="Arial"/>
          <w:bCs/>
        </w:rPr>
        <w:t>fokus</w:t>
      </w:r>
      <w:r w:rsidRPr="00634804">
        <w:rPr>
          <w:rFonts w:ascii="Arial" w:hAnsi="Arial" w:cs="Arial"/>
          <w:bCs/>
        </w:rPr>
        <w:t xml:space="preserve"> je </w:t>
      </w:r>
      <w:r w:rsidR="006B1AE1">
        <w:rPr>
          <w:rFonts w:ascii="Arial" w:hAnsi="Arial" w:cs="Arial"/>
          <w:bCs/>
        </w:rPr>
        <w:t>bio</w:t>
      </w:r>
      <w:r w:rsidRPr="00634804">
        <w:rPr>
          <w:rFonts w:ascii="Arial" w:hAnsi="Arial" w:cs="Arial"/>
          <w:bCs/>
        </w:rPr>
        <w:t xml:space="preserve"> na </w:t>
      </w:r>
      <w:r w:rsidR="006B1AE1">
        <w:rPr>
          <w:rFonts w:ascii="Arial" w:hAnsi="Arial" w:cs="Arial"/>
          <w:bCs/>
        </w:rPr>
        <w:t xml:space="preserve">ciljan na kvalitet </w:t>
      </w:r>
      <w:r w:rsidRPr="00634804">
        <w:rPr>
          <w:rFonts w:ascii="Arial" w:hAnsi="Arial" w:cs="Arial"/>
          <w:bCs/>
        </w:rPr>
        <w:t>srednje</w:t>
      </w:r>
      <w:r w:rsidR="006B1AE1">
        <w:rPr>
          <w:rFonts w:ascii="Arial" w:hAnsi="Arial" w:cs="Arial"/>
          <w:bCs/>
        </w:rPr>
        <w:t>g</w:t>
      </w:r>
      <w:r w:rsidRPr="00634804">
        <w:rPr>
          <w:rFonts w:ascii="Arial" w:hAnsi="Arial" w:cs="Arial"/>
          <w:bCs/>
        </w:rPr>
        <w:t xml:space="preserve"> stručno</w:t>
      </w:r>
      <w:r w:rsidR="006B1AE1">
        <w:rPr>
          <w:rFonts w:ascii="Arial" w:hAnsi="Arial" w:cs="Arial"/>
          <w:bCs/>
        </w:rPr>
        <w:t>g</w:t>
      </w:r>
      <w:r w:rsidRPr="00634804">
        <w:rPr>
          <w:rFonts w:ascii="Arial" w:hAnsi="Arial" w:cs="Arial"/>
          <w:bCs/>
        </w:rPr>
        <w:t xml:space="preserve"> i dualno</w:t>
      </w:r>
      <w:r w:rsidR="006B1AE1">
        <w:rPr>
          <w:rFonts w:ascii="Arial" w:hAnsi="Arial" w:cs="Arial"/>
          <w:bCs/>
        </w:rPr>
        <w:t>g</w:t>
      </w:r>
      <w:r w:rsidRPr="00634804">
        <w:rPr>
          <w:rFonts w:ascii="Arial" w:hAnsi="Arial" w:cs="Arial"/>
          <w:bCs/>
        </w:rPr>
        <w:t xml:space="preserve"> obrazovanj</w:t>
      </w:r>
      <w:r w:rsidR="006B1AE1">
        <w:rPr>
          <w:rFonts w:ascii="Arial" w:hAnsi="Arial" w:cs="Arial"/>
          <w:bCs/>
        </w:rPr>
        <w:t>a</w:t>
      </w:r>
      <w:r w:rsidRPr="00634804">
        <w:rPr>
          <w:rFonts w:ascii="Arial" w:hAnsi="Arial" w:cs="Arial"/>
          <w:bCs/>
        </w:rPr>
        <w:t xml:space="preserve">, </w:t>
      </w:r>
      <w:r w:rsidR="006B1AE1">
        <w:rPr>
          <w:rFonts w:ascii="Arial" w:hAnsi="Arial" w:cs="Arial"/>
          <w:bCs/>
        </w:rPr>
        <w:t xml:space="preserve">te na koji način da se </w:t>
      </w:r>
      <w:r w:rsidRPr="00634804">
        <w:rPr>
          <w:rFonts w:ascii="Arial" w:hAnsi="Arial" w:cs="Arial"/>
          <w:bCs/>
        </w:rPr>
        <w:t xml:space="preserve">mladim ljudima približe mogućnosti ovakvog sistema školovanja. Brojni predavači iz različitih oblasti govorili su pred </w:t>
      </w:r>
      <w:r>
        <w:rPr>
          <w:rFonts w:ascii="Arial" w:hAnsi="Arial" w:cs="Arial"/>
          <w:bCs/>
        </w:rPr>
        <w:t xml:space="preserve">više </w:t>
      </w:r>
      <w:proofErr w:type="gramStart"/>
      <w:r>
        <w:rPr>
          <w:rFonts w:ascii="Arial" w:hAnsi="Arial" w:cs="Arial"/>
          <w:bCs/>
        </w:rPr>
        <w:t>od</w:t>
      </w:r>
      <w:proofErr w:type="gramEnd"/>
      <w:r>
        <w:rPr>
          <w:rFonts w:ascii="Arial" w:hAnsi="Arial" w:cs="Arial"/>
          <w:bCs/>
        </w:rPr>
        <w:t xml:space="preserve"> </w:t>
      </w:r>
      <w:r w:rsidRPr="00634804">
        <w:rPr>
          <w:rFonts w:ascii="Arial" w:hAnsi="Arial" w:cs="Arial"/>
          <w:bCs/>
        </w:rPr>
        <w:t xml:space="preserve">100 učenika osnovnih i srednjih škola. </w:t>
      </w:r>
      <w:proofErr w:type="gramStart"/>
      <w:r w:rsidRPr="00634804">
        <w:rPr>
          <w:rFonts w:ascii="Arial" w:hAnsi="Arial" w:cs="Arial"/>
          <w:bCs/>
        </w:rPr>
        <w:t>Kancelarija</w:t>
      </w:r>
      <w:r>
        <w:rPr>
          <w:rFonts w:ascii="Arial" w:hAnsi="Arial" w:cs="Arial"/>
          <w:bCs/>
        </w:rPr>
        <w:t xml:space="preserve"> za mlade Glavnog grada</w:t>
      </w:r>
      <w:r w:rsidRPr="00634804">
        <w:rPr>
          <w:rFonts w:ascii="Arial" w:hAnsi="Arial" w:cs="Arial"/>
          <w:bCs/>
        </w:rPr>
        <w:t xml:space="preserve"> je finansijski podržala ovu aktivnost.</w:t>
      </w:r>
      <w:proofErr w:type="gramEnd"/>
    </w:p>
    <w:p w:rsidR="00B82C9D" w:rsidRPr="00B82C9D" w:rsidRDefault="00B82C9D" w:rsidP="00B82C9D">
      <w:pPr>
        <w:pStyle w:val="NormalWeb"/>
        <w:jc w:val="both"/>
        <w:rPr>
          <w:rFonts w:ascii="Arial" w:hAnsi="Arial" w:cs="Arial"/>
          <w:bCs/>
        </w:rPr>
      </w:pPr>
      <w:r w:rsidRPr="00B82C9D">
        <w:rPr>
          <w:rFonts w:ascii="Arial" w:hAnsi="Arial" w:cs="Arial"/>
          <w:bCs/>
        </w:rPr>
        <w:lastRenderedPageBreak/>
        <w:t xml:space="preserve">NVO Studentski biznis centar organizovao je konferenciju na temu </w:t>
      </w:r>
      <w:r w:rsidRPr="0029439F">
        <w:rPr>
          <w:rFonts w:ascii="Arial" w:hAnsi="Arial" w:cs="Arial"/>
          <w:b/>
          <w:bCs/>
        </w:rPr>
        <w:t>„Biznis mogućnosti za početnike u Crnoj Gori</w:t>
      </w:r>
      <w:proofErr w:type="gramStart"/>
      <w:r w:rsidRPr="0029439F">
        <w:rPr>
          <w:rFonts w:ascii="Arial" w:hAnsi="Arial" w:cs="Arial"/>
          <w:b/>
          <w:bCs/>
        </w:rPr>
        <w:t>“</w:t>
      </w:r>
      <w:r w:rsidRPr="00B82C9D">
        <w:rPr>
          <w:rFonts w:ascii="Arial" w:hAnsi="Arial" w:cs="Arial"/>
          <w:bCs/>
        </w:rPr>
        <w:t xml:space="preserve"> koja</w:t>
      </w:r>
      <w:proofErr w:type="gramEnd"/>
      <w:r w:rsidRPr="00B82C9D">
        <w:rPr>
          <w:rFonts w:ascii="Arial" w:hAnsi="Arial" w:cs="Arial"/>
          <w:bCs/>
        </w:rPr>
        <w:t xml:space="preserve"> je </w:t>
      </w:r>
      <w:r w:rsidR="00F60243">
        <w:rPr>
          <w:rFonts w:ascii="Arial" w:hAnsi="Arial" w:cs="Arial"/>
          <w:bCs/>
        </w:rPr>
        <w:t xml:space="preserve">ciljano </w:t>
      </w:r>
      <w:r w:rsidRPr="00B82C9D">
        <w:rPr>
          <w:rFonts w:ascii="Arial" w:hAnsi="Arial" w:cs="Arial"/>
          <w:bCs/>
        </w:rPr>
        <w:t>bila posvećena maturantima</w:t>
      </w:r>
      <w:r>
        <w:rPr>
          <w:rFonts w:ascii="Arial" w:hAnsi="Arial" w:cs="Arial"/>
          <w:bCs/>
        </w:rPr>
        <w:t>.</w:t>
      </w:r>
      <w:r w:rsidRPr="00B82C9D">
        <w:rPr>
          <w:rFonts w:ascii="Arial" w:hAnsi="Arial" w:cs="Arial"/>
          <w:bCs/>
        </w:rPr>
        <w:t xml:space="preserve"> </w:t>
      </w:r>
      <w:proofErr w:type="gramStart"/>
      <w:r w:rsidRPr="00B82C9D">
        <w:rPr>
          <w:rFonts w:ascii="Arial" w:hAnsi="Arial" w:cs="Arial"/>
          <w:bCs/>
        </w:rPr>
        <w:t xml:space="preserve">Kancelarija </w:t>
      </w:r>
      <w:r>
        <w:rPr>
          <w:rFonts w:ascii="Arial" w:hAnsi="Arial" w:cs="Arial"/>
          <w:bCs/>
        </w:rPr>
        <w:t>za mlade Glavnog grada</w:t>
      </w:r>
      <w:r w:rsidRPr="00B82C9D">
        <w:rPr>
          <w:rFonts w:ascii="Arial" w:hAnsi="Arial" w:cs="Arial"/>
          <w:bCs/>
        </w:rPr>
        <w:t xml:space="preserve"> je u ovom projektu bila partner.</w:t>
      </w:r>
      <w:proofErr w:type="gramEnd"/>
    </w:p>
    <w:p w:rsidR="00282CBF" w:rsidRPr="00282CBF" w:rsidRDefault="00282CBF" w:rsidP="00282CBF">
      <w:pPr>
        <w:pStyle w:val="NormalWeb"/>
        <w:jc w:val="both"/>
        <w:rPr>
          <w:rFonts w:ascii="Arial" w:hAnsi="Arial" w:cs="Arial"/>
          <w:bCs/>
        </w:rPr>
      </w:pPr>
      <w:r w:rsidRPr="00282CBF">
        <w:rPr>
          <w:rFonts w:ascii="Arial" w:hAnsi="Arial" w:cs="Arial"/>
          <w:bCs/>
        </w:rPr>
        <w:t>Kompanija Coca-Cola HBC Crna Gora</w:t>
      </w:r>
      <w:r>
        <w:rPr>
          <w:rFonts w:ascii="Arial" w:hAnsi="Arial" w:cs="Arial"/>
          <w:bCs/>
        </w:rPr>
        <w:t xml:space="preserve"> je</w:t>
      </w:r>
      <w:r w:rsidRPr="00282CBF">
        <w:rPr>
          <w:rFonts w:ascii="Arial" w:hAnsi="Arial" w:cs="Arial"/>
          <w:bCs/>
        </w:rPr>
        <w:t xml:space="preserve"> u saradnji sa Glavnim gradom Podgorica, organiz</w:t>
      </w:r>
      <w:r>
        <w:rPr>
          <w:rFonts w:ascii="Arial" w:hAnsi="Arial" w:cs="Arial"/>
          <w:bCs/>
        </w:rPr>
        <w:t>ovala</w:t>
      </w:r>
      <w:r w:rsidRPr="00282CBF">
        <w:rPr>
          <w:rFonts w:ascii="Arial" w:hAnsi="Arial" w:cs="Arial"/>
          <w:bCs/>
        </w:rPr>
        <w:t xml:space="preserve"> radionicu </w:t>
      </w:r>
      <w:r w:rsidRPr="0029439F">
        <w:rPr>
          <w:rFonts w:ascii="Arial" w:hAnsi="Arial" w:cs="Arial"/>
          <w:b/>
          <w:bCs/>
        </w:rPr>
        <w:t>„Coca-Cola podrška mladima</w:t>
      </w:r>
      <w:proofErr w:type="gramStart"/>
      <w:r w:rsidRPr="0029439F">
        <w:rPr>
          <w:rFonts w:ascii="Arial" w:hAnsi="Arial" w:cs="Arial"/>
          <w:b/>
          <w:bCs/>
        </w:rPr>
        <w:t>“</w:t>
      </w:r>
      <w:r w:rsidRPr="00282CBF">
        <w:rPr>
          <w:rFonts w:ascii="Arial" w:hAnsi="Arial" w:cs="Arial"/>
          <w:bCs/>
        </w:rPr>
        <w:t xml:space="preserve"> u</w:t>
      </w:r>
      <w:proofErr w:type="gramEnd"/>
      <w:r w:rsidRPr="00282CBF">
        <w:rPr>
          <w:rFonts w:ascii="Arial" w:hAnsi="Arial" w:cs="Arial"/>
          <w:bCs/>
        </w:rPr>
        <w:t xml:space="preserve"> Podgorici, od 10. </w:t>
      </w:r>
      <w:proofErr w:type="gramStart"/>
      <w:r w:rsidRPr="00282CBF">
        <w:rPr>
          <w:rFonts w:ascii="Arial" w:hAnsi="Arial" w:cs="Arial"/>
          <w:bCs/>
        </w:rPr>
        <w:t>do</w:t>
      </w:r>
      <w:proofErr w:type="gramEnd"/>
      <w:r w:rsidRPr="00282CBF">
        <w:rPr>
          <w:rFonts w:ascii="Arial" w:hAnsi="Arial" w:cs="Arial"/>
          <w:bCs/>
        </w:rPr>
        <w:t xml:space="preserve"> 12. </w:t>
      </w:r>
      <w:proofErr w:type="gramStart"/>
      <w:r>
        <w:rPr>
          <w:rFonts w:ascii="Arial" w:hAnsi="Arial" w:cs="Arial"/>
          <w:bCs/>
        </w:rPr>
        <w:t>d</w:t>
      </w:r>
      <w:r w:rsidRPr="00282CBF">
        <w:rPr>
          <w:rFonts w:ascii="Arial" w:hAnsi="Arial" w:cs="Arial"/>
          <w:bCs/>
        </w:rPr>
        <w:t>ecembra</w:t>
      </w:r>
      <w:proofErr w:type="gramEnd"/>
      <w:r>
        <w:rPr>
          <w:rFonts w:ascii="Arial" w:hAnsi="Arial" w:cs="Arial"/>
          <w:bCs/>
        </w:rPr>
        <w:t xml:space="preserve"> 2018. </w:t>
      </w:r>
      <w:proofErr w:type="gramStart"/>
      <w:r>
        <w:rPr>
          <w:rFonts w:ascii="Arial" w:hAnsi="Arial" w:cs="Arial"/>
          <w:bCs/>
        </w:rPr>
        <w:t>godine</w:t>
      </w:r>
      <w:proofErr w:type="gramEnd"/>
      <w:r w:rsidRPr="00282CBF">
        <w:rPr>
          <w:rFonts w:ascii="Arial" w:hAnsi="Arial" w:cs="Arial"/>
          <w:bCs/>
        </w:rPr>
        <w:t xml:space="preserve">. Radionica je </w:t>
      </w:r>
      <w:r>
        <w:rPr>
          <w:rFonts w:ascii="Arial" w:hAnsi="Arial" w:cs="Arial"/>
          <w:bCs/>
        </w:rPr>
        <w:t xml:space="preserve">bila </w:t>
      </w:r>
      <w:r w:rsidRPr="00282CBF">
        <w:rPr>
          <w:rFonts w:ascii="Arial" w:hAnsi="Arial" w:cs="Arial"/>
          <w:bCs/>
        </w:rPr>
        <w:t xml:space="preserve">namijenjena </w:t>
      </w:r>
      <w:r>
        <w:rPr>
          <w:rFonts w:ascii="Arial" w:hAnsi="Arial" w:cs="Arial"/>
          <w:bCs/>
        </w:rPr>
        <w:t xml:space="preserve">svim </w:t>
      </w:r>
      <w:r w:rsidRPr="00282CBF">
        <w:rPr>
          <w:rFonts w:ascii="Arial" w:hAnsi="Arial" w:cs="Arial"/>
          <w:bCs/>
        </w:rPr>
        <w:t xml:space="preserve">nezaposlenim </w:t>
      </w:r>
      <w:r>
        <w:rPr>
          <w:rFonts w:ascii="Arial" w:hAnsi="Arial" w:cs="Arial"/>
          <w:bCs/>
        </w:rPr>
        <w:t xml:space="preserve">licima </w:t>
      </w:r>
      <w:proofErr w:type="gramStart"/>
      <w:r w:rsidRPr="00282CBF">
        <w:rPr>
          <w:rFonts w:ascii="Arial" w:hAnsi="Arial" w:cs="Arial"/>
          <w:bCs/>
        </w:rPr>
        <w:t>od</w:t>
      </w:r>
      <w:proofErr w:type="gramEnd"/>
      <w:r w:rsidRPr="00282CBF">
        <w:rPr>
          <w:rFonts w:ascii="Arial" w:hAnsi="Arial" w:cs="Arial"/>
          <w:bCs/>
        </w:rPr>
        <w:t xml:space="preserve"> 18 do 30 godina, koji žele da steknu nove lične i profesionalne vještine i tako postanu konkurentniji na tržištu rada.</w:t>
      </w:r>
      <w:r>
        <w:rPr>
          <w:rFonts w:ascii="Arial" w:hAnsi="Arial" w:cs="Arial"/>
          <w:bCs/>
        </w:rPr>
        <w:t xml:space="preserve"> </w:t>
      </w:r>
      <w:r w:rsidRPr="00282CBF">
        <w:rPr>
          <w:rFonts w:ascii="Arial" w:hAnsi="Arial" w:cs="Arial"/>
          <w:bCs/>
        </w:rPr>
        <w:t xml:space="preserve">Program </w:t>
      </w:r>
      <w:r>
        <w:rPr>
          <w:rFonts w:ascii="Arial" w:hAnsi="Arial" w:cs="Arial"/>
          <w:bCs/>
        </w:rPr>
        <w:t xml:space="preserve">je </w:t>
      </w:r>
      <w:r w:rsidRPr="00282CBF">
        <w:rPr>
          <w:rFonts w:ascii="Arial" w:hAnsi="Arial" w:cs="Arial"/>
          <w:bCs/>
        </w:rPr>
        <w:t>obuhvata</w:t>
      </w:r>
      <w:r>
        <w:rPr>
          <w:rFonts w:ascii="Arial" w:hAnsi="Arial" w:cs="Arial"/>
          <w:bCs/>
        </w:rPr>
        <w:t>o</w:t>
      </w:r>
      <w:r w:rsidRPr="00282CBF">
        <w:rPr>
          <w:rFonts w:ascii="Arial" w:hAnsi="Arial" w:cs="Arial"/>
          <w:bCs/>
        </w:rPr>
        <w:t xml:space="preserve"> teme kao što su profesionalna orijentacija i poslovna administracija, kako se uspješno komunicira i upravlja projektima, kako se piše CV i komunicira </w:t>
      </w:r>
      <w:proofErr w:type="gramStart"/>
      <w:r w:rsidRPr="00282CBF">
        <w:rPr>
          <w:rFonts w:ascii="Arial" w:hAnsi="Arial" w:cs="Arial"/>
          <w:bCs/>
        </w:rPr>
        <w:t>sa</w:t>
      </w:r>
      <w:proofErr w:type="gramEnd"/>
      <w:r w:rsidRPr="00282CBF">
        <w:rPr>
          <w:rFonts w:ascii="Arial" w:hAnsi="Arial" w:cs="Arial"/>
          <w:bCs/>
        </w:rPr>
        <w:t xml:space="preserve"> poslodavcem na razgovoru za posao. Svi polaznici po završetku edukacije dobi</w:t>
      </w:r>
      <w:r>
        <w:rPr>
          <w:rFonts w:ascii="Arial" w:hAnsi="Arial" w:cs="Arial"/>
          <w:bCs/>
        </w:rPr>
        <w:t xml:space="preserve">li su </w:t>
      </w:r>
      <w:r w:rsidRPr="00282CBF">
        <w:rPr>
          <w:rFonts w:ascii="Arial" w:hAnsi="Arial" w:cs="Arial"/>
          <w:bCs/>
        </w:rPr>
        <w:t xml:space="preserve">sertifikat i pristup online platformi, </w:t>
      </w:r>
      <w:proofErr w:type="gramStart"/>
      <w:r w:rsidRPr="00282CBF">
        <w:rPr>
          <w:rFonts w:ascii="Arial" w:hAnsi="Arial" w:cs="Arial"/>
          <w:bCs/>
        </w:rPr>
        <w:t>na</w:t>
      </w:r>
      <w:proofErr w:type="gramEnd"/>
      <w:r w:rsidRPr="00282CBF">
        <w:rPr>
          <w:rFonts w:ascii="Arial" w:hAnsi="Arial" w:cs="Arial"/>
          <w:bCs/>
        </w:rPr>
        <w:t xml:space="preserve"> kojoj mogu da pristupe dodatnim edukativnim materijalima.</w:t>
      </w:r>
    </w:p>
    <w:p w:rsidR="003260DD" w:rsidRPr="003260DD" w:rsidRDefault="003260DD" w:rsidP="003260DD">
      <w:pPr>
        <w:pStyle w:val="NormalWeb"/>
        <w:jc w:val="both"/>
        <w:rPr>
          <w:rFonts w:ascii="Arial" w:hAnsi="Arial" w:cs="Arial"/>
          <w:bCs/>
          <w:lang w:val="sr-Latn-CS"/>
        </w:rPr>
      </w:pPr>
      <w:r w:rsidRPr="003260DD">
        <w:rPr>
          <w:rFonts w:ascii="Arial" w:hAnsi="Arial" w:cs="Arial"/>
          <w:bCs/>
          <w:lang w:val="sr-Latn-CS"/>
        </w:rPr>
        <w:t>U saradnji sa ambasadom Sjedinjenih Američkih Država</w:t>
      </w:r>
      <w:r>
        <w:rPr>
          <w:rFonts w:ascii="Arial" w:hAnsi="Arial" w:cs="Arial"/>
          <w:bCs/>
          <w:lang w:val="sr-Latn-CS"/>
        </w:rPr>
        <w:t xml:space="preserve"> i Unijom m</w:t>
      </w:r>
      <w:r w:rsidR="006603BD">
        <w:rPr>
          <w:rFonts w:ascii="Arial" w:hAnsi="Arial" w:cs="Arial"/>
          <w:bCs/>
          <w:lang w:val="sr-Latn-CS"/>
        </w:rPr>
        <w:t>la</w:t>
      </w:r>
      <w:r>
        <w:rPr>
          <w:rFonts w:ascii="Arial" w:hAnsi="Arial" w:cs="Arial"/>
          <w:bCs/>
          <w:lang w:val="sr-Latn-CS"/>
        </w:rPr>
        <w:t>dih preduzetnika Crne Gore</w:t>
      </w:r>
      <w:r w:rsidRPr="003260DD">
        <w:rPr>
          <w:rFonts w:ascii="Arial" w:hAnsi="Arial" w:cs="Arial"/>
          <w:bCs/>
          <w:lang w:val="sr-Latn-CS"/>
        </w:rPr>
        <w:t xml:space="preserve">, </w:t>
      </w:r>
      <w:r w:rsidRPr="003260DD">
        <w:rPr>
          <w:rFonts w:ascii="Arial" w:hAnsi="Arial" w:cs="Arial"/>
        </w:rPr>
        <w:t>Biro za ekonomsku saradnju i podršku biznis zajednici Glavnog grada</w:t>
      </w:r>
      <w:r>
        <w:rPr>
          <w:rFonts w:ascii="Arial" w:hAnsi="Arial" w:cs="Arial"/>
        </w:rPr>
        <w:t xml:space="preserve"> je</w:t>
      </w:r>
      <w:r w:rsidRPr="003260DD">
        <w:rPr>
          <w:rFonts w:ascii="Arial" w:hAnsi="Arial" w:cs="Arial"/>
          <w:bCs/>
          <w:lang w:val="sr-Latn-CS"/>
        </w:rPr>
        <w:t xml:space="preserve"> </w:t>
      </w:r>
      <w:r>
        <w:rPr>
          <w:rFonts w:ascii="Arial" w:hAnsi="Arial" w:cs="Arial"/>
          <w:bCs/>
          <w:lang w:val="sr-Latn-CS"/>
        </w:rPr>
        <w:t xml:space="preserve">05. juna 2018. godine, </w:t>
      </w:r>
      <w:r w:rsidRPr="003260DD">
        <w:rPr>
          <w:rFonts w:ascii="Arial" w:hAnsi="Arial" w:cs="Arial"/>
          <w:bCs/>
          <w:lang w:val="sr-Latn-CS"/>
        </w:rPr>
        <w:t>organizova</w:t>
      </w:r>
      <w:r>
        <w:rPr>
          <w:rFonts w:ascii="Arial" w:hAnsi="Arial" w:cs="Arial"/>
          <w:bCs/>
          <w:lang w:val="sr-Latn-CS"/>
        </w:rPr>
        <w:t>o</w:t>
      </w:r>
      <w:r w:rsidRPr="003260DD">
        <w:rPr>
          <w:rFonts w:ascii="Arial" w:hAnsi="Arial" w:cs="Arial"/>
          <w:bCs/>
          <w:lang w:val="sr-Latn-CS"/>
        </w:rPr>
        <w:t xml:space="preserve"> predavanje dr</w:t>
      </w:r>
      <w:r>
        <w:rPr>
          <w:rFonts w:ascii="Arial" w:hAnsi="Arial" w:cs="Arial"/>
          <w:bCs/>
          <w:lang w:val="sr-Latn-CS"/>
        </w:rPr>
        <w:t xml:space="preserve"> </w:t>
      </w:r>
      <w:r w:rsidRPr="003260DD">
        <w:rPr>
          <w:rFonts w:ascii="Arial" w:hAnsi="Arial" w:cs="Arial"/>
          <w:bCs/>
          <w:lang w:val="sr-Latn-CS"/>
        </w:rPr>
        <w:t xml:space="preserve">Šeron Friman, kome je prisustvovalo </w:t>
      </w:r>
      <w:r>
        <w:rPr>
          <w:rFonts w:ascii="Arial" w:hAnsi="Arial" w:cs="Arial"/>
          <w:bCs/>
          <w:lang w:val="sr-Latn-CS"/>
        </w:rPr>
        <w:t xml:space="preserve">više od </w:t>
      </w:r>
      <w:r w:rsidRPr="003260DD">
        <w:rPr>
          <w:rFonts w:ascii="Arial" w:hAnsi="Arial" w:cs="Arial"/>
          <w:bCs/>
          <w:lang w:val="sr-Latn-CS"/>
        </w:rPr>
        <w:t xml:space="preserve">30 mladih ljudi. Gospođa Friman je preduzetnik i autor mnogih značajnih publikacija u oblasti poslovnog savjetovanja. Predavanje je </w:t>
      </w:r>
      <w:r>
        <w:rPr>
          <w:rFonts w:ascii="Arial" w:hAnsi="Arial" w:cs="Arial"/>
          <w:bCs/>
          <w:lang w:val="sr-Latn-CS"/>
        </w:rPr>
        <w:t xml:space="preserve">održala na temu </w:t>
      </w:r>
      <w:r w:rsidRPr="007B433A">
        <w:rPr>
          <w:rFonts w:ascii="Arial" w:hAnsi="Arial" w:cs="Arial"/>
          <w:b/>
          <w:bCs/>
          <w:lang w:val="sr-Latn-CS"/>
        </w:rPr>
        <w:t>„Nauči da prepoznaš ciljno tržište“</w:t>
      </w:r>
      <w:r w:rsidRPr="003260DD">
        <w:rPr>
          <w:rFonts w:ascii="Arial" w:hAnsi="Arial" w:cs="Arial"/>
          <w:bCs/>
          <w:lang w:val="sr-Latn-CS"/>
        </w:rPr>
        <w:t>.</w:t>
      </w:r>
    </w:p>
    <w:p w:rsidR="00731EE7" w:rsidRPr="005D65D7" w:rsidRDefault="00731EE7" w:rsidP="00731EE7">
      <w:pPr>
        <w:pStyle w:val="NormalWeb"/>
        <w:jc w:val="both"/>
        <w:rPr>
          <w:rFonts w:ascii="Arial" w:hAnsi="Arial" w:cs="Arial"/>
          <w:b/>
          <w:bCs/>
          <w:color w:val="FF0000"/>
        </w:rPr>
      </w:pPr>
    </w:p>
    <w:p w:rsidR="00574DEA" w:rsidRPr="00731EE7" w:rsidRDefault="00574DEA" w:rsidP="00731EE7">
      <w:pPr>
        <w:pStyle w:val="NormalWeb"/>
        <w:jc w:val="both"/>
        <w:rPr>
          <w:rFonts w:ascii="Arial" w:hAnsi="Arial" w:cs="Arial"/>
          <w:color w:val="212121"/>
        </w:rPr>
      </w:pPr>
      <w:r w:rsidRPr="00574DEA">
        <w:rPr>
          <w:rFonts w:ascii="Arial" w:hAnsi="Arial" w:cs="Arial"/>
          <w:b/>
          <w:bCs/>
        </w:rPr>
        <w:t>III PORODICA I BEZBJEDNOST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 Smanjen stepen disfunkcionalnosti porodice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Unaprijediti kvalitet komunikacije između roditelja i djece</w:t>
      </w:r>
    </w:p>
    <w:p w:rsidR="00574DEA" w:rsidRPr="00574DEA" w:rsidRDefault="00574DEA" w:rsidP="00574DEA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1.1.6. Organizovati okrugle stolove i tribine za promovisanje programa i ustanova koje se bave mladima i porodicom</w:t>
      </w:r>
    </w:p>
    <w:p w:rsidR="00574DEA" w:rsidRPr="000D5544" w:rsidRDefault="000D5544" w:rsidP="00F21622">
      <w:pPr>
        <w:jc w:val="both"/>
        <w:rPr>
          <w:rFonts w:ascii="Arial" w:hAnsi="Arial" w:cs="Arial"/>
          <w:bCs/>
          <w:iCs/>
          <w:sz w:val="24"/>
          <w:szCs w:val="24"/>
          <w:lang w:val="en-GB"/>
        </w:rPr>
      </w:pP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Centar za prava djeteta Crne Gore otvorio je 20.</w:t>
      </w:r>
      <w:proofErr w:type="gramEnd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decembra</w:t>
      </w:r>
      <w:proofErr w:type="gramEnd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2016. </w:t>
      </w: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godine</w:t>
      </w:r>
      <w:proofErr w:type="gramEnd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r w:rsidRPr="000D5544">
        <w:rPr>
          <w:rFonts w:ascii="Arial" w:hAnsi="Arial" w:cs="Arial"/>
          <w:b/>
          <w:bCs/>
          <w:iCs/>
          <w:sz w:val="24"/>
          <w:szCs w:val="24"/>
          <w:lang w:val="en-GB"/>
        </w:rPr>
        <w:t>“Centar za podršku djeci i porodici”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u Ulici Vlada Ćetkovića br. 54, Blok 9, u prostoru koji je dobio od Glavnog grada (168 m2). </w:t>
      </w: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Predviđeno je da projekat traje tri godine.</w:t>
      </w:r>
      <w:proofErr w:type="gramEnd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Veliku podršku u ostvarivanju projekta pružili su im i Turska agencija za međunarodnu saradnju i koordinaciju TIKA i Save the children international. </w:t>
      </w:r>
      <w:r w:rsidRPr="000D5544">
        <w:rPr>
          <w:rFonts w:ascii="Arial" w:hAnsi="Arial" w:cs="Arial"/>
          <w:bCs/>
          <w:iCs/>
          <w:sz w:val="24"/>
          <w:szCs w:val="24"/>
          <w:lang w:val="sr-Latn-BA"/>
        </w:rPr>
        <w:t xml:space="preserve">Servis 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Centar za podršku djeci i porodici predstavlja </w:t>
      </w:r>
      <w:r w:rsidRPr="000D5544">
        <w:rPr>
          <w:rFonts w:ascii="Arial" w:hAnsi="Arial" w:cs="Arial"/>
          <w:bCs/>
          <w:iCs/>
          <w:sz w:val="24"/>
          <w:szCs w:val="24"/>
          <w:lang w:val="sr-Latn-BA"/>
        </w:rPr>
        <w:t xml:space="preserve">sigurno mjesto za djecu, gdje se stručno i pravovremeno pruža podrška djeci 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starosne dobi od 5-18 godina, bez obzira na pol, etničku, rasnu, socijalnu ili bilo koju drugu pripadnost, kao i djeci Romima koja nijesu obuhvaćena ovim  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lastRenderedPageBreak/>
        <w:t>vidovima programske podrške od strane drugih socijalnih partnera.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Centar </w:t>
      </w:r>
      <w:r w:rsidR="001C063B">
        <w:rPr>
          <w:rFonts w:ascii="Arial" w:hAnsi="Arial" w:cs="Arial"/>
          <w:bCs/>
          <w:iCs/>
          <w:sz w:val="24"/>
          <w:szCs w:val="24"/>
          <w:lang w:val="en-GB"/>
        </w:rPr>
        <w:t xml:space="preserve">je 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pruža</w:t>
      </w:r>
      <w:r w:rsidR="001C063B">
        <w:rPr>
          <w:rFonts w:ascii="Arial" w:hAnsi="Arial" w:cs="Arial"/>
          <w:bCs/>
          <w:iCs/>
          <w:sz w:val="24"/>
          <w:szCs w:val="24"/>
          <w:lang w:val="en-GB"/>
        </w:rPr>
        <w:t>o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podršku za život u zajednici i savjetodavno-terapijske i socijalno-edukativne usluge djeci u riziku i njihovim roditeljima/starateljima, po minimalnim standardima dnevnog boravka.</w:t>
      </w:r>
      <w:proofErr w:type="gramEnd"/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Centar za podršku djeci i porodici otvoren je svakog radnog </w:t>
      </w:r>
      <w:proofErr w:type="gramStart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>dana</w:t>
      </w:r>
      <w:proofErr w:type="gramEnd"/>
      <w:r w:rsidRPr="000D5544">
        <w:rPr>
          <w:rFonts w:ascii="Arial" w:hAnsi="Arial" w:cs="Arial"/>
          <w:bCs/>
          <w:iCs/>
          <w:sz w:val="24"/>
          <w:szCs w:val="24"/>
          <w:lang w:val="en-GB"/>
        </w:rPr>
        <w:t xml:space="preserve"> 8 časova, pet dana u sedmici. </w:t>
      </w:r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Korisnici usluge Dnevnog boravka su djeca koja su ugrožena situacijom u porodici (razvod roditelja, siromaštvo, bolest roditelja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>ili</w:t>
      </w:r>
      <w:proofErr w:type="gramEnd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 staratelja). </w:t>
      </w:r>
      <w:r w:rsidR="00574DEA" w:rsidRPr="00574DEA">
        <w:rPr>
          <w:rFonts w:ascii="Arial" w:hAnsi="Arial" w:cs="Arial"/>
          <w:bCs/>
          <w:sz w:val="24"/>
          <w:szCs w:val="24"/>
          <w:lang w:val="hr-BA"/>
        </w:rPr>
        <w:t xml:space="preserve">Ovu korisničku  grupu čine djeca </w:t>
      </w:r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koja žive na teritoriji Glavnog grada Podgorica i u riziku su da postanu djeca ulice, da napuste školu, da razviju neprihvatljivo ponašanje, da zlostavljaju ili budu zlostavljana, da postanu konzumenti psihoaktivnih supstanci itd.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>Druga, ciljna grupa su roditelji/ staratelji djece korisnika usluge.</w:t>
      </w:r>
      <w:proofErr w:type="gramEnd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>Djeca pripadnici navedenih korisničkih grupa koriste usluge ovog servisa po uputu Centra za socijalni rad. Korisnike mogu uputiti i škole.</w:t>
      </w:r>
      <w:proofErr w:type="gramEnd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 Djeca mogu doći dobrovoljno, </w:t>
      </w:r>
      <w:proofErr w:type="gramStart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>sama</w:t>
      </w:r>
      <w:proofErr w:type="gramEnd"/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 ili u pratnji roditelja, staratelja i korist</w:t>
      </w:r>
      <w:r w:rsidR="00731EE7">
        <w:rPr>
          <w:rFonts w:ascii="Arial" w:hAnsi="Arial" w:cs="Arial"/>
          <w:bCs/>
          <w:sz w:val="24"/>
          <w:szCs w:val="24"/>
          <w:lang w:val="en-GB"/>
        </w:rPr>
        <w:t>iti</w:t>
      </w:r>
      <w:r w:rsidR="00574DEA" w:rsidRPr="00574DEA">
        <w:rPr>
          <w:rFonts w:ascii="Arial" w:hAnsi="Arial" w:cs="Arial"/>
          <w:bCs/>
          <w:sz w:val="24"/>
          <w:szCs w:val="24"/>
          <w:lang w:val="en-GB"/>
        </w:rPr>
        <w:t xml:space="preserve"> uslugu dok za njom imaju potrebu i želju.  </w:t>
      </w:r>
    </w:p>
    <w:p w:rsidR="000D5544" w:rsidRPr="000D5544" w:rsidRDefault="000D5544" w:rsidP="000D5544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D5544">
        <w:rPr>
          <w:rFonts w:ascii="Arial" w:hAnsi="Arial" w:cs="Arial"/>
          <w:bCs/>
          <w:sz w:val="24"/>
          <w:szCs w:val="24"/>
          <w:lang w:val="en-GB"/>
        </w:rPr>
        <w:t>JU Centar za socijalni rad za Glavni grad Podgorica i opštine u okviru Glavnog grada Golubovci i Tuzi</w:t>
      </w:r>
      <w:r w:rsidRPr="000D5544">
        <w:rPr>
          <w:rFonts w:ascii="Arial" w:hAnsi="Arial" w:cs="Arial"/>
          <w:bCs/>
          <w:sz w:val="24"/>
          <w:szCs w:val="24"/>
          <w:lang w:val="hr-HR"/>
        </w:rPr>
        <w:t xml:space="preserve"> pokrenuo je projekat </w:t>
      </w:r>
      <w:r w:rsidRPr="000D5544">
        <w:rPr>
          <w:rFonts w:ascii="Arial" w:hAnsi="Arial" w:cs="Arial"/>
          <w:b/>
          <w:bCs/>
          <w:sz w:val="24"/>
          <w:szCs w:val="24"/>
          <w:lang w:val="hr-HR"/>
        </w:rPr>
        <w:t xml:space="preserve">,,Porodično savjetovalište - savjetovanjem i terapijom do zdrave porodice“,  </w:t>
      </w:r>
      <w:r w:rsidRPr="000D5544">
        <w:rPr>
          <w:rFonts w:ascii="Arial" w:hAnsi="Arial" w:cs="Arial"/>
          <w:bCs/>
          <w:sz w:val="24"/>
          <w:szCs w:val="24"/>
          <w:lang w:val="hr-HR"/>
        </w:rPr>
        <w:t xml:space="preserve">na osnovu dodjele sredstava od strane </w:t>
      </w:r>
      <w:r w:rsidRPr="000D5544">
        <w:rPr>
          <w:rFonts w:ascii="Arial" w:hAnsi="Arial" w:cs="Arial"/>
          <w:bCs/>
          <w:sz w:val="24"/>
          <w:szCs w:val="24"/>
          <w:lang w:val="en-GB"/>
        </w:rPr>
        <w:t>Komisije za raspodjelu dijela prihoda od igara na sreću</w:t>
      </w:r>
      <w:r w:rsidRPr="000D5544">
        <w:rPr>
          <w:rFonts w:ascii="Arial" w:hAnsi="Arial" w:cs="Arial"/>
          <w:bCs/>
          <w:sz w:val="24"/>
          <w:szCs w:val="24"/>
          <w:lang w:val="hr-HR"/>
        </w:rPr>
        <w:t xml:space="preserve">. Cilj savjetovališta je pružanje savjetodavnih, ali i psihoterapeutskih usluga porodicama sa poremećenim porodičnim funkcionisanjem, parovima, djeci i mladima sa poremećajem u ponašanju, sa osobama koje zloupotrebljavaju psihoaktivne supstance. U savjetovalištu se sprovode i preventivni programi sa djecom sa problemima u ponašanju, radionice za djecu iz rizičnih grupa, preventivni tretman sa počiniocima nasilja i slično. </w:t>
      </w:r>
    </w:p>
    <w:p w:rsidR="00FA7E01" w:rsidRPr="00574DEA" w:rsidRDefault="000D5544" w:rsidP="00FA7E01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proofErr w:type="gramStart"/>
      <w:r>
        <w:rPr>
          <w:rFonts w:ascii="Arial" w:hAnsi="Arial" w:cs="Arial"/>
          <w:bCs/>
          <w:sz w:val="24"/>
          <w:szCs w:val="24"/>
          <w:lang w:val="en-GB"/>
        </w:rPr>
        <w:t>I tokom 2018.</w:t>
      </w:r>
      <w:proofErr w:type="gramEnd"/>
      <w:r>
        <w:rPr>
          <w:rFonts w:ascii="Arial" w:hAnsi="Arial" w:cs="Arial"/>
          <w:bCs/>
          <w:sz w:val="24"/>
          <w:szCs w:val="24"/>
          <w:lang w:val="en-GB"/>
        </w:rPr>
        <w:t xml:space="preserve"> godine, </w:t>
      </w:r>
      <w:r w:rsidR="00FA7E01" w:rsidRPr="000D5544">
        <w:rPr>
          <w:rFonts w:ascii="Arial" w:hAnsi="Arial" w:cs="Arial"/>
          <w:b/>
          <w:bCs/>
          <w:sz w:val="24"/>
          <w:szCs w:val="24"/>
          <w:lang w:val="en-GB"/>
        </w:rPr>
        <w:t>JZU Dom zdravlja Podgorica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 xml:space="preserve"> u okviru </w:t>
      </w:r>
      <w:r>
        <w:rPr>
          <w:rFonts w:ascii="Arial" w:hAnsi="Arial" w:cs="Arial"/>
          <w:bCs/>
          <w:sz w:val="24"/>
          <w:szCs w:val="24"/>
          <w:lang w:val="en-GB"/>
        </w:rPr>
        <w:t>“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>Savjetovališta za mlade</w:t>
      </w:r>
      <w:r>
        <w:rPr>
          <w:rFonts w:ascii="Arial" w:hAnsi="Arial" w:cs="Arial"/>
          <w:bCs/>
          <w:sz w:val="24"/>
          <w:szCs w:val="24"/>
          <w:lang w:val="en-GB"/>
        </w:rPr>
        <w:t>”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>
        <w:rPr>
          <w:rFonts w:ascii="Arial" w:hAnsi="Arial" w:cs="Arial"/>
          <w:bCs/>
          <w:sz w:val="24"/>
          <w:szCs w:val="24"/>
          <w:lang w:val="en-GB"/>
        </w:rPr>
        <w:t>“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>Centra za mentalno zdravlje</w:t>
      </w:r>
      <w:r>
        <w:rPr>
          <w:rFonts w:ascii="Arial" w:hAnsi="Arial" w:cs="Arial"/>
          <w:bCs/>
          <w:sz w:val="24"/>
          <w:szCs w:val="24"/>
          <w:lang w:val="en-GB"/>
        </w:rPr>
        <w:t>”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>
        <w:rPr>
          <w:rFonts w:ascii="Arial" w:hAnsi="Arial" w:cs="Arial"/>
          <w:bCs/>
          <w:sz w:val="24"/>
          <w:szCs w:val="24"/>
          <w:lang w:val="en-GB"/>
        </w:rPr>
        <w:t>“</w:t>
      </w:r>
      <w:r w:rsidR="00FA7E01" w:rsidRPr="00574DEA">
        <w:rPr>
          <w:rFonts w:ascii="Arial" w:hAnsi="Arial" w:cs="Arial"/>
          <w:bCs/>
          <w:sz w:val="24"/>
          <w:szCs w:val="24"/>
          <w:lang w:val="sr-Latn-CS"/>
        </w:rPr>
        <w:t>Centra za djecu sa posebnim potrebama</w:t>
      </w:r>
      <w:r>
        <w:rPr>
          <w:rFonts w:ascii="Arial" w:hAnsi="Arial" w:cs="Arial"/>
          <w:bCs/>
          <w:sz w:val="24"/>
          <w:szCs w:val="24"/>
          <w:lang w:val="sr-Latn-CS"/>
        </w:rPr>
        <w:t>“</w:t>
      </w:r>
      <w:r w:rsidR="00FA7E01" w:rsidRPr="00574DEA">
        <w:rPr>
          <w:rFonts w:ascii="Arial" w:hAnsi="Arial" w:cs="Arial"/>
          <w:bCs/>
          <w:sz w:val="24"/>
          <w:szCs w:val="24"/>
          <w:lang w:val="sr-Latn-CS"/>
        </w:rPr>
        <w:t xml:space="preserve"> i </w:t>
      </w:r>
      <w:r>
        <w:rPr>
          <w:rFonts w:ascii="Arial" w:hAnsi="Arial" w:cs="Arial"/>
          <w:bCs/>
          <w:sz w:val="24"/>
          <w:szCs w:val="24"/>
          <w:lang w:val="sr-Latn-CS"/>
        </w:rPr>
        <w:t>„</w:t>
      </w:r>
      <w:r w:rsidR="00FA7E01" w:rsidRPr="00574DEA">
        <w:rPr>
          <w:rFonts w:ascii="Arial" w:hAnsi="Arial" w:cs="Arial"/>
          <w:bCs/>
          <w:sz w:val="24"/>
          <w:szCs w:val="24"/>
          <w:lang w:val="pl-PL"/>
        </w:rPr>
        <w:t>Savjetovališta za brak i porodicu</w:t>
      </w:r>
      <w:r>
        <w:rPr>
          <w:rFonts w:ascii="Arial" w:hAnsi="Arial" w:cs="Arial"/>
          <w:bCs/>
          <w:sz w:val="24"/>
          <w:szCs w:val="24"/>
          <w:lang w:val="pl-PL"/>
        </w:rPr>
        <w:t>” je</w:t>
      </w:r>
      <w:r w:rsidR="00FA7E01" w:rsidRPr="00574DEA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>pruža</w:t>
      </w:r>
      <w:r>
        <w:rPr>
          <w:rFonts w:ascii="Arial" w:hAnsi="Arial" w:cs="Arial"/>
          <w:bCs/>
          <w:sz w:val="24"/>
          <w:szCs w:val="24"/>
          <w:lang w:val="en-GB"/>
        </w:rPr>
        <w:t>o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 xml:space="preserve"> savjetodavne usluge mladim osobama koje imaju problema u ponašanju i njihovim porodicama. </w:t>
      </w:r>
      <w:r w:rsidR="00FA7E01" w:rsidRPr="00574DEA">
        <w:rPr>
          <w:rFonts w:ascii="Arial" w:hAnsi="Arial" w:cs="Arial"/>
          <w:bCs/>
          <w:sz w:val="24"/>
          <w:szCs w:val="24"/>
          <w:lang w:val="sr-Latn-CS"/>
        </w:rPr>
        <w:t>U okviru Savjetovališta za mlade održava</w:t>
      </w:r>
      <w:r>
        <w:rPr>
          <w:rFonts w:ascii="Arial" w:hAnsi="Arial" w:cs="Arial"/>
          <w:bCs/>
          <w:sz w:val="24"/>
          <w:szCs w:val="24"/>
          <w:lang w:val="sr-Latn-CS"/>
        </w:rPr>
        <w:t>le</w:t>
      </w:r>
      <w:r w:rsidR="00FA7E01" w:rsidRPr="00574DEA">
        <w:rPr>
          <w:rFonts w:ascii="Arial" w:hAnsi="Arial" w:cs="Arial"/>
          <w:bCs/>
          <w:sz w:val="24"/>
          <w:szCs w:val="24"/>
          <w:lang w:val="sr-Latn-CS"/>
        </w:rPr>
        <w:t xml:space="preserve"> se edukativne radionice i predavanja različite tematike: zdravi stilovi života, seksualnost i adolescencija, HIV/AIDS, štetnost duvana, mladi i alkohol, vršnjačko nasilje, bolesti zavisnosti</w:t>
      </w:r>
      <w:r>
        <w:rPr>
          <w:rFonts w:ascii="Arial" w:hAnsi="Arial" w:cs="Arial"/>
          <w:bCs/>
          <w:sz w:val="24"/>
          <w:szCs w:val="24"/>
          <w:lang w:val="sr-Latn-CS"/>
        </w:rPr>
        <w:t>..</w:t>
      </w:r>
      <w:r w:rsidR="00FA7E01" w:rsidRPr="00574DEA">
        <w:rPr>
          <w:rFonts w:ascii="Arial" w:hAnsi="Arial" w:cs="Arial"/>
          <w:bCs/>
          <w:sz w:val="24"/>
          <w:szCs w:val="24"/>
          <w:lang w:val="sr-Latn-CS"/>
        </w:rPr>
        <w:t>.</w:t>
      </w:r>
      <w:r w:rsidR="00FA7E0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  <w:lang w:val="en-GB"/>
        </w:rPr>
        <w:t>Kao i prethodnih godina</w:t>
      </w:r>
      <w:r w:rsidR="00FA7E01" w:rsidRPr="00574DE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 w:rsidR="00FA7E01" w:rsidRPr="00574DEA">
        <w:rPr>
          <w:rFonts w:ascii="Arial" w:hAnsi="Arial" w:cs="Arial"/>
          <w:bCs/>
          <w:sz w:val="24"/>
          <w:szCs w:val="24"/>
          <w:lang w:val="sl-SI"/>
        </w:rPr>
        <w:t xml:space="preserve">Dom zdravlja je nosilac prevencije neprihvatljivog ponašanja u oblasti zdravstva: primarna prevencija, dijagnostika, kao i tretman djece i mladih koji manifestuju ovakvo ponašanje. </w:t>
      </w:r>
    </w:p>
    <w:p w:rsidR="00D71B58" w:rsidRP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U subotu, 12.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maja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bCs/>
          <w:sz w:val="24"/>
          <w:szCs w:val="24"/>
        </w:rPr>
        <w:t>godine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D71B58">
        <w:rPr>
          <w:rFonts w:ascii="Arial" w:hAnsi="Arial" w:cs="Arial"/>
          <w:bCs/>
          <w:sz w:val="24"/>
          <w:szCs w:val="24"/>
        </w:rPr>
        <w:t xml:space="preserve">je u podgoričkom parku Kruševac, ispred Dvorca Petrovića, </w:t>
      </w:r>
      <w:r>
        <w:rPr>
          <w:rFonts w:ascii="Arial" w:hAnsi="Arial" w:cs="Arial"/>
          <w:bCs/>
          <w:sz w:val="24"/>
          <w:szCs w:val="24"/>
        </w:rPr>
        <w:t xml:space="preserve">uspješno </w:t>
      </w:r>
      <w:r w:rsidRPr="00D71B58">
        <w:rPr>
          <w:rFonts w:ascii="Arial" w:hAnsi="Arial" w:cs="Arial"/>
          <w:bCs/>
          <w:sz w:val="24"/>
          <w:szCs w:val="24"/>
        </w:rPr>
        <w:t xml:space="preserve">organizovan najveći porodični događaj u </w:t>
      </w:r>
      <w:r>
        <w:rPr>
          <w:rFonts w:ascii="Arial" w:hAnsi="Arial" w:cs="Arial"/>
          <w:bCs/>
          <w:sz w:val="24"/>
          <w:szCs w:val="24"/>
        </w:rPr>
        <w:t>Crnoj Gori</w:t>
      </w:r>
      <w:r w:rsidRPr="00D71B58">
        <w:rPr>
          <w:rFonts w:ascii="Arial" w:hAnsi="Arial" w:cs="Arial"/>
          <w:bCs/>
          <w:sz w:val="24"/>
          <w:szCs w:val="24"/>
        </w:rPr>
        <w:t xml:space="preserve">, </w:t>
      </w:r>
      <w:r w:rsidRPr="00D71B58">
        <w:rPr>
          <w:rFonts w:ascii="Arial" w:hAnsi="Arial" w:cs="Arial"/>
          <w:b/>
          <w:bCs/>
          <w:sz w:val="24"/>
          <w:szCs w:val="24"/>
        </w:rPr>
        <w:t>II festival roditeljstva PorodicaFest</w:t>
      </w:r>
      <w:r w:rsidRPr="00D71B58">
        <w:rPr>
          <w:rFonts w:ascii="Arial" w:hAnsi="Arial" w:cs="Arial"/>
          <w:bCs/>
          <w:sz w:val="24"/>
          <w:szCs w:val="24"/>
        </w:rPr>
        <w:t xml:space="preserve">. Cjelodnevno porodično druženje organizovali su udruženje </w:t>
      </w:r>
      <w:r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Roditelji</w:t>
      </w:r>
      <w:r>
        <w:rPr>
          <w:rFonts w:ascii="Arial" w:hAnsi="Arial" w:cs="Arial"/>
          <w:bCs/>
          <w:sz w:val="24"/>
          <w:szCs w:val="24"/>
        </w:rPr>
        <w:t xml:space="preserve">” i </w:t>
      </w:r>
      <w:r w:rsidRPr="00D71B58">
        <w:rPr>
          <w:rFonts w:ascii="Arial" w:hAnsi="Arial" w:cs="Arial"/>
          <w:bCs/>
          <w:sz w:val="24"/>
          <w:szCs w:val="24"/>
        </w:rPr>
        <w:t>preduzeće </w:t>
      </w:r>
      <w:r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Kreativa Lab</w:t>
      </w:r>
      <w:r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 u partnerstvu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sa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> Glavnim gradom, Nacionalnom turističkom organizacijom i firmom PG Sound.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1B58">
        <w:rPr>
          <w:rFonts w:ascii="Arial" w:hAnsi="Arial" w:cs="Arial"/>
          <w:bCs/>
          <w:sz w:val="24"/>
          <w:szCs w:val="24"/>
        </w:rPr>
        <w:t xml:space="preserve">Veliki broj porodica iz Glavnog grada,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ali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i okolnih gradova i sa primorja, boravio je tokom cijelog dana u parku uživajući u preko 40 različitih sadržaja.</w:t>
      </w:r>
    </w:p>
    <w:p w:rsidR="00D71B58" w:rsidRP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71B58">
        <w:rPr>
          <w:rFonts w:ascii="Arial" w:hAnsi="Arial" w:cs="Arial"/>
          <w:bCs/>
          <w:sz w:val="24"/>
          <w:szCs w:val="24"/>
        </w:rPr>
        <w:lastRenderedPageBreak/>
        <w:t xml:space="preserve">Program festivala je svečano otvoren u 10 sati, promenadom biciklista svih generacija, koju je organizovala nevladina organizacija Biciklo.me i nastupom solista JU </w:t>
      </w:r>
      <w:r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Dječji savez Podgorice</w:t>
      </w:r>
      <w:r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>.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Kreativno edukativne radionice, muzički nastupi, predavanja, zabavne i sportske aktivnosti, bioskop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na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otvorenom, sajam porodičnih proizvoda i rukotvorina, nagradna igra i brojna iznenađenja, obilježili su </w:t>
      </w:r>
      <w:r w:rsidR="001C063B">
        <w:rPr>
          <w:rFonts w:ascii="Arial" w:hAnsi="Arial" w:cs="Arial"/>
          <w:bCs/>
          <w:sz w:val="24"/>
          <w:szCs w:val="24"/>
        </w:rPr>
        <w:t xml:space="preserve">ovo </w:t>
      </w:r>
      <w:r w:rsidRPr="00D71B58">
        <w:rPr>
          <w:rFonts w:ascii="Arial" w:hAnsi="Arial" w:cs="Arial"/>
          <w:bCs/>
          <w:sz w:val="24"/>
          <w:szCs w:val="24"/>
        </w:rPr>
        <w:t>druženje.</w:t>
      </w:r>
    </w:p>
    <w:p w:rsid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71B58" w:rsidRP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71B58">
        <w:rPr>
          <w:rFonts w:ascii="Arial" w:hAnsi="Arial" w:cs="Arial"/>
          <w:bCs/>
          <w:sz w:val="24"/>
          <w:szCs w:val="24"/>
        </w:rPr>
        <w:t>Specijalni gosti Festivala bili su su dr Ranko Rajović, osnivač MENSA Srbija i autor NTC programa i Milan Inić, kreator Jutjub kanala </w:t>
      </w:r>
      <w:r w:rsidRPr="00D71B58">
        <w:rPr>
          <w:rFonts w:ascii="Arial" w:hAnsi="Arial" w:cs="Arial"/>
          <w:bCs/>
          <w:i/>
          <w:iCs/>
          <w:sz w:val="24"/>
          <w:szCs w:val="24"/>
        </w:rPr>
        <w:t>Yasserstain</w:t>
      </w:r>
      <w:r w:rsidRPr="00D71B58">
        <w:rPr>
          <w:rFonts w:ascii="Arial" w:hAnsi="Arial" w:cs="Arial"/>
          <w:bCs/>
          <w:sz w:val="24"/>
          <w:szCs w:val="24"/>
        </w:rPr>
        <w:t> i autor knjige Nemoj Biti Taj L1k. Gosti Festivala bili su i škola glume Osmijeh i tačka, Tanja Lukovac, diplomirani logoped, autorka knjige Progovorilica, Muzički kolektiv Kino kultura i gudački kvartet Allegria.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Tokom festivala posjetiocima su se predstavile brojne organizacije i centri koji organizuju programe i aktivnosti namijenjene djeci i roditeljima.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</w:t>
      </w:r>
    </w:p>
    <w:p w:rsid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71B58">
        <w:rPr>
          <w:rFonts w:ascii="Arial" w:hAnsi="Arial" w:cs="Arial"/>
          <w:bCs/>
          <w:sz w:val="24"/>
          <w:szCs w:val="24"/>
        </w:rPr>
        <w:t xml:space="preserve">Učesnici sajamskog segmenta Festivala bile su kompanije koje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na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domaćem tržištu nude proizvode i usluge namijenjene porodici kao i kreativne radionice koje se bave izradom proizvoda za djecu i porodicu. Predstavili su se: Crnogorski Telekom, BioSave, Helen Doron, Kidsland, Tosama, Bobi home, IDEA, Expo commerce, Grawe, Benu, Glosarij, Sofa bed, Pary time, Neregelia, NVO Pružite nam šansu, Meditas, EFEP, Up igraonica, Igračkoteka i Razvojni centar, Radna soba – Fill n squeze,  CikCik šnajderaj, Angie&amp;Me, Imlek, Sana i PPU Maša.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71B58" w:rsidRPr="00D71B58" w:rsidRDefault="00D71B58" w:rsidP="00D71B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71B58">
        <w:rPr>
          <w:rFonts w:ascii="Arial" w:hAnsi="Arial" w:cs="Arial"/>
          <w:bCs/>
          <w:sz w:val="24"/>
          <w:szCs w:val="24"/>
        </w:rPr>
        <w:t xml:space="preserve">Udruženje 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Roditelji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 i 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Kreativa Lab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 su ovaj festival organizovali drugu godinu, a </w:t>
      </w:r>
      <w:r w:rsidR="001C063B">
        <w:rPr>
          <w:rFonts w:ascii="Arial" w:hAnsi="Arial" w:cs="Arial"/>
          <w:bCs/>
          <w:sz w:val="24"/>
          <w:szCs w:val="24"/>
        </w:rPr>
        <w:t xml:space="preserve">povodom </w:t>
      </w:r>
      <w:r w:rsidRPr="00D71B58">
        <w:rPr>
          <w:rFonts w:ascii="Arial" w:hAnsi="Arial" w:cs="Arial"/>
          <w:bCs/>
          <w:sz w:val="24"/>
          <w:szCs w:val="24"/>
        </w:rPr>
        <w:t>Međunarodno</w:t>
      </w:r>
      <w:r w:rsidR="001C063B">
        <w:rPr>
          <w:rFonts w:ascii="Arial" w:hAnsi="Arial" w:cs="Arial"/>
          <w:bCs/>
          <w:sz w:val="24"/>
          <w:szCs w:val="24"/>
        </w:rPr>
        <w:t>g</w:t>
      </w:r>
      <w:r w:rsidRPr="00D71B5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dan</w:t>
      </w:r>
      <w:r w:rsidR="001C063B">
        <w:rPr>
          <w:rFonts w:ascii="Arial" w:hAnsi="Arial" w:cs="Arial"/>
          <w:bCs/>
          <w:sz w:val="24"/>
          <w:szCs w:val="24"/>
        </w:rPr>
        <w:t>a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 porodice koji se širom svijeta obilježava 15.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maja</w:t>
      </w:r>
      <w:proofErr w:type="gramEnd"/>
      <w:r w:rsidRPr="00D71B5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D71B58">
        <w:rPr>
          <w:rFonts w:ascii="Arial" w:hAnsi="Arial" w:cs="Arial"/>
          <w:bCs/>
          <w:sz w:val="24"/>
          <w:szCs w:val="24"/>
        </w:rPr>
        <w:t>Cilj Festivala je promocija uloge porodice kao temelja svakog društva i njenog značaja za zajednicu i pojedinca.</w:t>
      </w:r>
      <w:proofErr w:type="gramEnd"/>
      <w:r w:rsidR="001C063B">
        <w:rPr>
          <w:rFonts w:ascii="Arial" w:hAnsi="Arial" w:cs="Arial"/>
          <w:bCs/>
          <w:sz w:val="24"/>
          <w:szCs w:val="24"/>
        </w:rPr>
        <w:t xml:space="preserve"> </w:t>
      </w:r>
      <w:r w:rsidRPr="00D71B58">
        <w:rPr>
          <w:rFonts w:ascii="Arial" w:hAnsi="Arial" w:cs="Arial"/>
          <w:bCs/>
          <w:sz w:val="24"/>
          <w:szCs w:val="24"/>
        </w:rPr>
        <w:t xml:space="preserve">Organizaciju </w:t>
      </w:r>
      <w:r w:rsidR="001C063B">
        <w:rPr>
          <w:rFonts w:ascii="Arial" w:hAnsi="Arial" w:cs="Arial"/>
          <w:bCs/>
          <w:sz w:val="24"/>
          <w:szCs w:val="24"/>
        </w:rPr>
        <w:t xml:space="preserve">ovog Festivala su </w:t>
      </w:r>
      <w:r w:rsidRPr="00D71B58">
        <w:rPr>
          <w:rFonts w:ascii="Arial" w:hAnsi="Arial" w:cs="Arial"/>
          <w:bCs/>
          <w:sz w:val="24"/>
          <w:szCs w:val="24"/>
        </w:rPr>
        <w:t>pomogli</w:t>
      </w:r>
      <w:r w:rsidR="001C063B">
        <w:rPr>
          <w:rFonts w:ascii="Arial" w:hAnsi="Arial" w:cs="Arial"/>
          <w:bCs/>
          <w:sz w:val="24"/>
          <w:szCs w:val="24"/>
        </w:rPr>
        <w:t xml:space="preserve"> i</w:t>
      </w:r>
      <w:r w:rsidRPr="00D71B58">
        <w:rPr>
          <w:rFonts w:ascii="Arial" w:hAnsi="Arial" w:cs="Arial"/>
          <w:bCs/>
          <w:sz w:val="24"/>
          <w:szCs w:val="24"/>
        </w:rPr>
        <w:t xml:space="preserve">: Dječji savez Podgorica, Delta City Podgorica, </w:t>
      </w:r>
      <w:r w:rsidR="001C063B">
        <w:rPr>
          <w:rFonts w:ascii="Arial" w:hAnsi="Arial" w:cs="Arial"/>
          <w:bCs/>
          <w:sz w:val="24"/>
          <w:szCs w:val="24"/>
        </w:rPr>
        <w:t>H</w:t>
      </w:r>
      <w:r w:rsidRPr="00D71B58">
        <w:rPr>
          <w:rFonts w:ascii="Arial" w:hAnsi="Arial" w:cs="Arial"/>
          <w:bCs/>
          <w:sz w:val="24"/>
          <w:szCs w:val="24"/>
        </w:rPr>
        <w:t xml:space="preserve">otel 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Ramada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 Podgorica, voda 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Suza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>,  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Golbi print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, Solutions for you, pekara </w:t>
      </w:r>
      <w:r w:rsidR="001C063B">
        <w:rPr>
          <w:rFonts w:ascii="Arial" w:hAnsi="Arial" w:cs="Arial"/>
          <w:bCs/>
          <w:sz w:val="24"/>
          <w:szCs w:val="24"/>
        </w:rPr>
        <w:t>“</w:t>
      </w:r>
      <w:r w:rsidRPr="00D71B58">
        <w:rPr>
          <w:rFonts w:ascii="Arial" w:hAnsi="Arial" w:cs="Arial"/>
          <w:bCs/>
          <w:sz w:val="24"/>
          <w:szCs w:val="24"/>
        </w:rPr>
        <w:t>Sicilia</w:t>
      </w:r>
      <w:r w:rsidR="001C063B">
        <w:rPr>
          <w:rFonts w:ascii="Arial" w:hAnsi="Arial" w:cs="Arial"/>
          <w:bCs/>
          <w:sz w:val="24"/>
          <w:szCs w:val="24"/>
        </w:rPr>
        <w:t>”</w:t>
      </w:r>
      <w:r w:rsidRPr="00D71B58">
        <w:rPr>
          <w:rFonts w:ascii="Arial" w:hAnsi="Arial" w:cs="Arial"/>
          <w:bCs/>
          <w:sz w:val="24"/>
          <w:szCs w:val="24"/>
        </w:rPr>
        <w:t xml:space="preserve"> i Volonterski klub Gimnazije “Slobodan Škerović”.</w:t>
      </w:r>
    </w:p>
    <w:p w:rsidR="00F464CE" w:rsidRDefault="00F464CE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61F8" w:rsidRDefault="005161F8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 xml:space="preserve">IV ZDRAVLJE MLADIH I BOLESTI ZAVISNOSTI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 Postizanje većeg nivoa prevencije bolesti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Razvoj svijesti zajednice o važnosti sprovođenja zakona vezanih za prodaju alkohola i duvana mladima te dostupnost kladionica i kockarnica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aramond,Bold" w:hAnsi="Arial" w:cs="Arial"/>
          <w:sz w:val="24"/>
          <w:szCs w:val="24"/>
        </w:rPr>
      </w:pPr>
      <w:r w:rsidRPr="00574DEA">
        <w:rPr>
          <w:rFonts w:ascii="Arial" w:eastAsia="Garamond,Bold" w:hAnsi="Arial" w:cs="Arial"/>
          <w:sz w:val="24"/>
          <w:szCs w:val="24"/>
        </w:rPr>
        <w:t>1.2.2. Organizovati medijsku kampanju</w:t>
      </w:r>
    </w:p>
    <w:p w:rsidR="00574DEA" w:rsidRPr="00574DEA" w:rsidRDefault="00574DEA" w:rsidP="00574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aramond,Bold" w:hAnsi="Arial" w:cs="Arial"/>
          <w:sz w:val="24"/>
          <w:szCs w:val="24"/>
        </w:rPr>
      </w:pPr>
    </w:p>
    <w:p w:rsidR="006C54F3" w:rsidRPr="006C54F3" w:rsidRDefault="006C54F3" w:rsidP="006C54F3">
      <w:pPr>
        <w:autoSpaceDE w:val="0"/>
        <w:autoSpaceDN w:val="0"/>
        <w:adjustRightInd w:val="0"/>
        <w:jc w:val="both"/>
        <w:rPr>
          <w:rFonts w:ascii="Arial" w:eastAsia="Garamond,Bold" w:hAnsi="Arial" w:cs="Arial"/>
          <w:sz w:val="24"/>
          <w:szCs w:val="24"/>
        </w:rPr>
      </w:pPr>
      <w:proofErr w:type="gramStart"/>
      <w:r w:rsidRPr="006C54F3">
        <w:rPr>
          <w:rFonts w:ascii="Arial" w:eastAsia="Garamond,Bold" w:hAnsi="Arial" w:cs="Arial"/>
          <w:sz w:val="24"/>
          <w:szCs w:val="24"/>
        </w:rPr>
        <w:lastRenderedPageBreak/>
        <w:t>Sekretar Sekretarijata za rad, mlade i socijalno staranje Glavnog grada Podgorice </w:t>
      </w:r>
      <w:r w:rsidRPr="006C54F3">
        <w:rPr>
          <w:rFonts w:ascii="Arial" w:eastAsia="Garamond,Bold" w:hAnsi="Arial" w:cs="Arial"/>
          <w:bCs/>
          <w:sz w:val="24"/>
          <w:szCs w:val="24"/>
        </w:rPr>
        <w:t>Ivan Terzić</w:t>
      </w:r>
      <w:r w:rsidRPr="006C54F3">
        <w:rPr>
          <w:rFonts w:ascii="Arial" w:eastAsia="Garamond,Bold" w:hAnsi="Arial" w:cs="Arial"/>
          <w:sz w:val="24"/>
          <w:szCs w:val="24"/>
        </w:rPr>
        <w:t> i izvršni direktor NVO Centar za afirmaciju i razvoj </w:t>
      </w:r>
      <w:r w:rsidRPr="006C54F3">
        <w:rPr>
          <w:rFonts w:ascii="Arial" w:eastAsia="Garamond,Bold" w:hAnsi="Arial" w:cs="Arial"/>
          <w:bCs/>
          <w:sz w:val="24"/>
          <w:szCs w:val="24"/>
        </w:rPr>
        <w:t>Miloš Mašković</w:t>
      </w:r>
      <w:r w:rsidRPr="006C54F3">
        <w:rPr>
          <w:rFonts w:ascii="Arial" w:eastAsia="Garamond,Bold" w:hAnsi="Arial" w:cs="Arial"/>
          <w:sz w:val="24"/>
          <w:szCs w:val="24"/>
        </w:rPr>
        <w:t xml:space="preserve"> potpisali su </w:t>
      </w:r>
      <w:r>
        <w:rPr>
          <w:rFonts w:ascii="Arial" w:eastAsia="Garamond,Bold" w:hAnsi="Arial" w:cs="Arial"/>
          <w:sz w:val="24"/>
          <w:szCs w:val="24"/>
        </w:rPr>
        <w:t>17.</w:t>
      </w:r>
      <w:proofErr w:type="gramEnd"/>
      <w:r>
        <w:rPr>
          <w:rFonts w:ascii="Arial" w:eastAsia="Garamond,Bold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Garamond,Bold" w:hAnsi="Arial" w:cs="Arial"/>
          <w:sz w:val="24"/>
          <w:szCs w:val="24"/>
        </w:rPr>
        <w:t>maja</w:t>
      </w:r>
      <w:proofErr w:type="gramEnd"/>
      <w:r>
        <w:rPr>
          <w:rFonts w:ascii="Arial" w:eastAsia="Garamond,Bold" w:hAnsi="Arial" w:cs="Arial"/>
          <w:sz w:val="24"/>
          <w:szCs w:val="24"/>
        </w:rPr>
        <w:t xml:space="preserve"> 2018. </w:t>
      </w:r>
      <w:proofErr w:type="gramStart"/>
      <w:r>
        <w:rPr>
          <w:rFonts w:ascii="Arial" w:eastAsia="Garamond,Bold" w:hAnsi="Arial" w:cs="Arial"/>
          <w:sz w:val="24"/>
          <w:szCs w:val="24"/>
        </w:rPr>
        <w:t>godine</w:t>
      </w:r>
      <w:proofErr w:type="gramEnd"/>
      <w:r w:rsidRPr="006C54F3">
        <w:rPr>
          <w:rFonts w:ascii="Arial" w:eastAsia="Garamond,Bold" w:hAnsi="Arial" w:cs="Arial"/>
          <w:sz w:val="24"/>
          <w:szCs w:val="24"/>
        </w:rPr>
        <w:t xml:space="preserve"> Memorandum o saradnji na projektu </w:t>
      </w:r>
      <w:r w:rsidR="00EA2AED">
        <w:rPr>
          <w:rFonts w:ascii="Arial" w:eastAsia="Garamond,Bold" w:hAnsi="Arial" w:cs="Arial"/>
          <w:b/>
          <w:sz w:val="24"/>
          <w:szCs w:val="24"/>
        </w:rPr>
        <w:t>“</w:t>
      </w:r>
      <w:r w:rsidRPr="00EA2AED">
        <w:rPr>
          <w:rFonts w:ascii="Arial" w:eastAsia="Garamond,Bold" w:hAnsi="Arial" w:cs="Arial"/>
          <w:b/>
          <w:sz w:val="24"/>
          <w:szCs w:val="24"/>
        </w:rPr>
        <w:t>Kocka je (od)bačena“</w:t>
      </w:r>
      <w:r w:rsidRPr="006C54F3">
        <w:rPr>
          <w:rFonts w:ascii="Arial" w:eastAsia="Garamond,Bold" w:hAnsi="Arial" w:cs="Arial"/>
          <w:sz w:val="24"/>
          <w:szCs w:val="24"/>
        </w:rPr>
        <w:t>.</w:t>
      </w:r>
      <w:r>
        <w:rPr>
          <w:rFonts w:ascii="Arial" w:eastAsia="Garamond,Bold" w:hAnsi="Arial" w:cs="Arial"/>
          <w:sz w:val="24"/>
          <w:szCs w:val="24"/>
        </w:rPr>
        <w:t xml:space="preserve"> </w:t>
      </w:r>
      <w:proofErr w:type="gramStart"/>
      <w:r w:rsidRPr="006C54F3">
        <w:rPr>
          <w:rFonts w:ascii="Arial" w:eastAsia="Garamond,Bold" w:hAnsi="Arial" w:cs="Arial"/>
          <w:sz w:val="24"/>
          <w:szCs w:val="24"/>
        </w:rPr>
        <w:t xml:space="preserve">Sekretarijat </w:t>
      </w:r>
      <w:r>
        <w:rPr>
          <w:rFonts w:ascii="Arial" w:eastAsia="Garamond,Bold" w:hAnsi="Arial" w:cs="Arial"/>
          <w:sz w:val="24"/>
          <w:szCs w:val="24"/>
        </w:rPr>
        <w:t>j</w:t>
      </w:r>
      <w:r w:rsidRPr="006C54F3">
        <w:rPr>
          <w:rFonts w:ascii="Arial" w:eastAsia="Garamond,Bold" w:hAnsi="Arial" w:cs="Arial"/>
          <w:sz w:val="24"/>
          <w:szCs w:val="24"/>
        </w:rPr>
        <w:t>e projekat podrža</w:t>
      </w:r>
      <w:r>
        <w:rPr>
          <w:rFonts w:ascii="Arial" w:eastAsia="Garamond,Bold" w:hAnsi="Arial" w:cs="Arial"/>
          <w:sz w:val="24"/>
          <w:szCs w:val="24"/>
        </w:rPr>
        <w:t>o</w:t>
      </w:r>
      <w:r w:rsidRPr="006C54F3">
        <w:rPr>
          <w:rFonts w:ascii="Arial" w:eastAsia="Garamond,Bold" w:hAnsi="Arial" w:cs="Arial"/>
          <w:sz w:val="24"/>
          <w:szCs w:val="24"/>
        </w:rPr>
        <w:t xml:space="preserve"> institucionalno i finansijski preko Kancelarije za mlade.</w:t>
      </w:r>
      <w:proofErr w:type="gramEnd"/>
      <w:r>
        <w:rPr>
          <w:rFonts w:ascii="Arial" w:eastAsia="Garamond,Bold" w:hAnsi="Arial" w:cs="Arial"/>
          <w:sz w:val="24"/>
          <w:szCs w:val="24"/>
        </w:rPr>
        <w:t xml:space="preserve"> </w:t>
      </w:r>
      <w:r w:rsidR="001C063B">
        <w:rPr>
          <w:rFonts w:ascii="Arial" w:eastAsia="Garamond,Bold" w:hAnsi="Arial" w:cs="Arial"/>
          <w:sz w:val="24"/>
          <w:szCs w:val="24"/>
        </w:rPr>
        <w:t>Kao h</w:t>
      </w:r>
      <w:r w:rsidRPr="006C54F3">
        <w:rPr>
          <w:rFonts w:ascii="Arial" w:eastAsia="Garamond,Bold" w:hAnsi="Arial" w:cs="Arial"/>
          <w:sz w:val="24"/>
          <w:szCs w:val="24"/>
        </w:rPr>
        <w:t xml:space="preserve">edan od problema današnje omladine </w:t>
      </w:r>
      <w:r w:rsidR="001C063B">
        <w:rPr>
          <w:rFonts w:ascii="Arial" w:eastAsia="Garamond,Bold" w:hAnsi="Arial" w:cs="Arial"/>
          <w:sz w:val="24"/>
          <w:szCs w:val="24"/>
        </w:rPr>
        <w:t xml:space="preserve">prepoznato </w:t>
      </w:r>
      <w:r w:rsidRPr="006C54F3">
        <w:rPr>
          <w:rFonts w:ascii="Arial" w:eastAsia="Garamond,Bold" w:hAnsi="Arial" w:cs="Arial"/>
          <w:sz w:val="24"/>
          <w:szCs w:val="24"/>
        </w:rPr>
        <w:t xml:space="preserve">je kockanje, </w:t>
      </w:r>
      <w:r w:rsidR="001C063B">
        <w:rPr>
          <w:rFonts w:ascii="Arial" w:eastAsia="Garamond,Bold" w:hAnsi="Arial" w:cs="Arial"/>
          <w:sz w:val="24"/>
          <w:szCs w:val="24"/>
        </w:rPr>
        <w:t xml:space="preserve">te je </w:t>
      </w:r>
      <w:r w:rsidRPr="006C54F3">
        <w:rPr>
          <w:rFonts w:ascii="Arial" w:eastAsia="Garamond,Bold" w:hAnsi="Arial" w:cs="Arial"/>
          <w:sz w:val="24"/>
          <w:szCs w:val="24"/>
        </w:rPr>
        <w:t>NVO CARM uradio anketu koja je obuhvatila omladinu pet srednjih škola u Podgorici i rezultati su pokazali da 70% od anketiranih je nekada igralo igre na sreću, a 22% to čini svakodnevno. Zato s</w:t>
      </w:r>
      <w:r w:rsidR="00EA2AED">
        <w:rPr>
          <w:rFonts w:ascii="Arial" w:eastAsia="Garamond,Bold" w:hAnsi="Arial" w:cs="Arial"/>
          <w:sz w:val="24"/>
          <w:szCs w:val="24"/>
        </w:rPr>
        <w:t>u odlučili da pokrenu projekat “</w:t>
      </w:r>
      <w:r w:rsidRPr="006C54F3">
        <w:rPr>
          <w:rFonts w:ascii="Arial" w:eastAsia="Garamond,Bold" w:hAnsi="Arial" w:cs="Arial"/>
          <w:sz w:val="24"/>
          <w:szCs w:val="24"/>
        </w:rPr>
        <w:t>Kocka je (od</w:t>
      </w:r>
      <w:proofErr w:type="gramStart"/>
      <w:r w:rsidRPr="006C54F3">
        <w:rPr>
          <w:rFonts w:ascii="Arial" w:eastAsia="Garamond,Bold" w:hAnsi="Arial" w:cs="Arial"/>
          <w:sz w:val="24"/>
          <w:szCs w:val="24"/>
        </w:rPr>
        <w:t>)bačena</w:t>
      </w:r>
      <w:proofErr w:type="gramEnd"/>
      <w:r w:rsidRPr="006C54F3">
        <w:rPr>
          <w:rFonts w:ascii="Arial" w:eastAsia="Garamond,Bold" w:hAnsi="Arial" w:cs="Arial"/>
          <w:sz w:val="24"/>
          <w:szCs w:val="24"/>
        </w:rPr>
        <w:t xml:space="preserve">“ </w:t>
      </w:r>
      <w:r w:rsidR="001C063B">
        <w:rPr>
          <w:rFonts w:ascii="Arial" w:eastAsia="Garamond,Bold" w:hAnsi="Arial" w:cs="Arial"/>
          <w:sz w:val="24"/>
          <w:szCs w:val="24"/>
        </w:rPr>
        <w:t>i</w:t>
      </w:r>
      <w:r w:rsidRPr="006C54F3">
        <w:rPr>
          <w:rFonts w:ascii="Arial" w:eastAsia="Garamond,Bold" w:hAnsi="Arial" w:cs="Arial"/>
          <w:sz w:val="24"/>
          <w:szCs w:val="24"/>
        </w:rPr>
        <w:t xml:space="preserve"> uključili stručna lica poput pedagoga, psihologa i sociologa koji </w:t>
      </w:r>
      <w:r w:rsidR="001C063B">
        <w:rPr>
          <w:rFonts w:ascii="Arial" w:eastAsia="Garamond,Bold" w:hAnsi="Arial" w:cs="Arial"/>
          <w:sz w:val="24"/>
          <w:szCs w:val="24"/>
        </w:rPr>
        <w:t>su</w:t>
      </w:r>
      <w:r w:rsidRPr="006C54F3">
        <w:rPr>
          <w:rFonts w:ascii="Arial" w:eastAsia="Garamond,Bold" w:hAnsi="Arial" w:cs="Arial"/>
          <w:sz w:val="24"/>
          <w:szCs w:val="24"/>
        </w:rPr>
        <w:t xml:space="preserve"> </w:t>
      </w:r>
      <w:r w:rsidR="001C063B">
        <w:rPr>
          <w:rFonts w:ascii="Arial" w:eastAsia="Garamond,Bold" w:hAnsi="Arial" w:cs="Arial"/>
          <w:sz w:val="24"/>
          <w:szCs w:val="24"/>
        </w:rPr>
        <w:t>o</w:t>
      </w:r>
      <w:r w:rsidRPr="006C54F3">
        <w:rPr>
          <w:rFonts w:ascii="Arial" w:eastAsia="Garamond,Bold" w:hAnsi="Arial" w:cs="Arial"/>
          <w:sz w:val="24"/>
          <w:szCs w:val="24"/>
        </w:rPr>
        <w:t xml:space="preserve">držali predavanja u školama, a odžane </w:t>
      </w:r>
      <w:r w:rsidR="001C063B">
        <w:rPr>
          <w:rFonts w:ascii="Arial" w:eastAsia="Garamond,Bold" w:hAnsi="Arial" w:cs="Arial"/>
          <w:sz w:val="24"/>
          <w:szCs w:val="24"/>
        </w:rPr>
        <w:t>su</w:t>
      </w:r>
      <w:r w:rsidRPr="006C54F3">
        <w:rPr>
          <w:rFonts w:ascii="Arial" w:eastAsia="Garamond,Bold" w:hAnsi="Arial" w:cs="Arial"/>
          <w:sz w:val="24"/>
          <w:szCs w:val="24"/>
        </w:rPr>
        <w:t xml:space="preserve"> i javne tribine za roditelje i djecu.</w:t>
      </w:r>
      <w:r>
        <w:rPr>
          <w:rFonts w:ascii="Arial" w:eastAsia="Garamond,Bold" w:hAnsi="Arial" w:cs="Arial"/>
          <w:sz w:val="24"/>
          <w:szCs w:val="24"/>
        </w:rPr>
        <w:t xml:space="preserve"> </w:t>
      </w:r>
      <w:proofErr w:type="gramStart"/>
      <w:r w:rsidRPr="006C54F3">
        <w:rPr>
          <w:rFonts w:ascii="Arial" w:eastAsia="Garamond,Bold" w:hAnsi="Arial" w:cs="Arial"/>
          <w:sz w:val="24"/>
          <w:szCs w:val="24"/>
        </w:rPr>
        <w:t>Organizovane su radionice u srednjim školama, kako bi se podigla svijest o prevenciji kockanja, komplikacijama i problemima koje kockanje izaziva.</w:t>
      </w:r>
      <w:proofErr w:type="gramEnd"/>
    </w:p>
    <w:p w:rsidR="00EB764C" w:rsidRDefault="00EB764C" w:rsidP="00EB764C">
      <w:pPr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EA2AED">
        <w:rPr>
          <w:rFonts w:ascii="Arial" w:hAnsi="Arial" w:cs="Arial"/>
          <w:b/>
          <w:iCs/>
          <w:sz w:val="24"/>
          <w:szCs w:val="24"/>
          <w:lang w:val="sr-Latn-CS"/>
        </w:rPr>
        <w:t>Javna ustanova za smještaj, rehabilitaciju i resocijalizaciju korisnika psihoaktivnih supstanci Podgorica</w:t>
      </w:r>
      <w:r w:rsidRPr="00EB764C">
        <w:rPr>
          <w:rFonts w:ascii="Arial" w:hAnsi="Arial" w:cs="Arial"/>
          <w:iCs/>
          <w:sz w:val="24"/>
          <w:szCs w:val="24"/>
          <w:lang w:val="sr-Latn-CS"/>
        </w:rPr>
        <w:t xml:space="preserve"> u 2018. godini dala je svoj doprinos u realizaciji aktivnosti iz domena Lokalnog programa prevencije neprihvatljivog ponašanja djece i mladih u Podgoric</w:t>
      </w:r>
      <w:r>
        <w:rPr>
          <w:rFonts w:ascii="Arial" w:hAnsi="Arial" w:cs="Arial"/>
          <w:iCs/>
          <w:sz w:val="24"/>
          <w:szCs w:val="24"/>
          <w:lang w:val="sr-Latn-CS"/>
        </w:rPr>
        <w:t>i</w:t>
      </w:r>
      <w:r w:rsidRPr="00EB764C">
        <w:rPr>
          <w:rFonts w:ascii="Arial" w:hAnsi="Arial" w:cs="Arial"/>
          <w:iCs/>
          <w:sz w:val="24"/>
          <w:szCs w:val="24"/>
          <w:lang w:val="sr-Latn-CS"/>
        </w:rPr>
        <w:t>, uzimajući u obzir da se ovim planom obuhvataju djeca i mladi u starosnoj dobi do 26 godina, preventivnim djelovanjem realizuj</w:t>
      </w:r>
      <w:r w:rsidR="00EA2AED">
        <w:rPr>
          <w:rFonts w:ascii="Arial" w:hAnsi="Arial" w:cs="Arial"/>
          <w:iCs/>
          <w:sz w:val="24"/>
          <w:szCs w:val="24"/>
          <w:lang w:val="sr-Latn-CS"/>
        </w:rPr>
        <w:t>ući stručna predavanja na temu „</w:t>
      </w:r>
      <w:r w:rsidRPr="00EB764C">
        <w:rPr>
          <w:rFonts w:ascii="Arial" w:hAnsi="Arial" w:cs="Arial"/>
          <w:iCs/>
          <w:sz w:val="24"/>
          <w:szCs w:val="24"/>
          <w:lang w:val="sr-Latn-CS"/>
        </w:rPr>
        <w:t xml:space="preserve">Prevencija patološkog kockanja“ u </w:t>
      </w:r>
      <w:r w:rsidRPr="00EB764C">
        <w:rPr>
          <w:rFonts w:ascii="Arial" w:hAnsi="Arial" w:cs="Arial"/>
          <w:iCs/>
          <w:sz w:val="24"/>
          <w:szCs w:val="24"/>
          <w:lang w:val="en-GB"/>
        </w:rPr>
        <w:t xml:space="preserve">saradnji sa Udruženjem priređivača igara na sreću “Montenegro Bet” koja je započeta 2017. </w:t>
      </w:r>
      <w:proofErr w:type="gramStart"/>
      <w:r w:rsidRPr="00EB764C">
        <w:rPr>
          <w:rFonts w:ascii="Arial" w:hAnsi="Arial" w:cs="Arial"/>
          <w:iCs/>
          <w:sz w:val="24"/>
          <w:szCs w:val="24"/>
          <w:lang w:val="en-GB"/>
        </w:rPr>
        <w:t>godine</w:t>
      </w:r>
      <w:proofErr w:type="gramEnd"/>
      <w:r w:rsidRPr="00EB764C">
        <w:rPr>
          <w:rFonts w:ascii="Arial" w:hAnsi="Arial" w:cs="Arial"/>
          <w:iCs/>
          <w:sz w:val="24"/>
          <w:szCs w:val="24"/>
          <w:lang w:val="en-GB"/>
        </w:rPr>
        <w:t xml:space="preserve">. Stručna lica Javne ustanove su tokom trajanja ovog projekta realizovali niz predavanja </w:t>
      </w:r>
      <w:proofErr w:type="gramStart"/>
      <w:r w:rsidRPr="00EB764C">
        <w:rPr>
          <w:rFonts w:ascii="Arial" w:hAnsi="Arial" w:cs="Arial"/>
          <w:iCs/>
          <w:sz w:val="24"/>
          <w:szCs w:val="24"/>
          <w:lang w:val="en-GB"/>
        </w:rPr>
        <w:t>na</w:t>
      </w:r>
      <w:proofErr w:type="gramEnd"/>
      <w:r w:rsidRPr="00EB764C">
        <w:rPr>
          <w:rFonts w:ascii="Arial" w:hAnsi="Arial" w:cs="Arial"/>
          <w:iCs/>
          <w:sz w:val="24"/>
          <w:szCs w:val="24"/>
          <w:lang w:val="en-GB"/>
        </w:rPr>
        <w:t xml:space="preserve"> teme bolesti zavisnosti i problematičnog i patološkog kockanja</w:t>
      </w:r>
      <w:r w:rsidR="00FC550E">
        <w:rPr>
          <w:rFonts w:ascii="Arial" w:hAnsi="Arial" w:cs="Arial"/>
          <w:iCs/>
          <w:sz w:val="24"/>
          <w:szCs w:val="24"/>
          <w:lang w:val="en-GB"/>
        </w:rPr>
        <w:t>,</w:t>
      </w:r>
      <w:r w:rsidRPr="00EB764C">
        <w:rPr>
          <w:rFonts w:ascii="Arial" w:hAnsi="Arial" w:cs="Arial"/>
          <w:iCs/>
          <w:sz w:val="24"/>
          <w:szCs w:val="24"/>
          <w:lang w:val="en-GB"/>
        </w:rPr>
        <w:t xml:space="preserve"> a ciljna grupa su bili zaposleni u kompanijama članicama udruž</w:t>
      </w:r>
      <w:r w:rsidR="00EA2AED">
        <w:rPr>
          <w:rFonts w:ascii="Arial" w:hAnsi="Arial" w:cs="Arial"/>
          <w:iCs/>
          <w:sz w:val="24"/>
          <w:szCs w:val="24"/>
          <w:lang w:val="en-GB"/>
        </w:rPr>
        <w:t>enja “</w:t>
      </w:r>
      <w:r w:rsidRPr="00EB764C">
        <w:rPr>
          <w:rFonts w:ascii="Arial" w:hAnsi="Arial" w:cs="Arial"/>
          <w:iCs/>
          <w:sz w:val="24"/>
          <w:szCs w:val="24"/>
          <w:lang w:val="en-GB"/>
        </w:rPr>
        <w:t>Montenegro Bet”.</w:t>
      </w:r>
    </w:p>
    <w:p w:rsidR="000821A7" w:rsidRDefault="000821A7" w:rsidP="00EB764C">
      <w:pPr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:rsidR="000821A7" w:rsidRPr="00EB764C" w:rsidRDefault="000821A7" w:rsidP="00EB764C">
      <w:pPr>
        <w:spacing w:after="0"/>
        <w:jc w:val="both"/>
        <w:rPr>
          <w:rFonts w:ascii="Arial" w:hAnsi="Arial" w:cs="Arial"/>
          <w:iCs/>
          <w:sz w:val="24"/>
          <w:szCs w:val="24"/>
          <w:lang w:val="en-GB"/>
        </w:rPr>
      </w:pPr>
      <w:proofErr w:type="gramStart"/>
      <w:r>
        <w:rPr>
          <w:rFonts w:ascii="Arial" w:hAnsi="Arial" w:cs="Arial"/>
          <w:iCs/>
          <w:sz w:val="24"/>
          <w:szCs w:val="24"/>
        </w:rPr>
        <w:t>P</w:t>
      </w:r>
      <w:r w:rsidRPr="000821A7">
        <w:rPr>
          <w:rFonts w:ascii="Arial" w:hAnsi="Arial" w:cs="Arial"/>
          <w:iCs/>
          <w:sz w:val="24"/>
          <w:szCs w:val="24"/>
        </w:rPr>
        <w:t xml:space="preserve">ovodom </w:t>
      </w:r>
      <w:r w:rsidRPr="000821A7">
        <w:rPr>
          <w:rFonts w:ascii="Arial" w:hAnsi="Arial" w:cs="Arial"/>
          <w:b/>
          <w:iCs/>
          <w:sz w:val="24"/>
          <w:szCs w:val="24"/>
        </w:rPr>
        <w:t>31.</w:t>
      </w:r>
      <w:proofErr w:type="gramEnd"/>
      <w:r w:rsidRPr="000821A7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b/>
          <w:iCs/>
          <w:sz w:val="24"/>
          <w:szCs w:val="24"/>
        </w:rPr>
        <w:t>maja</w:t>
      </w:r>
      <w:proofErr w:type="gramEnd"/>
      <w:r w:rsidRPr="000821A7">
        <w:rPr>
          <w:rFonts w:ascii="Arial" w:hAnsi="Arial" w:cs="Arial"/>
          <w:b/>
          <w:iCs/>
          <w:sz w:val="24"/>
          <w:szCs w:val="24"/>
        </w:rPr>
        <w:t>, Svjetskog dana borbe protiv pušenja</w:t>
      </w:r>
      <w:r w:rsidRPr="000821A7">
        <w:rPr>
          <w:rFonts w:ascii="Arial" w:hAnsi="Arial" w:cs="Arial"/>
          <w:iCs/>
          <w:sz w:val="24"/>
          <w:szCs w:val="24"/>
        </w:rPr>
        <w:t xml:space="preserve">, Crnogorsko društvo za borbu protiv raka (CDPR) u saradnji sa </w:t>
      </w:r>
      <w:r>
        <w:rPr>
          <w:rFonts w:ascii="Arial" w:hAnsi="Arial" w:cs="Arial"/>
          <w:iCs/>
          <w:sz w:val="24"/>
          <w:szCs w:val="24"/>
        </w:rPr>
        <w:t>“</w:t>
      </w:r>
      <w:r w:rsidRPr="000821A7">
        <w:rPr>
          <w:rFonts w:ascii="Arial" w:hAnsi="Arial" w:cs="Arial"/>
          <w:iCs/>
          <w:sz w:val="24"/>
          <w:szCs w:val="24"/>
        </w:rPr>
        <w:t>Dječjim savezom</w:t>
      </w:r>
      <w:r>
        <w:rPr>
          <w:rFonts w:ascii="Arial" w:hAnsi="Arial" w:cs="Arial"/>
          <w:iCs/>
          <w:sz w:val="24"/>
          <w:szCs w:val="24"/>
        </w:rPr>
        <w:t xml:space="preserve"> -</w:t>
      </w:r>
      <w:r w:rsidRPr="000821A7">
        <w:rPr>
          <w:rFonts w:ascii="Arial" w:hAnsi="Arial" w:cs="Arial"/>
          <w:iCs/>
          <w:sz w:val="24"/>
          <w:szCs w:val="24"/>
        </w:rPr>
        <w:t xml:space="preserve"> Podgorica</w:t>
      </w:r>
      <w:r>
        <w:rPr>
          <w:rFonts w:ascii="Arial" w:hAnsi="Arial" w:cs="Arial"/>
          <w:iCs/>
          <w:sz w:val="24"/>
          <w:szCs w:val="24"/>
        </w:rPr>
        <w:t>”</w:t>
      </w:r>
      <w:r w:rsidRPr="000821A7">
        <w:rPr>
          <w:rFonts w:ascii="Arial" w:hAnsi="Arial" w:cs="Arial"/>
          <w:iCs/>
          <w:sz w:val="24"/>
          <w:szCs w:val="24"/>
        </w:rPr>
        <w:t xml:space="preserve"> priredilo je izložbu najboljih likovnih radova sa 17. </w:t>
      </w:r>
      <w:proofErr w:type="gramStart"/>
      <w:r w:rsidRPr="000821A7">
        <w:rPr>
          <w:rFonts w:ascii="Arial" w:hAnsi="Arial" w:cs="Arial"/>
          <w:iCs/>
          <w:sz w:val="24"/>
          <w:szCs w:val="24"/>
        </w:rPr>
        <w:t>nagradnog</w:t>
      </w:r>
      <w:proofErr w:type="gramEnd"/>
      <w:r w:rsidRPr="000821A7">
        <w:rPr>
          <w:rFonts w:ascii="Arial" w:hAnsi="Arial" w:cs="Arial"/>
          <w:iCs/>
          <w:sz w:val="24"/>
          <w:szCs w:val="24"/>
        </w:rPr>
        <w:t xml:space="preserve"> Konkursa za likovne i literarne radove za učenike osnovnih škola sa teritorije Crne Gore. Tema konkursa je bila „Zdravim srcem pišem i crtam u borbi protiv pušenja”, a povod raspisivanja konkursa obilježavanje Svjetskog </w:t>
      </w:r>
      <w:proofErr w:type="gramStart"/>
      <w:r w:rsidRPr="000821A7">
        <w:rPr>
          <w:rFonts w:ascii="Arial" w:hAnsi="Arial" w:cs="Arial"/>
          <w:iCs/>
          <w:sz w:val="24"/>
          <w:szCs w:val="24"/>
        </w:rPr>
        <w:t>dana</w:t>
      </w:r>
      <w:proofErr w:type="gramEnd"/>
      <w:r w:rsidRPr="000821A7">
        <w:rPr>
          <w:rFonts w:ascii="Arial" w:hAnsi="Arial" w:cs="Arial"/>
          <w:iCs/>
          <w:sz w:val="24"/>
          <w:szCs w:val="24"/>
        </w:rPr>
        <w:t xml:space="preserve"> borbe protiv pušenja, koji se ove godine proslavlja </w:t>
      </w:r>
      <w:r>
        <w:rPr>
          <w:rFonts w:ascii="Arial" w:hAnsi="Arial" w:cs="Arial"/>
          <w:iCs/>
          <w:sz w:val="24"/>
          <w:szCs w:val="24"/>
        </w:rPr>
        <w:t xml:space="preserve">na temu „Duvan i bolesti srca”. </w:t>
      </w:r>
      <w:r w:rsidRPr="000821A7">
        <w:rPr>
          <w:rFonts w:ascii="Arial" w:hAnsi="Arial" w:cs="Arial"/>
          <w:iCs/>
          <w:sz w:val="24"/>
          <w:szCs w:val="24"/>
        </w:rPr>
        <w:t xml:space="preserve">Izložbu nagrađenih i najboljih radova </w:t>
      </w:r>
      <w:proofErr w:type="gramStart"/>
      <w:r w:rsidRPr="000821A7">
        <w:rPr>
          <w:rFonts w:ascii="Arial" w:hAnsi="Arial" w:cs="Arial"/>
          <w:iCs/>
          <w:sz w:val="24"/>
          <w:szCs w:val="24"/>
        </w:rPr>
        <w:t>sa</w:t>
      </w:r>
      <w:proofErr w:type="gramEnd"/>
      <w:r w:rsidRPr="000821A7">
        <w:rPr>
          <w:rFonts w:ascii="Arial" w:hAnsi="Arial" w:cs="Arial"/>
          <w:iCs/>
          <w:sz w:val="24"/>
          <w:szCs w:val="24"/>
        </w:rPr>
        <w:t xml:space="preserve"> Konkursa u </w:t>
      </w:r>
      <w:r>
        <w:rPr>
          <w:rFonts w:ascii="Arial" w:hAnsi="Arial" w:cs="Arial"/>
          <w:iCs/>
          <w:sz w:val="24"/>
          <w:szCs w:val="24"/>
        </w:rPr>
        <w:t>h</w:t>
      </w:r>
      <w:r w:rsidRPr="000821A7">
        <w:rPr>
          <w:rFonts w:ascii="Arial" w:hAnsi="Arial" w:cs="Arial"/>
          <w:iCs/>
          <w:sz w:val="24"/>
          <w:szCs w:val="24"/>
        </w:rPr>
        <w:t xml:space="preserve">olu KIC-a „Budo Tomović” u Podgorici otvorio je i nagrade najboljima uručio predsjednik Skupštine Glavnog grada Đorđe Suhih. Prva mjesta osvojila su sedmodnevni boravak </w:t>
      </w:r>
      <w:proofErr w:type="gramStart"/>
      <w:r w:rsidRPr="000821A7">
        <w:rPr>
          <w:rFonts w:ascii="Arial" w:hAnsi="Arial" w:cs="Arial"/>
          <w:iCs/>
          <w:sz w:val="24"/>
          <w:szCs w:val="24"/>
        </w:rPr>
        <w:t>na</w:t>
      </w:r>
      <w:proofErr w:type="gramEnd"/>
      <w:r w:rsidRPr="000821A7">
        <w:rPr>
          <w:rFonts w:ascii="Arial" w:hAnsi="Arial" w:cs="Arial"/>
          <w:iCs/>
          <w:sz w:val="24"/>
          <w:szCs w:val="24"/>
        </w:rPr>
        <w:t xml:space="preserve"> Veruši, a druga i treća mjesta Umjetničke monografije u izdanju CANU, a dodijeljene su i pohvale za nagrađene škole</w:t>
      </w:r>
      <w:r>
        <w:rPr>
          <w:rFonts w:ascii="Arial" w:hAnsi="Arial" w:cs="Arial"/>
          <w:iCs/>
          <w:sz w:val="24"/>
          <w:szCs w:val="24"/>
        </w:rPr>
        <w:t>.</w:t>
      </w:r>
    </w:p>
    <w:p w:rsidR="007B2A0D" w:rsidRDefault="007B2A0D" w:rsidP="00574D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64CE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F464CE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</w:t>
      </w:r>
      <w:r w:rsidRPr="00574DEA">
        <w:rPr>
          <w:rFonts w:ascii="Arial" w:hAnsi="Arial" w:cs="Arial"/>
          <w:sz w:val="24"/>
          <w:szCs w:val="24"/>
        </w:rPr>
        <w:t>3. Poboljšati koordinaciju različitih institucija i organizacija koje se bave problemima zavisnosti u Glavnom gradu</w:t>
      </w:r>
    </w:p>
    <w:p w:rsidR="00D71B58" w:rsidRDefault="00D71B58" w:rsidP="00F464CE">
      <w:pPr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F464CE">
      <w:pPr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lastRenderedPageBreak/>
        <w:t>Aktivnosti</w:t>
      </w:r>
    </w:p>
    <w:p w:rsidR="00574DEA" w:rsidRPr="00574DEA" w:rsidRDefault="00574DEA" w:rsidP="00F464CE">
      <w:pPr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1.3.1. Organizovati sastanke svih institucija koje se bave bolestima zavisnosti radi formiranja jedinstvenog tijela/tima koji </w:t>
      </w:r>
      <w:proofErr w:type="gramStart"/>
      <w:r w:rsidRPr="00574DEA">
        <w:rPr>
          <w:rFonts w:ascii="Arial" w:hAnsi="Arial" w:cs="Arial"/>
          <w:bCs/>
          <w:sz w:val="24"/>
          <w:szCs w:val="24"/>
        </w:rPr>
        <w:t>će</w:t>
      </w:r>
      <w:proofErr w:type="gramEnd"/>
      <w:r w:rsidRPr="00574DEA">
        <w:rPr>
          <w:rFonts w:ascii="Arial" w:hAnsi="Arial" w:cs="Arial"/>
          <w:bCs/>
          <w:sz w:val="24"/>
          <w:szCs w:val="24"/>
        </w:rPr>
        <w:t xml:space="preserve"> se baviti temom bolesti zavisnosti i koordinacijom aktivnosti pojedinih sektora u postizanju jedinstvenog cilja</w:t>
      </w:r>
    </w:p>
    <w:p w:rsidR="00FA7E01" w:rsidRDefault="00FA7E01" w:rsidP="00574DE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19D" w:rsidRDefault="00574DEA" w:rsidP="001F6B9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D6746">
        <w:rPr>
          <w:rFonts w:ascii="Arial" w:hAnsi="Arial" w:cs="Arial"/>
          <w:b/>
          <w:sz w:val="24"/>
          <w:szCs w:val="24"/>
        </w:rPr>
        <w:t>Kancelarija</w:t>
      </w:r>
      <w:r w:rsidR="00FA7E01" w:rsidRPr="007D6746">
        <w:rPr>
          <w:rFonts w:ascii="Arial" w:hAnsi="Arial" w:cs="Arial"/>
          <w:b/>
          <w:sz w:val="24"/>
          <w:szCs w:val="24"/>
        </w:rPr>
        <w:t xml:space="preserve"> za prevenciju bolesti zavisnosti</w:t>
      </w:r>
      <w:r w:rsidRPr="007D6746">
        <w:rPr>
          <w:rFonts w:ascii="Arial" w:hAnsi="Arial" w:cs="Arial"/>
          <w:b/>
          <w:sz w:val="24"/>
          <w:szCs w:val="24"/>
        </w:rPr>
        <w:t xml:space="preserve"> </w:t>
      </w:r>
      <w:r w:rsidR="001F6B9A" w:rsidRPr="007D6746">
        <w:rPr>
          <w:rFonts w:ascii="Arial" w:hAnsi="Arial" w:cs="Arial"/>
          <w:b/>
          <w:sz w:val="24"/>
          <w:szCs w:val="24"/>
        </w:rPr>
        <w:t>Glavnog grada</w:t>
      </w:r>
      <w:r w:rsidR="001F6B9A">
        <w:rPr>
          <w:rFonts w:ascii="Arial" w:hAnsi="Arial" w:cs="Arial"/>
          <w:sz w:val="24"/>
          <w:szCs w:val="24"/>
        </w:rPr>
        <w:t xml:space="preserve"> </w:t>
      </w:r>
      <w:r w:rsidRPr="00574DEA">
        <w:rPr>
          <w:rFonts w:ascii="Arial" w:hAnsi="Arial" w:cs="Arial"/>
          <w:sz w:val="24"/>
          <w:szCs w:val="24"/>
        </w:rPr>
        <w:t xml:space="preserve">je </w:t>
      </w:r>
      <w:r w:rsidR="001F6B9A" w:rsidRPr="001F6B9A">
        <w:rPr>
          <w:rFonts w:ascii="Arial" w:hAnsi="Arial" w:cs="Arial"/>
          <w:sz w:val="24"/>
          <w:szCs w:val="24"/>
          <w:lang w:val="en-GB"/>
        </w:rPr>
        <w:t xml:space="preserve">pojedincima i nevladinim organizacijama u 2018. </w:t>
      </w:r>
      <w:proofErr w:type="gramStart"/>
      <w:r w:rsidR="001F6B9A" w:rsidRPr="001F6B9A">
        <w:rPr>
          <w:rFonts w:ascii="Arial" w:hAnsi="Arial" w:cs="Arial"/>
          <w:sz w:val="24"/>
          <w:szCs w:val="24"/>
          <w:lang w:val="en-GB"/>
        </w:rPr>
        <w:t>godini  podijelila</w:t>
      </w:r>
      <w:proofErr w:type="gramEnd"/>
      <w:r w:rsidR="001F6B9A" w:rsidRPr="001F6B9A">
        <w:rPr>
          <w:rFonts w:ascii="Arial" w:hAnsi="Arial" w:cs="Arial"/>
          <w:sz w:val="24"/>
          <w:szCs w:val="24"/>
          <w:lang w:val="en-GB"/>
        </w:rPr>
        <w:t xml:space="preserve"> </w:t>
      </w:r>
      <w:r w:rsidR="001F6B9A">
        <w:rPr>
          <w:rFonts w:ascii="Arial" w:hAnsi="Arial" w:cs="Arial"/>
          <w:sz w:val="24"/>
          <w:szCs w:val="24"/>
          <w:lang w:val="en-GB"/>
        </w:rPr>
        <w:t xml:space="preserve">na korišćenje </w:t>
      </w:r>
      <w:r w:rsidR="001F6B9A" w:rsidRPr="001F6B9A">
        <w:rPr>
          <w:rFonts w:ascii="Arial" w:hAnsi="Arial" w:cs="Arial"/>
          <w:sz w:val="24"/>
          <w:szCs w:val="24"/>
          <w:lang w:val="en-GB"/>
        </w:rPr>
        <w:t xml:space="preserve">125 DOA MultiGnios10 test panela za otkrivanje deset vrsta droga. Znatan broj roditelja se obratio za pomoć zbog sumnje da njihovo dijete konzumira neku </w:t>
      </w:r>
      <w:proofErr w:type="gramStart"/>
      <w:r w:rsidR="001F6B9A" w:rsidRPr="001F6B9A">
        <w:rPr>
          <w:rFonts w:ascii="Arial" w:hAnsi="Arial" w:cs="Arial"/>
          <w:sz w:val="24"/>
          <w:szCs w:val="24"/>
          <w:lang w:val="en-GB"/>
        </w:rPr>
        <w:t>od</w:t>
      </w:r>
      <w:proofErr w:type="gramEnd"/>
      <w:r w:rsidR="001F6B9A" w:rsidRPr="001F6B9A">
        <w:rPr>
          <w:rFonts w:ascii="Arial" w:hAnsi="Arial" w:cs="Arial"/>
          <w:sz w:val="24"/>
          <w:szCs w:val="24"/>
          <w:lang w:val="en-GB"/>
        </w:rPr>
        <w:t xml:space="preserve"> psihoaktivnih supstanci, </w:t>
      </w:r>
      <w:r w:rsidR="001F6B9A">
        <w:rPr>
          <w:rFonts w:ascii="Arial" w:hAnsi="Arial" w:cs="Arial"/>
          <w:sz w:val="24"/>
          <w:szCs w:val="24"/>
          <w:lang w:val="en-GB"/>
        </w:rPr>
        <w:t>a obraćali su se</w:t>
      </w:r>
      <w:r w:rsidR="001F6B9A" w:rsidRPr="001F6B9A">
        <w:rPr>
          <w:rFonts w:ascii="Arial" w:hAnsi="Arial" w:cs="Arial"/>
          <w:sz w:val="24"/>
          <w:szCs w:val="24"/>
          <w:lang w:val="en-GB"/>
        </w:rPr>
        <w:t xml:space="preserve"> i sami korisnici psihoaktivnih supstanci. </w:t>
      </w:r>
    </w:p>
    <w:p w:rsidR="0068219D" w:rsidRDefault="0068219D" w:rsidP="001F6B9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F6B9A" w:rsidRDefault="001F6B9A" w:rsidP="001F6B9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1F6B9A">
        <w:rPr>
          <w:rFonts w:ascii="Arial" w:hAnsi="Arial" w:cs="Arial"/>
          <w:sz w:val="24"/>
          <w:szCs w:val="24"/>
          <w:lang w:val="en-GB"/>
        </w:rPr>
        <w:t>U 2018.</w:t>
      </w:r>
      <w:proofErr w:type="gramEnd"/>
      <w:r w:rsidRPr="001F6B9A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F6B9A">
        <w:rPr>
          <w:rFonts w:ascii="Arial" w:hAnsi="Arial" w:cs="Arial"/>
          <w:sz w:val="24"/>
          <w:szCs w:val="24"/>
          <w:lang w:val="en-GB"/>
        </w:rPr>
        <w:t>godini</w:t>
      </w:r>
      <w:proofErr w:type="gramEnd"/>
      <w:r w:rsidRPr="001F6B9A">
        <w:rPr>
          <w:rFonts w:ascii="Arial" w:hAnsi="Arial" w:cs="Arial"/>
          <w:sz w:val="24"/>
          <w:szCs w:val="24"/>
          <w:lang w:val="en-GB"/>
        </w:rPr>
        <w:t xml:space="preserve"> redovne radne aktivnosti Kancelarije zasnivale su se na  saradnji sa nevladinim organizacijama koje se bave bolestima zavisnosti</w:t>
      </w:r>
      <w:r w:rsidRPr="001F6B9A">
        <w:rPr>
          <w:rFonts w:ascii="Arial" w:hAnsi="Arial" w:cs="Arial"/>
          <w:sz w:val="24"/>
          <w:szCs w:val="24"/>
          <w:lang w:val="pl-PL"/>
        </w:rPr>
        <w:t xml:space="preserve"> i Javnom ustanovom za smještaj, rehabilitaciju i resocijalizaciju korisnika psihoaktivnih supstanci </w:t>
      </w:r>
      <w:r>
        <w:rPr>
          <w:rFonts w:ascii="Arial" w:hAnsi="Arial" w:cs="Arial"/>
          <w:sz w:val="24"/>
          <w:szCs w:val="24"/>
          <w:lang w:val="pl-PL"/>
        </w:rPr>
        <w:t>-</w:t>
      </w:r>
      <w:r w:rsidRPr="001F6B9A">
        <w:rPr>
          <w:rFonts w:ascii="Arial" w:hAnsi="Arial" w:cs="Arial"/>
          <w:sz w:val="24"/>
          <w:szCs w:val="24"/>
          <w:lang w:val="pl-PL"/>
        </w:rPr>
        <w:t xml:space="preserve"> Podgorica, </w:t>
      </w:r>
      <w:r w:rsidRPr="001F6B9A">
        <w:rPr>
          <w:rFonts w:ascii="Arial" w:hAnsi="Arial" w:cs="Arial"/>
          <w:sz w:val="24"/>
          <w:szCs w:val="24"/>
          <w:lang w:val="en-GB"/>
        </w:rPr>
        <w:t xml:space="preserve">u cilju međusobne </w:t>
      </w:r>
      <w:r>
        <w:rPr>
          <w:rFonts w:ascii="Arial" w:hAnsi="Arial" w:cs="Arial"/>
          <w:sz w:val="24"/>
          <w:szCs w:val="24"/>
          <w:lang w:val="en-GB"/>
        </w:rPr>
        <w:t xml:space="preserve">saradnje i </w:t>
      </w:r>
      <w:r w:rsidRPr="001F6B9A">
        <w:rPr>
          <w:rFonts w:ascii="Arial" w:hAnsi="Arial" w:cs="Arial"/>
          <w:sz w:val="24"/>
          <w:szCs w:val="24"/>
          <w:lang w:val="en-GB"/>
        </w:rPr>
        <w:t xml:space="preserve">obaviještenosti. Predstavnica kancelarije prisustvovala je konferenciji </w:t>
      </w:r>
      <w:r w:rsidRPr="001F6B9A">
        <w:rPr>
          <w:rFonts w:ascii="Arial" w:hAnsi="Arial" w:cs="Arial"/>
          <w:b/>
          <w:bCs/>
          <w:sz w:val="24"/>
          <w:szCs w:val="24"/>
          <w:lang w:val="en-GB"/>
        </w:rPr>
        <w:t>„Oporavak od zavisnosti, prilike, potrebe i trendovi</w:t>
      </w:r>
      <w:proofErr w:type="gramStart"/>
      <w:r w:rsidRPr="001F6B9A">
        <w:rPr>
          <w:rFonts w:ascii="Arial" w:hAnsi="Arial" w:cs="Arial"/>
          <w:b/>
          <w:bCs/>
          <w:sz w:val="24"/>
          <w:szCs w:val="24"/>
          <w:lang w:val="en-GB"/>
        </w:rPr>
        <w:t>“</w:t>
      </w:r>
      <w:r w:rsidRPr="001F6B9A">
        <w:rPr>
          <w:rFonts w:ascii="Arial" w:hAnsi="Arial" w:cs="Arial"/>
          <w:bCs/>
          <w:sz w:val="24"/>
          <w:szCs w:val="24"/>
          <w:lang w:val="en-GB"/>
        </w:rPr>
        <w:t xml:space="preserve"> koju</w:t>
      </w:r>
      <w:proofErr w:type="gramEnd"/>
      <w:r w:rsidRPr="001F6B9A">
        <w:rPr>
          <w:rFonts w:ascii="Arial" w:hAnsi="Arial" w:cs="Arial"/>
          <w:bCs/>
          <w:sz w:val="24"/>
          <w:szCs w:val="24"/>
          <w:lang w:val="en-GB"/>
        </w:rPr>
        <w:t xml:space="preserve"> je organizaovao</w:t>
      </w:r>
      <w:r w:rsidRPr="001F6B9A">
        <w:rPr>
          <w:rFonts w:ascii="Arial" w:hAnsi="Arial" w:cs="Arial"/>
          <w:sz w:val="24"/>
          <w:szCs w:val="24"/>
          <w:lang w:val="en-GB"/>
        </w:rPr>
        <w:t xml:space="preserve"> NVO Preporod, zatim na Okruglom stolu čija je tema bila </w:t>
      </w:r>
      <w:r w:rsidRPr="001F6B9A">
        <w:rPr>
          <w:rFonts w:ascii="Arial" w:hAnsi="Arial" w:cs="Arial"/>
          <w:b/>
          <w:sz w:val="24"/>
          <w:szCs w:val="24"/>
          <w:lang w:val="en-GB"/>
        </w:rPr>
        <w:t>„Mladi koji koriste droge u Crnoj Gori: nedostatak sistema podrške kao glavni izazov“</w:t>
      </w:r>
      <w:r w:rsidRPr="001F6B9A">
        <w:rPr>
          <w:rFonts w:ascii="Arial" w:hAnsi="Arial" w:cs="Arial"/>
          <w:sz w:val="24"/>
          <w:szCs w:val="24"/>
          <w:lang w:val="en-GB"/>
        </w:rPr>
        <w:t>, koji se organizuje u sklopu projekta ‚‚Mladi u riziku od socijalne isključenosti`` podrža</w:t>
      </w:r>
      <w:r>
        <w:rPr>
          <w:rFonts w:ascii="Arial" w:hAnsi="Arial" w:cs="Arial"/>
          <w:sz w:val="24"/>
          <w:szCs w:val="24"/>
          <w:lang w:val="en-GB"/>
        </w:rPr>
        <w:t xml:space="preserve">nog od strane Evropske unije. </w:t>
      </w:r>
      <w:r w:rsidRPr="001F6B9A">
        <w:rPr>
          <w:rFonts w:ascii="Arial" w:hAnsi="Arial" w:cs="Arial"/>
          <w:sz w:val="24"/>
          <w:szCs w:val="24"/>
          <w:lang w:val="en-GB"/>
        </w:rPr>
        <w:t>Projekat je sprovela NVO Juventas (Crna Gora) koji je i koordinator projekta, dok su partneri bili: ARSIS (Albanija), Asocijacija Margina (Bosna i Hercegovina), HOPS (Makedonija), Lavirint (Kosovo), Prevent (Srbija) i Fondacija SHL (Njemačka).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F6B9A" w:rsidRDefault="001F6B9A" w:rsidP="001F6B9A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C550E" w:rsidRDefault="00FC550E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 Podizanje nivoa informisanosti o značaju reproduktivnog zdravlja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F464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F464CE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 xml:space="preserve">2.1. </w:t>
      </w:r>
      <w:r w:rsidRPr="00574DEA">
        <w:rPr>
          <w:rFonts w:ascii="Arial" w:hAnsi="Arial" w:cs="Arial"/>
          <w:sz w:val="24"/>
          <w:szCs w:val="24"/>
        </w:rPr>
        <w:t xml:space="preserve">Povećati nivo svijesti mladih žena o ostvarivanju prava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zdravstvenu zaštitu žena i o značaju brige o reproduktivnom zdravlju</w:t>
      </w:r>
    </w:p>
    <w:p w:rsidR="00574DEA" w:rsidRPr="00574DEA" w:rsidRDefault="00574DEA" w:rsidP="00F464CE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Aktivnosti</w:t>
      </w:r>
    </w:p>
    <w:p w:rsidR="00FA7E01" w:rsidRPr="007D6746" w:rsidRDefault="00574DEA" w:rsidP="007D6746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2.1.4. Obilježiti Evropsku nedjelju prevencije raka grlića materice gostovanjem u medijima, dijeljenjem propagandnog materijala, organizovanjem besplatnih pregleda i besplatnih PAPA testova u datoj nedjelji</w:t>
      </w:r>
    </w:p>
    <w:p w:rsidR="007D6746" w:rsidRDefault="007D6746" w:rsidP="007D67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lastRenderedPageBreak/>
        <w:t xml:space="preserve">2.1.6. Obilježiti Nacionalnu nedjelju promocije dojenja (četrdeseta nedjelja u godini) održavanjem predavanja i obuka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temu dojenja, dijeljenjem brošura, gostovanjem u TV emisijama</w:t>
      </w:r>
    </w:p>
    <w:p w:rsidR="007D6746" w:rsidRPr="00574DEA" w:rsidRDefault="007D6746" w:rsidP="007D67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1F8" w:rsidRPr="007D6746" w:rsidRDefault="007D6746" w:rsidP="007D6746">
      <w:pPr>
        <w:pStyle w:val="NormalWeb"/>
        <w:jc w:val="both"/>
        <w:rPr>
          <w:rFonts w:ascii="Arial" w:hAnsi="Arial" w:cs="Arial"/>
          <w:shd w:val="clear" w:color="auto" w:fill="FFFFFF"/>
        </w:rPr>
      </w:pPr>
      <w:proofErr w:type="gramStart"/>
      <w:r w:rsidRPr="00AF7657">
        <w:rPr>
          <w:rFonts w:ascii="Arial" w:hAnsi="Arial" w:cs="Arial"/>
          <w:b/>
          <w:shd w:val="clear" w:color="auto" w:fill="FFFFFF"/>
        </w:rPr>
        <w:t>Evropska nedjelja prevencije raka grlića materice 2018.</w:t>
      </w:r>
      <w:proofErr w:type="gramEnd"/>
      <w:r w:rsidRPr="00AF7657">
        <w:rPr>
          <w:rFonts w:ascii="Arial" w:hAnsi="Arial" w:cs="Arial"/>
          <w:b/>
          <w:shd w:val="clear" w:color="auto" w:fill="FFFFFF"/>
        </w:rPr>
        <w:t xml:space="preserve"> </w:t>
      </w:r>
      <w:proofErr w:type="gramStart"/>
      <w:r w:rsidRPr="00AF7657">
        <w:rPr>
          <w:rFonts w:ascii="Arial" w:hAnsi="Arial" w:cs="Arial"/>
          <w:b/>
          <w:shd w:val="clear" w:color="auto" w:fill="FFFFFF"/>
        </w:rPr>
        <w:t>godine</w:t>
      </w:r>
      <w:proofErr w:type="gramEnd"/>
      <w:r w:rsidRPr="007D674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se </w:t>
      </w:r>
      <w:r w:rsidRPr="007D6746">
        <w:rPr>
          <w:rFonts w:ascii="Arial" w:hAnsi="Arial" w:cs="Arial"/>
          <w:shd w:val="clear" w:color="auto" w:fill="FFFFFF"/>
        </w:rPr>
        <w:t>obilježava</w:t>
      </w:r>
      <w:r>
        <w:rPr>
          <w:rFonts w:ascii="Arial" w:hAnsi="Arial" w:cs="Arial"/>
          <w:shd w:val="clear" w:color="auto" w:fill="FFFFFF"/>
        </w:rPr>
        <w:t>la</w:t>
      </w:r>
      <w:r w:rsidRPr="007D6746">
        <w:rPr>
          <w:rFonts w:ascii="Arial" w:hAnsi="Arial" w:cs="Arial"/>
          <w:shd w:val="clear" w:color="auto" w:fill="FFFFFF"/>
        </w:rPr>
        <w:t xml:space="preserve"> od 28. </w:t>
      </w:r>
      <w:proofErr w:type="gramStart"/>
      <w:r w:rsidRPr="007D6746">
        <w:rPr>
          <w:rFonts w:ascii="Arial" w:hAnsi="Arial" w:cs="Arial"/>
          <w:shd w:val="clear" w:color="auto" w:fill="FFFFFF"/>
        </w:rPr>
        <w:t>januara</w:t>
      </w:r>
      <w:proofErr w:type="gramEnd"/>
      <w:r w:rsidRPr="007D6746">
        <w:rPr>
          <w:rFonts w:ascii="Arial" w:hAnsi="Arial" w:cs="Arial"/>
          <w:shd w:val="clear" w:color="auto" w:fill="FFFFFF"/>
        </w:rPr>
        <w:t xml:space="preserve"> do 3.</w:t>
      </w:r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6746">
        <w:rPr>
          <w:rFonts w:ascii="Arial" w:hAnsi="Arial" w:cs="Arial"/>
          <w:shd w:val="clear" w:color="auto" w:fill="FFFFFF"/>
        </w:rPr>
        <w:t>februara</w:t>
      </w:r>
      <w:proofErr w:type="gramEnd"/>
      <w:r w:rsidRPr="007D674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6746">
        <w:rPr>
          <w:rFonts w:ascii="Arial" w:hAnsi="Arial" w:cs="Arial"/>
          <w:shd w:val="clear" w:color="auto" w:fill="FFFFFF"/>
        </w:rPr>
        <w:t>Tim povodom Institut za javno zdravlje</w:t>
      </w:r>
      <w:r>
        <w:rPr>
          <w:rFonts w:ascii="Arial" w:hAnsi="Arial" w:cs="Arial"/>
          <w:shd w:val="clear" w:color="auto" w:fill="FFFFFF"/>
        </w:rPr>
        <w:t xml:space="preserve"> je </w:t>
      </w:r>
      <w:r w:rsidRPr="007D6746">
        <w:rPr>
          <w:rFonts w:ascii="Arial" w:hAnsi="Arial" w:cs="Arial"/>
          <w:shd w:val="clear" w:color="auto" w:fill="FFFFFF"/>
        </w:rPr>
        <w:t>organiz</w:t>
      </w:r>
      <w:r>
        <w:rPr>
          <w:rFonts w:ascii="Arial" w:hAnsi="Arial" w:cs="Arial"/>
          <w:shd w:val="clear" w:color="auto" w:fill="FFFFFF"/>
        </w:rPr>
        <w:t>ovao</w:t>
      </w:r>
      <w:r w:rsidRPr="007D6746">
        <w:rPr>
          <w:rFonts w:ascii="Arial" w:hAnsi="Arial" w:cs="Arial"/>
          <w:shd w:val="clear" w:color="auto" w:fill="FFFFFF"/>
        </w:rPr>
        <w:t xml:space="preserve"> zdravstveno-vaspitnu radionicu u Srednjoj medicinskoj školi u Podgorici.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6746">
        <w:rPr>
          <w:rFonts w:ascii="Arial" w:hAnsi="Arial" w:cs="Arial"/>
          <w:shd w:val="clear" w:color="auto" w:fill="FFFFFF"/>
        </w:rPr>
        <w:t>Cilj ove radionice je</w:t>
      </w:r>
      <w:r>
        <w:rPr>
          <w:rFonts w:ascii="Arial" w:hAnsi="Arial" w:cs="Arial"/>
          <w:shd w:val="clear" w:color="auto" w:fill="FFFFFF"/>
        </w:rPr>
        <w:t xml:space="preserve"> bio </w:t>
      </w:r>
      <w:r w:rsidRPr="007D6746">
        <w:rPr>
          <w:rFonts w:ascii="Arial" w:hAnsi="Arial" w:cs="Arial"/>
          <w:shd w:val="clear" w:color="auto" w:fill="FFFFFF"/>
        </w:rPr>
        <w:t>da se buduće zdravstvene radnice, a prvenstveno žene informišu o mogućnostima prevencije raka grlića materice.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6746">
        <w:rPr>
          <w:rFonts w:ascii="Arial" w:hAnsi="Arial" w:cs="Arial"/>
          <w:shd w:val="clear" w:color="auto" w:fill="FFFFFF"/>
        </w:rPr>
        <w:t>Radionica se održa</w:t>
      </w:r>
      <w:r>
        <w:rPr>
          <w:rFonts w:ascii="Arial" w:hAnsi="Arial" w:cs="Arial"/>
          <w:shd w:val="clear" w:color="auto" w:fill="FFFFFF"/>
        </w:rPr>
        <w:t>la</w:t>
      </w:r>
      <w:r w:rsidRPr="007D6746">
        <w:rPr>
          <w:rFonts w:ascii="Arial" w:hAnsi="Arial" w:cs="Arial"/>
          <w:shd w:val="clear" w:color="auto" w:fill="FFFFFF"/>
        </w:rPr>
        <w:t xml:space="preserve"> u ponedjeljak 29.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januara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7D6746">
        <w:rPr>
          <w:rFonts w:ascii="Arial" w:hAnsi="Arial" w:cs="Arial"/>
          <w:shd w:val="clear" w:color="auto" w:fill="FFFFFF"/>
        </w:rPr>
        <w:t xml:space="preserve">2018. </w:t>
      </w:r>
      <w:proofErr w:type="gramStart"/>
      <w:r>
        <w:rPr>
          <w:rFonts w:ascii="Arial" w:hAnsi="Arial" w:cs="Arial"/>
          <w:shd w:val="clear" w:color="auto" w:fill="FFFFFF"/>
        </w:rPr>
        <w:t>godine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7D6746">
        <w:rPr>
          <w:rFonts w:ascii="Arial" w:hAnsi="Arial" w:cs="Arial"/>
          <w:shd w:val="clear" w:color="auto" w:fill="FFFFFF"/>
        </w:rPr>
        <w:t>sa početkom u 12:30 sati u Srednjoj medicinskoj školi u Podgorici.</w:t>
      </w:r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6746">
        <w:rPr>
          <w:rFonts w:ascii="Arial" w:hAnsi="Arial" w:cs="Arial"/>
          <w:shd w:val="clear" w:color="auto" w:fill="FFFFFF"/>
        </w:rPr>
        <w:t xml:space="preserve">Radionicu </w:t>
      </w:r>
      <w:r>
        <w:rPr>
          <w:rFonts w:ascii="Arial" w:hAnsi="Arial" w:cs="Arial"/>
          <w:shd w:val="clear" w:color="auto" w:fill="FFFFFF"/>
        </w:rPr>
        <w:t>su</w:t>
      </w:r>
      <w:r w:rsidRPr="007D6746">
        <w:rPr>
          <w:rFonts w:ascii="Arial" w:hAnsi="Arial" w:cs="Arial"/>
          <w:shd w:val="clear" w:color="auto" w:fill="FFFFFF"/>
        </w:rPr>
        <w:t xml:space="preserve"> vodi</w:t>
      </w:r>
      <w:r>
        <w:rPr>
          <w:rFonts w:ascii="Arial" w:hAnsi="Arial" w:cs="Arial"/>
          <w:shd w:val="clear" w:color="auto" w:fill="FFFFFF"/>
        </w:rPr>
        <w:t>l</w:t>
      </w:r>
      <w:r w:rsidRPr="007D6746">
        <w:rPr>
          <w:rFonts w:ascii="Arial" w:hAnsi="Arial" w:cs="Arial"/>
          <w:shd w:val="clear" w:color="auto" w:fill="FFFFFF"/>
        </w:rPr>
        <w:t>i doktori Vilnerina Ramčilović i Verica Osmanović</w:t>
      </w:r>
      <w:r>
        <w:rPr>
          <w:rFonts w:ascii="Arial" w:hAnsi="Arial" w:cs="Arial"/>
          <w:shd w:val="clear" w:color="auto" w:fill="FFFFFF"/>
        </w:rPr>
        <w:t>,</w:t>
      </w:r>
      <w:r w:rsidRPr="007D6746">
        <w:rPr>
          <w:rFonts w:ascii="Arial" w:hAnsi="Arial" w:cs="Arial"/>
          <w:shd w:val="clear" w:color="auto" w:fill="FFFFFF"/>
        </w:rPr>
        <w:t xml:space="preserve"> specijalist</w:t>
      </w:r>
      <w:r>
        <w:rPr>
          <w:rFonts w:ascii="Arial" w:hAnsi="Arial" w:cs="Arial"/>
          <w:shd w:val="clear" w:color="auto" w:fill="FFFFFF"/>
        </w:rPr>
        <w:t>i</w:t>
      </w:r>
      <w:r w:rsidRPr="007D6746">
        <w:rPr>
          <w:rFonts w:ascii="Arial" w:hAnsi="Arial" w:cs="Arial"/>
          <w:shd w:val="clear" w:color="auto" w:fill="FFFFFF"/>
        </w:rPr>
        <w:t xml:space="preserve"> socijalne medicine</w:t>
      </w:r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7D6746" w:rsidRPr="007D6746" w:rsidRDefault="007D6746" w:rsidP="007D674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D6746">
        <w:rPr>
          <w:rFonts w:ascii="Arial" w:hAnsi="Arial" w:cs="Arial"/>
          <w:sz w:val="24"/>
          <w:szCs w:val="24"/>
        </w:rPr>
        <w:t xml:space="preserve">Udruženje </w:t>
      </w:r>
      <w:r>
        <w:rPr>
          <w:rFonts w:ascii="Arial" w:hAnsi="Arial" w:cs="Arial"/>
          <w:sz w:val="24"/>
          <w:szCs w:val="24"/>
        </w:rPr>
        <w:t>“</w:t>
      </w:r>
      <w:r w:rsidRPr="007D6746">
        <w:rPr>
          <w:rFonts w:ascii="Arial" w:hAnsi="Arial" w:cs="Arial"/>
          <w:sz w:val="24"/>
          <w:szCs w:val="24"/>
        </w:rPr>
        <w:t>Roditelji</w:t>
      </w:r>
      <w:r>
        <w:rPr>
          <w:rFonts w:ascii="Arial" w:hAnsi="Arial" w:cs="Arial"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 xml:space="preserve"> i socijalno preduzeće </w:t>
      </w:r>
      <w:r>
        <w:rPr>
          <w:rFonts w:ascii="Arial" w:hAnsi="Arial" w:cs="Arial"/>
          <w:sz w:val="24"/>
          <w:szCs w:val="24"/>
        </w:rPr>
        <w:t>“</w:t>
      </w:r>
      <w:r w:rsidRPr="007D6746">
        <w:rPr>
          <w:rFonts w:ascii="Arial" w:hAnsi="Arial" w:cs="Arial"/>
          <w:sz w:val="24"/>
          <w:szCs w:val="24"/>
        </w:rPr>
        <w:t>Kreativa Lab</w:t>
      </w:r>
      <w:r>
        <w:rPr>
          <w:rFonts w:ascii="Arial" w:hAnsi="Arial" w:cs="Arial"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 xml:space="preserve"> obiljež</w:t>
      </w:r>
      <w:r>
        <w:rPr>
          <w:rFonts w:ascii="Arial" w:hAnsi="Arial" w:cs="Arial"/>
          <w:sz w:val="24"/>
          <w:szCs w:val="24"/>
        </w:rPr>
        <w:t>ili</w:t>
      </w:r>
      <w:r w:rsidRPr="007D6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 w:rsidRPr="007D674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2018.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6746">
        <w:rPr>
          <w:rFonts w:ascii="Arial" w:hAnsi="Arial" w:cs="Arial"/>
          <w:sz w:val="24"/>
          <w:szCs w:val="24"/>
        </w:rPr>
        <w:t>godine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</w:t>
      </w:r>
      <w:r w:rsidRPr="007D6746">
        <w:rPr>
          <w:rFonts w:ascii="Arial" w:hAnsi="Arial" w:cs="Arial"/>
          <w:b/>
          <w:sz w:val="24"/>
          <w:szCs w:val="24"/>
        </w:rPr>
        <w:t>Nacionalnu sedmicu promocije dojenja</w:t>
      </w:r>
      <w:r w:rsidRPr="007D6746">
        <w:rPr>
          <w:rFonts w:ascii="Arial" w:hAnsi="Arial" w:cs="Arial"/>
          <w:sz w:val="24"/>
          <w:szCs w:val="24"/>
        </w:rPr>
        <w:t> organizacijom Info dana o trudnoći, dojenju i pripremama za novog člana porodice, </w:t>
      </w:r>
      <w:r w:rsidRPr="007D6746">
        <w:rPr>
          <w:rFonts w:ascii="Arial" w:hAnsi="Arial" w:cs="Arial"/>
          <w:b/>
          <w:sz w:val="24"/>
          <w:szCs w:val="24"/>
        </w:rPr>
        <w:t>“</w:t>
      </w:r>
      <w:r w:rsidRPr="007D6746">
        <w:rPr>
          <w:rFonts w:ascii="Arial" w:hAnsi="Arial" w:cs="Arial"/>
          <w:b/>
          <w:bCs/>
          <w:sz w:val="24"/>
          <w:szCs w:val="24"/>
        </w:rPr>
        <w:t>Stiže nam beba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6746">
        <w:rPr>
          <w:rFonts w:ascii="Arial" w:hAnsi="Arial" w:cs="Arial"/>
          <w:sz w:val="24"/>
          <w:szCs w:val="24"/>
        </w:rPr>
        <w:t>U subotu, 6.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6746">
        <w:rPr>
          <w:rFonts w:ascii="Arial" w:hAnsi="Arial" w:cs="Arial"/>
          <w:sz w:val="24"/>
          <w:szCs w:val="24"/>
        </w:rPr>
        <w:t>oktobra</w:t>
      </w:r>
      <w:proofErr w:type="gramEnd"/>
      <w:r w:rsidRPr="007D6746">
        <w:rPr>
          <w:rFonts w:ascii="Arial" w:hAnsi="Arial" w:cs="Arial"/>
          <w:sz w:val="24"/>
          <w:szCs w:val="24"/>
        </w:rPr>
        <w:t>, u centralnom atrijumu podgoričkog šoping mola Delta City, okupi</w:t>
      </w:r>
      <w:r>
        <w:rPr>
          <w:rFonts w:ascii="Arial" w:hAnsi="Arial" w:cs="Arial"/>
          <w:sz w:val="24"/>
          <w:szCs w:val="24"/>
        </w:rPr>
        <w:t>li su</w:t>
      </w:r>
      <w:r w:rsidRPr="007D6746">
        <w:rPr>
          <w:rFonts w:ascii="Arial" w:hAnsi="Arial" w:cs="Arial"/>
          <w:sz w:val="24"/>
          <w:szCs w:val="24"/>
        </w:rPr>
        <w:t xml:space="preserve"> se stručnjaci iz oblasti zdravlja i porodične edukacije kao i predstavnici kompanija koje na crnogorskom tržištu nude proizvode namijenjene trudnicama, bebama, ali i ostalim članovima porodice koji se pripremaju za dolazak novog člana.</w:t>
      </w:r>
      <w:r>
        <w:rPr>
          <w:rFonts w:ascii="Arial" w:hAnsi="Arial" w:cs="Arial"/>
          <w:sz w:val="24"/>
          <w:szCs w:val="24"/>
        </w:rPr>
        <w:t xml:space="preserve"> </w:t>
      </w:r>
      <w:r w:rsidRPr="007D6746">
        <w:rPr>
          <w:rFonts w:ascii="Arial" w:hAnsi="Arial" w:cs="Arial"/>
          <w:sz w:val="24"/>
          <w:szCs w:val="24"/>
        </w:rPr>
        <w:t xml:space="preserve">Za posjetioce Info </w:t>
      </w:r>
      <w:proofErr w:type="gramStart"/>
      <w:r w:rsidRPr="007D6746">
        <w:rPr>
          <w:rFonts w:ascii="Arial" w:hAnsi="Arial" w:cs="Arial"/>
          <w:sz w:val="24"/>
          <w:szCs w:val="24"/>
        </w:rPr>
        <w:t>dana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i ovog puta organizovana</w:t>
      </w:r>
      <w:r>
        <w:rPr>
          <w:rFonts w:ascii="Arial" w:hAnsi="Arial" w:cs="Arial"/>
          <w:sz w:val="24"/>
          <w:szCs w:val="24"/>
        </w:rPr>
        <w:t xml:space="preserve"> su</w:t>
      </w:r>
      <w:r w:rsidRPr="007D6746">
        <w:rPr>
          <w:rFonts w:ascii="Arial" w:hAnsi="Arial" w:cs="Arial"/>
          <w:sz w:val="24"/>
          <w:szCs w:val="24"/>
        </w:rPr>
        <w:t xml:space="preserve"> različita tematska dešavanja, od predavanja do prezentacija proizvoda koji su im potrebni kada se beba rodi, ali i dok se pripremaju za roditeljstvo. </w:t>
      </w:r>
    </w:p>
    <w:p w:rsidR="007D6746" w:rsidRDefault="007D6746" w:rsidP="007D67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6746" w:rsidRPr="007D6746" w:rsidRDefault="007D6746" w:rsidP="007D67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 xml:space="preserve">Predavanja i prezentacije </w:t>
      </w:r>
      <w:r>
        <w:rPr>
          <w:rFonts w:ascii="Arial" w:hAnsi="Arial" w:cs="Arial"/>
          <w:sz w:val="24"/>
          <w:szCs w:val="24"/>
        </w:rPr>
        <w:t>su</w:t>
      </w:r>
      <w:r w:rsidRPr="007D6746">
        <w:rPr>
          <w:rFonts w:ascii="Arial" w:hAnsi="Arial" w:cs="Arial"/>
          <w:sz w:val="24"/>
          <w:szCs w:val="24"/>
        </w:rPr>
        <w:t xml:space="preserve"> realizovani u saradnji </w:t>
      </w:r>
      <w:proofErr w:type="gramStart"/>
      <w:r w:rsidRPr="007D6746">
        <w:rPr>
          <w:rFonts w:ascii="Arial" w:hAnsi="Arial" w:cs="Arial"/>
          <w:sz w:val="24"/>
          <w:szCs w:val="24"/>
        </w:rPr>
        <w:t>sa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stručnim licima iz oblasti koje su u fokusu interesovanja trudnica i porodilja: ginekolozima, pedijatrima, neonatolozima, psihoterapeutima, medicinskim i patronažnim sestrama. U toku predavanja, u direktnom kontaktu posjetilaca i predavača, razmjenjivani </w:t>
      </w:r>
      <w:r>
        <w:rPr>
          <w:rFonts w:ascii="Arial" w:hAnsi="Arial" w:cs="Arial"/>
          <w:sz w:val="24"/>
          <w:szCs w:val="24"/>
        </w:rPr>
        <w:t xml:space="preserve">su </w:t>
      </w:r>
      <w:r w:rsidRPr="007D6746">
        <w:rPr>
          <w:rFonts w:ascii="Arial" w:hAnsi="Arial" w:cs="Arial"/>
          <w:sz w:val="24"/>
          <w:szCs w:val="24"/>
        </w:rPr>
        <w:t xml:space="preserve">korisni savjeti o mnogobrojnim temama koje se odnose </w:t>
      </w:r>
      <w:proofErr w:type="gramStart"/>
      <w:r w:rsidRPr="007D6746">
        <w:rPr>
          <w:rFonts w:ascii="Arial" w:hAnsi="Arial" w:cs="Arial"/>
          <w:sz w:val="24"/>
          <w:szCs w:val="24"/>
        </w:rPr>
        <w:t>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ovaj važan period u životu svake majke i oca.</w:t>
      </w:r>
      <w:r w:rsidR="00861759">
        <w:rPr>
          <w:rFonts w:ascii="Arial" w:hAnsi="Arial" w:cs="Arial"/>
          <w:sz w:val="24"/>
          <w:szCs w:val="24"/>
        </w:rPr>
        <w:t xml:space="preserve"> </w:t>
      </w:r>
      <w:r w:rsidRPr="007D6746">
        <w:rPr>
          <w:rFonts w:ascii="Arial" w:hAnsi="Arial" w:cs="Arial"/>
          <w:sz w:val="24"/>
          <w:szCs w:val="24"/>
        </w:rPr>
        <w:t xml:space="preserve">Teme koje </w:t>
      </w:r>
      <w:r>
        <w:rPr>
          <w:rFonts w:ascii="Arial" w:hAnsi="Arial" w:cs="Arial"/>
          <w:sz w:val="24"/>
          <w:szCs w:val="24"/>
        </w:rPr>
        <w:t>su bile</w:t>
      </w:r>
      <w:r w:rsidRPr="007D6746">
        <w:rPr>
          <w:rFonts w:ascii="Arial" w:hAnsi="Arial" w:cs="Arial"/>
          <w:sz w:val="24"/>
          <w:szCs w:val="24"/>
        </w:rPr>
        <w:t xml:space="preserve"> obuhvaćene programom Info </w:t>
      </w:r>
      <w:proofErr w:type="gramStart"/>
      <w:r w:rsidRPr="007D6746">
        <w:rPr>
          <w:rFonts w:ascii="Arial" w:hAnsi="Arial" w:cs="Arial"/>
          <w:sz w:val="24"/>
          <w:szCs w:val="24"/>
        </w:rPr>
        <w:t>dana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2018. </w:t>
      </w:r>
      <w:proofErr w:type="gramStart"/>
      <w:r>
        <w:rPr>
          <w:rFonts w:ascii="Arial" w:hAnsi="Arial" w:cs="Arial"/>
          <w:sz w:val="24"/>
          <w:szCs w:val="24"/>
        </w:rPr>
        <w:t>godinu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D6746">
        <w:rPr>
          <w:rFonts w:ascii="Arial" w:hAnsi="Arial" w:cs="Arial"/>
          <w:sz w:val="24"/>
          <w:szCs w:val="24"/>
        </w:rPr>
        <w:t>su: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Trudnoća i porođaj: Procedure u porodilištu i odjeljenju akušerstva KCCG;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Trudnoća (ni)je drugo stanje: Iskustva mama i tata;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Matične ćelije;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Planiranje porodice/Zašto trudnoća nekada izostaje?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Kako njegovati bebu u prvim danima i godini;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 xml:space="preserve">Kako uspostaviti dojenje i šta očekivati </w:t>
      </w:r>
      <w:proofErr w:type="gramStart"/>
      <w:r w:rsidRPr="007D6746">
        <w:rPr>
          <w:rFonts w:ascii="Arial" w:hAnsi="Arial" w:cs="Arial"/>
          <w:sz w:val="24"/>
          <w:szCs w:val="24"/>
        </w:rPr>
        <w:t>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početku?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Podsticaj razvoja govora;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Rast i razvoj bebe u prvoj godini: Šta je važno znati?!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>Odabir obuće i opreme za bebe i djecu;</w:t>
      </w:r>
    </w:p>
    <w:p w:rsidR="007D6746" w:rsidRPr="007D6746" w:rsidRDefault="007D6746" w:rsidP="007D6746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t xml:space="preserve">Prilagođavanje </w:t>
      </w:r>
      <w:proofErr w:type="gramStart"/>
      <w:r w:rsidRPr="007D6746">
        <w:rPr>
          <w:rFonts w:ascii="Arial" w:hAnsi="Arial" w:cs="Arial"/>
          <w:sz w:val="24"/>
          <w:szCs w:val="24"/>
        </w:rPr>
        <w:t>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roditeljsku ulogu.</w:t>
      </w:r>
    </w:p>
    <w:p w:rsidR="00D71B58" w:rsidRDefault="00D71B58" w:rsidP="007D67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6746" w:rsidRPr="007D6746" w:rsidRDefault="007D6746" w:rsidP="007D67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6746">
        <w:rPr>
          <w:rFonts w:ascii="Arial" w:hAnsi="Arial" w:cs="Arial"/>
          <w:sz w:val="24"/>
          <w:szCs w:val="24"/>
        </w:rPr>
        <w:lastRenderedPageBreak/>
        <w:t>Posjetiocima Info dana, ali i ostalim posjetiocima šoping mola Delta City, u okviru sajamskog dijela Info dana, svoju ponudu i usluge predstav</w:t>
      </w:r>
      <w:r>
        <w:rPr>
          <w:rFonts w:ascii="Arial" w:hAnsi="Arial" w:cs="Arial"/>
          <w:sz w:val="24"/>
          <w:szCs w:val="24"/>
        </w:rPr>
        <w:t>ile su</w:t>
      </w:r>
      <w:r w:rsidRPr="007D6746">
        <w:rPr>
          <w:rFonts w:ascii="Arial" w:hAnsi="Arial" w:cs="Arial"/>
          <w:sz w:val="24"/>
          <w:szCs w:val="24"/>
        </w:rPr>
        <w:t xml:space="preserve"> firme i preduzetnici koji se bave uvozom, prodajom ili proizvodnjom proizvoda namijenjenih porodici, sa posebnim fokusom na proizvode namijenjene trudnicama i bebama. Trudnice koje </w:t>
      </w:r>
      <w:r>
        <w:rPr>
          <w:rFonts w:ascii="Arial" w:hAnsi="Arial" w:cs="Arial"/>
          <w:sz w:val="24"/>
          <w:szCs w:val="24"/>
        </w:rPr>
        <w:t xml:space="preserve">su </w:t>
      </w:r>
      <w:r w:rsidRPr="007D6746">
        <w:rPr>
          <w:rFonts w:ascii="Arial" w:hAnsi="Arial" w:cs="Arial"/>
          <w:sz w:val="24"/>
          <w:szCs w:val="24"/>
        </w:rPr>
        <w:t>posjet</w:t>
      </w:r>
      <w:r>
        <w:rPr>
          <w:rFonts w:ascii="Arial" w:hAnsi="Arial" w:cs="Arial"/>
          <w:sz w:val="24"/>
          <w:szCs w:val="24"/>
        </w:rPr>
        <w:t>ile</w:t>
      </w:r>
      <w:r w:rsidRPr="007D6746">
        <w:rPr>
          <w:rFonts w:ascii="Arial" w:hAnsi="Arial" w:cs="Arial"/>
          <w:sz w:val="24"/>
          <w:szCs w:val="24"/>
        </w:rPr>
        <w:t xml:space="preserve"> Info dan ima</w:t>
      </w:r>
      <w:r>
        <w:rPr>
          <w:rFonts w:ascii="Arial" w:hAnsi="Arial" w:cs="Arial"/>
          <w:sz w:val="24"/>
          <w:szCs w:val="24"/>
        </w:rPr>
        <w:t>lu su</w:t>
      </w:r>
      <w:r w:rsidRPr="007D6746">
        <w:rPr>
          <w:rFonts w:ascii="Arial" w:hAnsi="Arial" w:cs="Arial"/>
          <w:sz w:val="24"/>
          <w:szCs w:val="24"/>
        </w:rPr>
        <w:t xml:space="preserve"> priliku da </w:t>
      </w:r>
      <w:proofErr w:type="gramStart"/>
      <w:r w:rsidRPr="007D6746">
        <w:rPr>
          <w:rFonts w:ascii="Arial" w:hAnsi="Arial" w:cs="Arial"/>
          <w:sz w:val="24"/>
          <w:szCs w:val="24"/>
        </w:rPr>
        <w:t>na</w:t>
      </w:r>
      <w:proofErr w:type="gramEnd"/>
      <w:r w:rsidRPr="007D6746">
        <w:rPr>
          <w:rFonts w:ascii="Arial" w:hAnsi="Arial" w:cs="Arial"/>
          <w:sz w:val="24"/>
          <w:szCs w:val="24"/>
        </w:rPr>
        <w:t xml:space="preserve"> pultu Doma zdravlja Podgorica izmjere krvni pritisak i nivo šećera u krvi</w:t>
      </w:r>
      <w:r>
        <w:rPr>
          <w:rFonts w:ascii="Arial" w:hAnsi="Arial" w:cs="Arial"/>
          <w:sz w:val="24"/>
          <w:szCs w:val="24"/>
        </w:rPr>
        <w:t>,</w:t>
      </w:r>
      <w:r w:rsidRPr="007D6746">
        <w:rPr>
          <w:rFonts w:ascii="Arial" w:hAnsi="Arial" w:cs="Arial"/>
          <w:sz w:val="24"/>
          <w:szCs w:val="24"/>
        </w:rPr>
        <w:t xml:space="preserve"> kao i da se posavjetuju sa stručnim timom Škole za trudnice ove zdravstvene ustanove.</w:t>
      </w:r>
      <w:r>
        <w:rPr>
          <w:rFonts w:ascii="Arial" w:hAnsi="Arial" w:cs="Arial"/>
          <w:sz w:val="24"/>
          <w:szCs w:val="24"/>
        </w:rPr>
        <w:t xml:space="preserve"> </w:t>
      </w:r>
      <w:r w:rsidRPr="007D6746">
        <w:rPr>
          <w:rFonts w:ascii="Arial" w:hAnsi="Arial" w:cs="Arial"/>
          <w:sz w:val="24"/>
          <w:szCs w:val="24"/>
        </w:rPr>
        <w:t xml:space="preserve">Partneri udruženja </w:t>
      </w:r>
      <w:r>
        <w:rPr>
          <w:rFonts w:ascii="Arial" w:hAnsi="Arial" w:cs="Arial"/>
          <w:sz w:val="24"/>
          <w:szCs w:val="24"/>
        </w:rPr>
        <w:t>“</w:t>
      </w:r>
      <w:r w:rsidRPr="007D6746">
        <w:rPr>
          <w:rFonts w:ascii="Arial" w:hAnsi="Arial" w:cs="Arial"/>
          <w:sz w:val="24"/>
          <w:szCs w:val="24"/>
        </w:rPr>
        <w:t>Roditelji</w:t>
      </w:r>
      <w:r>
        <w:rPr>
          <w:rFonts w:ascii="Arial" w:hAnsi="Arial" w:cs="Arial"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 xml:space="preserve"> i socijalnog preduzeća </w:t>
      </w:r>
      <w:r>
        <w:rPr>
          <w:rFonts w:ascii="Arial" w:hAnsi="Arial" w:cs="Arial"/>
          <w:sz w:val="24"/>
          <w:szCs w:val="24"/>
        </w:rPr>
        <w:t>“</w:t>
      </w:r>
      <w:r w:rsidRPr="007D6746">
        <w:rPr>
          <w:rFonts w:ascii="Arial" w:hAnsi="Arial" w:cs="Arial"/>
          <w:sz w:val="24"/>
          <w:szCs w:val="24"/>
        </w:rPr>
        <w:t>Kreativa Lab</w:t>
      </w:r>
      <w:r>
        <w:rPr>
          <w:rFonts w:ascii="Arial" w:hAnsi="Arial" w:cs="Arial"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>, u organiza</w:t>
      </w:r>
      <w:r>
        <w:rPr>
          <w:rFonts w:ascii="Arial" w:hAnsi="Arial" w:cs="Arial"/>
          <w:sz w:val="24"/>
          <w:szCs w:val="24"/>
        </w:rPr>
        <w:t xml:space="preserve">ciji i realizaciji događaja su bili </w:t>
      </w:r>
      <w:r w:rsidRPr="007D6746">
        <w:rPr>
          <w:rFonts w:ascii="Arial" w:hAnsi="Arial" w:cs="Arial"/>
          <w:sz w:val="24"/>
          <w:szCs w:val="24"/>
        </w:rPr>
        <w:t xml:space="preserve">šoping mol </w:t>
      </w:r>
      <w:r>
        <w:rPr>
          <w:rFonts w:ascii="Arial" w:hAnsi="Arial" w:cs="Arial"/>
          <w:sz w:val="24"/>
          <w:szCs w:val="24"/>
        </w:rPr>
        <w:t>“</w:t>
      </w:r>
      <w:r w:rsidRPr="007D6746">
        <w:rPr>
          <w:rFonts w:ascii="Arial" w:hAnsi="Arial" w:cs="Arial"/>
          <w:sz w:val="24"/>
          <w:szCs w:val="24"/>
        </w:rPr>
        <w:t>Delta City</w:t>
      </w:r>
      <w:r>
        <w:rPr>
          <w:rFonts w:ascii="Arial" w:hAnsi="Arial" w:cs="Arial"/>
          <w:sz w:val="24"/>
          <w:szCs w:val="24"/>
        </w:rPr>
        <w:t>”</w:t>
      </w:r>
      <w:r w:rsidRPr="007D6746">
        <w:rPr>
          <w:rFonts w:ascii="Arial" w:hAnsi="Arial" w:cs="Arial"/>
          <w:sz w:val="24"/>
          <w:szCs w:val="24"/>
        </w:rPr>
        <w:t>, Klinički centar Crne Gore i Dom zdravlja Podgorica.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10.5. LJUDSKA PRAVA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8732E7" w:rsidRDefault="008732E7" w:rsidP="008732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32E7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4DEA" w:rsidRPr="008732E7">
        <w:rPr>
          <w:rFonts w:ascii="Arial" w:hAnsi="Arial" w:cs="Arial"/>
          <w:bCs/>
          <w:sz w:val="24"/>
          <w:szCs w:val="24"/>
        </w:rPr>
        <w:t>Unapređenje i informisanost mladih i povećanje njihove motivacije za informisanje o ljudskim pravima i slobodama</w:t>
      </w:r>
    </w:p>
    <w:p w:rsidR="00574DEA" w:rsidRPr="00574DEA" w:rsidRDefault="00574DEA" w:rsidP="00574DEA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732E7" w:rsidRDefault="00574DEA" w:rsidP="008732E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8732E7" w:rsidRDefault="008732E7" w:rsidP="008732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32E7">
        <w:rPr>
          <w:rFonts w:ascii="Arial" w:hAnsi="Arial" w:cs="Arial"/>
          <w:bCs/>
          <w:sz w:val="24"/>
          <w:szCs w:val="24"/>
        </w:rPr>
        <w:t xml:space="preserve">1.2. </w:t>
      </w:r>
      <w:r w:rsidR="00574DEA" w:rsidRPr="008732E7">
        <w:rPr>
          <w:rFonts w:ascii="Arial" w:hAnsi="Arial" w:cs="Arial"/>
          <w:bCs/>
          <w:sz w:val="24"/>
          <w:szCs w:val="24"/>
        </w:rPr>
        <w:t>Veći stepen razumijevanja zajednice za problem mladih OSI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1.2.1. Organizovati promotivne aktivnosti (tr</w:t>
      </w:r>
      <w:r w:rsidR="008732E7">
        <w:rPr>
          <w:rFonts w:ascii="Arial" w:hAnsi="Arial" w:cs="Arial"/>
          <w:bCs/>
          <w:sz w:val="24"/>
          <w:szCs w:val="24"/>
        </w:rPr>
        <w:t>ibune, prezentacije) u seoskim i</w:t>
      </w:r>
      <w:r w:rsidRPr="00574DEA">
        <w:rPr>
          <w:rFonts w:ascii="Arial" w:hAnsi="Arial" w:cs="Arial"/>
          <w:bCs/>
          <w:sz w:val="24"/>
          <w:szCs w:val="24"/>
        </w:rPr>
        <w:t xml:space="preserve"> gradskim mjesnim zajednicama i preko društvenih mreža</w:t>
      </w:r>
    </w:p>
    <w:p w:rsidR="00574DEA" w:rsidRPr="00574DEA" w:rsidRDefault="00574DEA" w:rsidP="00574DEA">
      <w:pPr>
        <w:spacing w:after="0" w:line="384" w:lineRule="atLeast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C65275" w:rsidRDefault="003131C0" w:rsidP="009315EC">
      <w:pPr>
        <w:spacing w:afterLines="200"/>
        <w:jc w:val="both"/>
        <w:textAlignment w:val="top"/>
        <w:rPr>
          <w:rFonts w:ascii="Arial" w:hAnsi="Arial" w:cs="Arial"/>
          <w:bCs/>
          <w:sz w:val="24"/>
          <w:szCs w:val="24"/>
          <w:lang w:val="en-GB"/>
        </w:rPr>
      </w:pPr>
      <w:r w:rsidRPr="003131C0">
        <w:rPr>
          <w:rFonts w:ascii="Arial" w:hAnsi="Arial" w:cs="Arial"/>
          <w:bCs/>
          <w:sz w:val="24"/>
          <w:szCs w:val="24"/>
          <w:lang w:val="en-GB"/>
        </w:rPr>
        <w:t xml:space="preserve">Kroz </w:t>
      </w:r>
      <w:r>
        <w:rPr>
          <w:rFonts w:ascii="Arial" w:hAnsi="Arial" w:cs="Arial"/>
          <w:bCs/>
          <w:sz w:val="24"/>
          <w:szCs w:val="24"/>
          <w:lang w:val="en-GB"/>
        </w:rPr>
        <w:t>p</w:t>
      </w:r>
      <w:r w:rsidRPr="003131C0">
        <w:rPr>
          <w:rFonts w:ascii="Arial" w:hAnsi="Arial" w:cs="Arial"/>
          <w:bCs/>
          <w:sz w:val="24"/>
          <w:szCs w:val="24"/>
          <w:lang w:val="en-GB"/>
        </w:rPr>
        <w:t>rojekat „Jačanje demokratske kulture u školama“ - EU/SE Horizontalni mehanizam Zapadni Balkan i Turska Mreža od 26 pilot škola oformljena, angažovana četiri koordinatora</w:t>
      </w:r>
      <w:r w:rsidRPr="003131C0">
        <w:rPr>
          <w:rFonts w:ascii="Arial" w:hAnsi="Arial" w:cs="Arial"/>
          <w:bCs/>
          <w:sz w:val="24"/>
          <w:szCs w:val="24"/>
          <w:lang w:val="fr-FR"/>
        </w:rPr>
        <w:t xml:space="preserve">; </w:t>
      </w:r>
      <w:r w:rsidRPr="003131C0">
        <w:rPr>
          <w:rFonts w:ascii="Arial" w:hAnsi="Arial" w:cs="Arial"/>
          <w:bCs/>
          <w:sz w:val="24"/>
          <w:szCs w:val="24"/>
          <w:lang w:val="en-GB"/>
        </w:rPr>
        <w:t xml:space="preserve">osnovani školski timovi sastavljani od nastavnika, učenika i predstavnika zajednice; timovi punkt škola obučeni da rade peer learning o demokratskoj kulturi; završeni akcioni planovi za razvoj demokratske kulture u školama; održan veliki broj informativnih sastanaka i radionica između lokalnih koordinatora i školskih timova; “Inkluzivni dan” obilježen 11. </w:t>
      </w:r>
      <w:proofErr w:type="gramStart"/>
      <w:r>
        <w:rPr>
          <w:rFonts w:ascii="Arial" w:hAnsi="Arial" w:cs="Arial"/>
          <w:bCs/>
          <w:sz w:val="24"/>
          <w:szCs w:val="24"/>
          <w:lang w:val="en-GB"/>
        </w:rPr>
        <w:t>o</w:t>
      </w:r>
      <w:r w:rsidRPr="003131C0">
        <w:rPr>
          <w:rFonts w:ascii="Arial" w:hAnsi="Arial" w:cs="Arial"/>
          <w:bCs/>
          <w:sz w:val="24"/>
          <w:szCs w:val="24"/>
          <w:lang w:val="en-GB"/>
        </w:rPr>
        <w:t>ktobra</w:t>
      </w:r>
      <w:proofErr w:type="gramEnd"/>
      <w:r>
        <w:rPr>
          <w:rFonts w:ascii="Arial" w:hAnsi="Arial" w:cs="Arial"/>
          <w:bCs/>
          <w:sz w:val="24"/>
          <w:szCs w:val="24"/>
          <w:lang w:val="en-GB"/>
        </w:rPr>
        <w:t xml:space="preserve"> 2018</w:t>
      </w:r>
      <w:r w:rsidRPr="003131C0">
        <w:rPr>
          <w:rFonts w:ascii="Arial" w:hAnsi="Arial" w:cs="Arial"/>
          <w:bCs/>
          <w:sz w:val="24"/>
          <w:szCs w:val="24"/>
          <w:lang w:val="en-GB"/>
        </w:rPr>
        <w:t xml:space="preserve">. Održani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su i </w:t>
      </w:r>
      <w:r w:rsidRPr="003131C0">
        <w:rPr>
          <w:rFonts w:ascii="Arial" w:hAnsi="Arial" w:cs="Arial"/>
          <w:bCs/>
          <w:sz w:val="24"/>
          <w:szCs w:val="24"/>
          <w:lang w:val="en-GB"/>
        </w:rPr>
        <w:t>peer learning događaji u Podgorici.</w:t>
      </w:r>
    </w:p>
    <w:p w:rsidR="007D13A5" w:rsidRPr="007D13A5" w:rsidRDefault="007D13A5" w:rsidP="007D13A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D13A5">
        <w:rPr>
          <w:rFonts w:ascii="Arial" w:hAnsi="Arial" w:cs="Arial"/>
          <w:bCs/>
          <w:sz w:val="24"/>
          <w:szCs w:val="24"/>
        </w:rPr>
        <w:t xml:space="preserve">Povodom obilježavanja </w:t>
      </w:r>
      <w:r w:rsidRPr="007D13A5">
        <w:rPr>
          <w:rFonts w:ascii="Arial" w:hAnsi="Arial" w:cs="Arial"/>
          <w:b/>
          <w:bCs/>
          <w:sz w:val="24"/>
          <w:szCs w:val="24"/>
        </w:rPr>
        <w:t xml:space="preserve">Međunarodnog </w:t>
      </w:r>
      <w:proofErr w:type="gramStart"/>
      <w:r w:rsidRPr="007D13A5">
        <w:rPr>
          <w:rFonts w:ascii="Arial" w:hAnsi="Arial" w:cs="Arial"/>
          <w:b/>
          <w:bCs/>
          <w:sz w:val="24"/>
          <w:szCs w:val="24"/>
        </w:rPr>
        <w:t>dana</w:t>
      </w:r>
      <w:proofErr w:type="gramEnd"/>
      <w:r w:rsidRPr="007D13A5">
        <w:rPr>
          <w:rFonts w:ascii="Arial" w:hAnsi="Arial" w:cs="Arial"/>
          <w:b/>
          <w:bCs/>
          <w:sz w:val="24"/>
          <w:szCs w:val="24"/>
        </w:rPr>
        <w:t xml:space="preserve"> ljudskih prava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12. </w:t>
      </w:r>
      <w:proofErr w:type="gramStart"/>
      <w:r w:rsidR="00B90F19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ecembra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2018. godine</w:t>
      </w:r>
      <w:r w:rsidRPr="007D13A5">
        <w:rPr>
          <w:rFonts w:ascii="Arial" w:hAnsi="Arial" w:cs="Arial"/>
          <w:bCs/>
          <w:sz w:val="24"/>
          <w:szCs w:val="24"/>
        </w:rPr>
        <w:t xml:space="preserve"> Kancelarija za mlade Glavnog grada podržala je NVO </w:t>
      </w:r>
      <w:r>
        <w:rPr>
          <w:rFonts w:ascii="Arial" w:hAnsi="Arial" w:cs="Arial"/>
          <w:bCs/>
          <w:sz w:val="24"/>
          <w:szCs w:val="24"/>
        </w:rPr>
        <w:t>“</w:t>
      </w:r>
      <w:r w:rsidRPr="007D13A5">
        <w:rPr>
          <w:rFonts w:ascii="Arial" w:hAnsi="Arial" w:cs="Arial"/>
          <w:bCs/>
          <w:sz w:val="24"/>
          <w:szCs w:val="24"/>
        </w:rPr>
        <w:t>Centar za afirmaciju mladih</w:t>
      </w:r>
      <w:r>
        <w:rPr>
          <w:rFonts w:ascii="Arial" w:hAnsi="Arial" w:cs="Arial"/>
          <w:bCs/>
          <w:sz w:val="24"/>
          <w:szCs w:val="24"/>
        </w:rPr>
        <w:t>”</w:t>
      </w:r>
      <w:r w:rsidRPr="007D13A5">
        <w:rPr>
          <w:rFonts w:ascii="Arial" w:hAnsi="Arial" w:cs="Arial"/>
          <w:bCs/>
          <w:sz w:val="24"/>
          <w:szCs w:val="24"/>
        </w:rPr>
        <w:t xml:space="preserve"> u organizovanju dvodnevnog seminara </w:t>
      </w:r>
      <w:r w:rsidRPr="00FC550E">
        <w:rPr>
          <w:rFonts w:ascii="Arial" w:hAnsi="Arial" w:cs="Arial"/>
          <w:b/>
          <w:bCs/>
          <w:sz w:val="24"/>
          <w:szCs w:val="24"/>
        </w:rPr>
        <w:t>“Zaštita ljudskih prava”</w:t>
      </w:r>
      <w:r w:rsidRPr="007D13A5">
        <w:rPr>
          <w:rFonts w:ascii="Arial" w:hAnsi="Arial" w:cs="Arial"/>
          <w:bCs/>
          <w:sz w:val="24"/>
          <w:szCs w:val="24"/>
        </w:rPr>
        <w:t xml:space="preserve"> u Omladinskom centru u Podgorici.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D13A5">
        <w:rPr>
          <w:rFonts w:ascii="Arial" w:hAnsi="Arial" w:cs="Arial"/>
          <w:bCs/>
          <w:sz w:val="24"/>
          <w:szCs w:val="24"/>
        </w:rPr>
        <w:t>Cilj seminara je bio da se srednjoškolcima i studentima približe osnove i mehanizmi zaštite ljudskih prava.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7D13A5">
        <w:rPr>
          <w:rFonts w:ascii="Arial" w:hAnsi="Arial" w:cs="Arial"/>
          <w:bCs/>
          <w:sz w:val="24"/>
          <w:szCs w:val="24"/>
        </w:rPr>
        <w:t xml:space="preserve">Polaznici </w:t>
      </w:r>
      <w:proofErr w:type="gramStart"/>
      <w:r w:rsidRPr="007D13A5">
        <w:rPr>
          <w:rFonts w:ascii="Arial" w:hAnsi="Arial" w:cs="Arial"/>
          <w:bCs/>
          <w:sz w:val="24"/>
          <w:szCs w:val="24"/>
        </w:rPr>
        <w:t>na</w:t>
      </w:r>
      <w:proofErr w:type="gramEnd"/>
      <w:r w:rsidRPr="007D13A5">
        <w:rPr>
          <w:rFonts w:ascii="Arial" w:hAnsi="Arial" w:cs="Arial"/>
          <w:bCs/>
          <w:sz w:val="24"/>
          <w:szCs w:val="24"/>
        </w:rPr>
        <w:t xml:space="preserve"> seminaru su imali prilku da nauče šta su to ljudska prava, kako i na koji način ih primjenjivati, akcenat je stavljen na to kako reagovati ako smatraju da su im ljudska prava ugrožena i koje su sankcije kada je kršenje ljudskih prava u pitanju. </w:t>
      </w:r>
      <w:proofErr w:type="gramStart"/>
      <w:r w:rsidR="00FC550E">
        <w:rPr>
          <w:rFonts w:ascii="Arial" w:hAnsi="Arial" w:cs="Arial"/>
          <w:bCs/>
          <w:sz w:val="24"/>
          <w:szCs w:val="24"/>
        </w:rPr>
        <w:t>Naročito su napomenuti</w:t>
      </w:r>
      <w:r w:rsidRPr="007D13A5">
        <w:rPr>
          <w:rFonts w:ascii="Arial" w:hAnsi="Arial" w:cs="Arial"/>
          <w:bCs/>
          <w:sz w:val="24"/>
          <w:szCs w:val="24"/>
        </w:rPr>
        <w:t xml:space="preserve"> detalji vezani za Deklaraciju o ljudskim pravima, koju su donijele Ujednjene nacije prije 70 </w:t>
      </w:r>
      <w:r w:rsidRPr="007D13A5">
        <w:rPr>
          <w:rFonts w:ascii="Arial" w:hAnsi="Arial" w:cs="Arial"/>
          <w:bCs/>
          <w:sz w:val="24"/>
          <w:szCs w:val="24"/>
        </w:rPr>
        <w:lastRenderedPageBreak/>
        <w:t>godina, kao i koje su to grupe marginalizovane u Crnoj Gori i koja su njihova ljudska prava ugrožena.</w:t>
      </w:r>
      <w:proofErr w:type="gramEnd"/>
    </w:p>
    <w:p w:rsidR="007D13A5" w:rsidRDefault="007D13A5" w:rsidP="007D13A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D13A5" w:rsidRDefault="007D13A5" w:rsidP="007D13A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 xml:space="preserve">V  UČEŠĆE MLADIH U ŽIVOTU DRUŠTVA I INFORMISANOST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DA2A2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Strateški cilj</w:t>
      </w:r>
    </w:p>
    <w:p w:rsidR="005161F8" w:rsidRPr="005161F8" w:rsidRDefault="005161F8" w:rsidP="005161F8">
      <w:pPr>
        <w:spacing w:after="0"/>
        <w:jc w:val="both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3. </w:t>
      </w:r>
      <w:r w:rsidR="00574DEA" w:rsidRPr="005161F8">
        <w:rPr>
          <w:rFonts w:ascii="Arial" w:hAnsi="Arial" w:cs="Arial"/>
          <w:bCs/>
          <w:sz w:val="24"/>
          <w:szCs w:val="24"/>
          <w:lang w:val="de-DE"/>
        </w:rPr>
        <w:t>Unapređenje informisanja mladih</w:t>
      </w:r>
    </w:p>
    <w:p w:rsidR="00B90F19" w:rsidRDefault="00B90F19" w:rsidP="00DA2A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A2A25" w:rsidRDefault="00574DEA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DA2A25" w:rsidRDefault="00574DEA" w:rsidP="00DA2A25">
      <w:pPr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3.2. Uspostaviti informativni centar za mlade gdje bi se mladi mogli informisati o svim oblastima života poput obrazovanja, zapošljavanja, kulturnih, sportskih i drugih sadržaja, mehanizama učešća u životu društva i sl. </w:t>
      </w:r>
    </w:p>
    <w:p w:rsidR="00786AFF" w:rsidRDefault="00786AFF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</w:p>
    <w:p w:rsidR="00574DEA" w:rsidRPr="00574DEA" w:rsidRDefault="00574DEA" w:rsidP="00DA2A25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/>
          <w:bCs/>
          <w:iCs/>
          <w:sz w:val="24"/>
          <w:szCs w:val="24"/>
          <w:lang w:val="sr-Latn-CS"/>
        </w:rPr>
        <w:t xml:space="preserve">Aktivnosti </w:t>
      </w:r>
    </w:p>
    <w:p w:rsidR="00574DEA" w:rsidRPr="000821A7" w:rsidRDefault="00574DEA" w:rsidP="000821A7">
      <w:pPr>
        <w:spacing w:after="0"/>
        <w:jc w:val="both"/>
        <w:rPr>
          <w:rFonts w:ascii="Arial" w:hAnsi="Arial" w:cs="Arial"/>
          <w:bCs/>
          <w:iCs/>
          <w:sz w:val="24"/>
          <w:szCs w:val="24"/>
          <w:lang w:val="sr-Latn-CS"/>
        </w:rPr>
      </w:pPr>
      <w:r w:rsidRPr="00574DEA">
        <w:rPr>
          <w:rFonts w:ascii="Arial" w:hAnsi="Arial" w:cs="Arial"/>
          <w:bCs/>
          <w:iCs/>
          <w:sz w:val="24"/>
          <w:szCs w:val="24"/>
          <w:lang w:val="sr-Latn-CS"/>
        </w:rPr>
        <w:t>3.2.1. Na Facebook profilu „Mladi Podgorice“ objavljivati i ažurirati informacije  o svim oblastima života od interesa za mlade (obrazovanje, zapošljavanje, kultura, sport, volonterizam, mobilnost i drugi sadržaji, mehanizmi učešća u životu društva i sl.</w:t>
      </w:r>
    </w:p>
    <w:p w:rsidR="000821A7" w:rsidRDefault="000821A7" w:rsidP="00DA2A25">
      <w:pPr>
        <w:jc w:val="both"/>
        <w:rPr>
          <w:rFonts w:ascii="Arial" w:hAnsi="Arial" w:cs="Arial"/>
          <w:bCs/>
          <w:sz w:val="24"/>
          <w:szCs w:val="24"/>
        </w:rPr>
      </w:pPr>
    </w:p>
    <w:p w:rsidR="00574DEA" w:rsidRPr="00574DEA" w:rsidRDefault="000821A7" w:rsidP="00DA2A2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I tokom</w:t>
      </w:r>
      <w:r w:rsidR="009F7E3C">
        <w:rPr>
          <w:rFonts w:ascii="Arial" w:hAnsi="Arial" w:cs="Arial"/>
          <w:bCs/>
          <w:sz w:val="24"/>
          <w:szCs w:val="24"/>
        </w:rPr>
        <w:t xml:space="preserve"> </w:t>
      </w:r>
      <w:r w:rsidR="008223D9">
        <w:rPr>
          <w:rFonts w:ascii="Arial" w:hAnsi="Arial" w:cs="Arial"/>
          <w:bCs/>
          <w:sz w:val="24"/>
          <w:szCs w:val="24"/>
        </w:rPr>
        <w:t>201</w:t>
      </w:r>
      <w:r>
        <w:rPr>
          <w:rFonts w:ascii="Arial" w:hAnsi="Arial" w:cs="Arial"/>
          <w:bCs/>
          <w:sz w:val="24"/>
          <w:szCs w:val="24"/>
        </w:rPr>
        <w:t>8</w:t>
      </w:r>
      <w:r w:rsidR="008223D9">
        <w:rPr>
          <w:rFonts w:ascii="Arial" w:hAnsi="Arial" w:cs="Arial"/>
          <w:bCs/>
          <w:sz w:val="24"/>
          <w:szCs w:val="24"/>
        </w:rPr>
        <w:t>.</w:t>
      </w:r>
      <w:proofErr w:type="gramEnd"/>
      <w:r w:rsidR="008223D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223D9">
        <w:rPr>
          <w:rFonts w:ascii="Arial" w:hAnsi="Arial" w:cs="Arial"/>
          <w:bCs/>
          <w:sz w:val="24"/>
          <w:szCs w:val="24"/>
        </w:rPr>
        <w:t>godine</w:t>
      </w:r>
      <w:proofErr w:type="gramEnd"/>
      <w:r w:rsidR="008223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 kontinuitetu</w:t>
      </w:r>
      <w:r w:rsidR="00574DEA" w:rsidRPr="00574DEA">
        <w:rPr>
          <w:rFonts w:ascii="Arial" w:hAnsi="Arial" w:cs="Arial"/>
          <w:bCs/>
          <w:sz w:val="24"/>
          <w:szCs w:val="24"/>
        </w:rPr>
        <w:t xml:space="preserve"> su objavljivane 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i </w:t>
      </w:r>
      <w:r w:rsidR="00FC550E">
        <w:rPr>
          <w:rFonts w:ascii="Arial" w:hAnsi="Arial" w:cs="Arial"/>
          <w:bCs/>
          <w:iCs/>
          <w:sz w:val="24"/>
          <w:szCs w:val="24"/>
          <w:lang w:val="sr-Latn-CS"/>
        </w:rPr>
        <w:t>praćene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 informacije </w:t>
      </w:r>
      <w:r w:rsidR="00FC550E">
        <w:rPr>
          <w:rFonts w:ascii="Arial" w:hAnsi="Arial" w:cs="Arial"/>
          <w:bCs/>
          <w:iCs/>
          <w:sz w:val="24"/>
          <w:szCs w:val="24"/>
          <w:lang w:val="sr-Latn-CS"/>
        </w:rPr>
        <w:t xml:space="preserve">i događaji 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o oblastima života od interesa za mlade na </w:t>
      </w:r>
      <w:r w:rsidR="008223D9">
        <w:rPr>
          <w:rFonts w:ascii="Arial" w:hAnsi="Arial" w:cs="Arial"/>
          <w:bCs/>
          <w:iCs/>
          <w:sz w:val="24"/>
          <w:szCs w:val="24"/>
          <w:lang w:val="sr-Latn-CS"/>
        </w:rPr>
        <w:t xml:space="preserve">zvaničnoj 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web </w:t>
      </w:r>
      <w:r w:rsidR="008223D9">
        <w:rPr>
          <w:rFonts w:ascii="Arial" w:hAnsi="Arial" w:cs="Arial"/>
          <w:bCs/>
          <w:iCs/>
          <w:sz w:val="24"/>
          <w:szCs w:val="24"/>
          <w:lang w:val="sr-Latn-CS"/>
        </w:rPr>
        <w:t>stranici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 Glavnog grada </w:t>
      </w:r>
      <w:hyperlink r:id="rId10" w:history="1">
        <w:r w:rsidR="00574DEA" w:rsidRPr="00574DEA">
          <w:rPr>
            <w:rStyle w:val="Hyperlink"/>
            <w:rFonts w:ascii="Arial" w:hAnsi="Arial" w:cs="Arial"/>
            <w:bCs/>
            <w:iCs/>
            <w:sz w:val="24"/>
            <w:szCs w:val="24"/>
            <w:lang w:val="sr-Latn-CS"/>
          </w:rPr>
          <w:t>www.podgorica.me</w:t>
        </w:r>
      </w:hyperlink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>, u medijima, kao i na Facebook profilu „Mladi Podgorice“. Ovim putem, 201</w:t>
      </w:r>
      <w:r>
        <w:rPr>
          <w:rFonts w:ascii="Arial" w:hAnsi="Arial" w:cs="Arial"/>
          <w:bCs/>
          <w:iCs/>
          <w:sz w:val="24"/>
          <w:szCs w:val="24"/>
          <w:lang w:val="sr-Latn-CS"/>
        </w:rPr>
        <w:t>8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. godine mladi Podgorice su </w:t>
      </w:r>
      <w:r w:rsidR="00FC550E">
        <w:rPr>
          <w:rFonts w:ascii="Arial" w:hAnsi="Arial" w:cs="Arial"/>
          <w:bCs/>
          <w:iCs/>
          <w:sz w:val="24"/>
          <w:szCs w:val="24"/>
          <w:lang w:val="sr-Latn-CS"/>
        </w:rPr>
        <w:t>informisani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 o kulturnim i sportskim dešavanjima u gradu, edukativnim radionicama, obukama, treninzima i drugim aktivnostima koje u</w:t>
      </w:r>
      <w:r>
        <w:rPr>
          <w:rFonts w:ascii="Arial" w:hAnsi="Arial" w:cs="Arial"/>
          <w:bCs/>
          <w:iCs/>
          <w:sz w:val="24"/>
          <w:szCs w:val="24"/>
          <w:lang w:val="sr-Latn-CS"/>
        </w:rPr>
        <w:t>tiču na</w:t>
      </w:r>
      <w:r w:rsidR="00574DEA" w:rsidRPr="00574DEA">
        <w:rPr>
          <w:rFonts w:ascii="Arial" w:hAnsi="Arial" w:cs="Arial"/>
          <w:bCs/>
          <w:iCs/>
          <w:sz w:val="24"/>
          <w:szCs w:val="24"/>
          <w:lang w:val="sr-Latn-CS"/>
        </w:rPr>
        <w:t xml:space="preserve"> život mladih u Podgorici.</w:t>
      </w:r>
    </w:p>
    <w:p w:rsidR="00786AFF" w:rsidRDefault="00786AFF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21A7" w:rsidRDefault="000821A7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VI KULTURA</w:t>
      </w: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E93DD8" w:rsidRDefault="00574DEA" w:rsidP="000821A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93DD8">
        <w:rPr>
          <w:rFonts w:ascii="Arial" w:hAnsi="Arial" w:cs="Arial"/>
          <w:bCs/>
          <w:sz w:val="24"/>
          <w:szCs w:val="24"/>
        </w:rPr>
        <w:t>Stvaranje uslova za afirmaciju mladih neafirmisanih umjetnika</w:t>
      </w:r>
    </w:p>
    <w:p w:rsidR="00574DEA" w:rsidRPr="00574DEA" w:rsidRDefault="00574DEA" w:rsidP="000821A7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Specifični cilj</w:t>
      </w: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2.1. Stvoriti prostorne uslove za rad i prezentacije radova mladih neafirmisanih umjetnika</w:t>
      </w: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4DEA" w:rsidRPr="00574DEA" w:rsidRDefault="00574DEA" w:rsidP="000821A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Aktivnosti</w:t>
      </w:r>
    </w:p>
    <w:p w:rsidR="000821A7" w:rsidRDefault="00574DEA" w:rsidP="000821A7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574DEA">
        <w:rPr>
          <w:rFonts w:ascii="Arial" w:hAnsi="Arial" w:cs="Arial"/>
          <w:sz w:val="24"/>
          <w:szCs w:val="24"/>
          <w:lang w:val="de-DE"/>
        </w:rPr>
        <w:t xml:space="preserve">2.1.2.  Organizovati prezentacije radova mladih neafirmisanih umjetnika u ustanovama kulture </w:t>
      </w:r>
    </w:p>
    <w:p w:rsidR="000821A7" w:rsidRPr="000821A7" w:rsidRDefault="000821A7" w:rsidP="009315EC">
      <w:pPr>
        <w:spacing w:afterLines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 xml:space="preserve">Glavni grad je </w:t>
      </w:r>
      <w:r>
        <w:rPr>
          <w:rFonts w:ascii="Arial" w:hAnsi="Arial" w:cs="Arial"/>
          <w:sz w:val="24"/>
          <w:szCs w:val="24"/>
        </w:rPr>
        <w:t>u</w:t>
      </w:r>
      <w:r w:rsidRPr="000821A7">
        <w:rPr>
          <w:rFonts w:ascii="Arial" w:hAnsi="Arial" w:cs="Arial"/>
          <w:sz w:val="24"/>
          <w:szCs w:val="24"/>
        </w:rPr>
        <w:t xml:space="preserve"> periodu od 04. </w:t>
      </w:r>
      <w:proofErr w:type="gramStart"/>
      <w:r w:rsidRPr="000821A7">
        <w:rPr>
          <w:rFonts w:ascii="Arial" w:hAnsi="Arial" w:cs="Arial"/>
          <w:sz w:val="24"/>
          <w:szCs w:val="24"/>
        </w:rPr>
        <w:t>juna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do 10. </w:t>
      </w:r>
      <w:proofErr w:type="gramStart"/>
      <w:r>
        <w:rPr>
          <w:rFonts w:ascii="Arial" w:hAnsi="Arial" w:cs="Arial"/>
          <w:sz w:val="24"/>
          <w:szCs w:val="24"/>
        </w:rPr>
        <w:t>j</w:t>
      </w:r>
      <w:r w:rsidRPr="000821A7">
        <w:rPr>
          <w:rFonts w:ascii="Arial" w:hAnsi="Arial" w:cs="Arial"/>
          <w:sz w:val="24"/>
          <w:szCs w:val="24"/>
        </w:rPr>
        <w:t>una</w:t>
      </w:r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, na različitim lokacijama u gradu, </w:t>
      </w:r>
      <w:r>
        <w:rPr>
          <w:rFonts w:ascii="Arial" w:hAnsi="Arial" w:cs="Arial"/>
          <w:sz w:val="24"/>
          <w:szCs w:val="24"/>
        </w:rPr>
        <w:t>organizovao prikazivanje filmova</w:t>
      </w:r>
      <w:r w:rsidRPr="000821A7">
        <w:rPr>
          <w:rFonts w:ascii="Arial" w:hAnsi="Arial" w:cs="Arial"/>
          <w:sz w:val="24"/>
          <w:szCs w:val="24"/>
        </w:rPr>
        <w:t xml:space="preserve"> na otvorenom u okviru manifestacije</w:t>
      </w:r>
      <w:r w:rsidRPr="000E3B0F">
        <w:rPr>
          <w:rFonts w:ascii="Arial" w:hAnsi="Arial" w:cs="Arial"/>
          <w:sz w:val="24"/>
          <w:szCs w:val="24"/>
        </w:rPr>
        <w:t xml:space="preserve"> </w:t>
      </w:r>
      <w:r w:rsidRPr="000E3B0F">
        <w:rPr>
          <w:rFonts w:ascii="Arial" w:hAnsi="Arial" w:cs="Arial"/>
          <w:b/>
          <w:sz w:val="24"/>
          <w:szCs w:val="24"/>
        </w:rPr>
        <w:t xml:space="preserve">Džada Film Fest. </w:t>
      </w:r>
      <w:proofErr w:type="gramStart"/>
      <w:r w:rsidRPr="000821A7">
        <w:rPr>
          <w:rFonts w:ascii="Arial" w:hAnsi="Arial" w:cs="Arial"/>
          <w:sz w:val="24"/>
          <w:szCs w:val="24"/>
        </w:rPr>
        <w:t>Ovu manifestaciju G</w:t>
      </w:r>
      <w:r w:rsidR="000D6498">
        <w:rPr>
          <w:rFonts w:ascii="Arial" w:hAnsi="Arial" w:cs="Arial"/>
          <w:sz w:val="24"/>
          <w:szCs w:val="24"/>
        </w:rPr>
        <w:t>lavni g</w:t>
      </w:r>
      <w:r w:rsidRPr="000821A7">
        <w:rPr>
          <w:rFonts w:ascii="Arial" w:hAnsi="Arial" w:cs="Arial"/>
          <w:sz w:val="24"/>
          <w:szCs w:val="24"/>
        </w:rPr>
        <w:t>rad je podržao logistički i finansijski.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Glavni grad Podgorica je podržao i realizaciju muzičkog festival </w:t>
      </w:r>
      <w:r w:rsidRPr="000821A7">
        <w:rPr>
          <w:rFonts w:ascii="Arial" w:hAnsi="Arial" w:cs="Arial"/>
          <w:b/>
          <w:sz w:val="24"/>
          <w:szCs w:val="24"/>
        </w:rPr>
        <w:t>Made in NY džez festival, Montenegro</w:t>
      </w:r>
      <w:r w:rsidRPr="000821A7">
        <w:rPr>
          <w:rFonts w:ascii="Arial" w:hAnsi="Arial" w:cs="Arial"/>
          <w:sz w:val="24"/>
          <w:szCs w:val="24"/>
        </w:rPr>
        <w:t>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Grad je nastavio </w:t>
      </w:r>
      <w:proofErr w:type="gramStart"/>
      <w:r w:rsidRPr="000821A7">
        <w:rPr>
          <w:rFonts w:ascii="Arial" w:hAnsi="Arial" w:cs="Arial"/>
          <w:sz w:val="24"/>
          <w:szCs w:val="24"/>
        </w:rPr>
        <w:t>sa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podrškom realizaciji filmskog festivala </w:t>
      </w:r>
      <w:r w:rsidRPr="000821A7">
        <w:rPr>
          <w:rFonts w:ascii="Arial" w:hAnsi="Arial" w:cs="Arial"/>
          <w:b/>
          <w:sz w:val="24"/>
          <w:szCs w:val="24"/>
        </w:rPr>
        <w:t>Underhill Fest</w:t>
      </w:r>
      <w:r w:rsidRPr="000821A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Tradicionalno je uz podršku Grada realizovan i </w:t>
      </w:r>
      <w:r w:rsidRPr="000821A7">
        <w:rPr>
          <w:rFonts w:ascii="Arial" w:hAnsi="Arial" w:cs="Arial"/>
          <w:b/>
          <w:sz w:val="24"/>
          <w:szCs w:val="24"/>
        </w:rPr>
        <w:t>VII Međunarodni festival folklor</w:t>
      </w:r>
      <w:r>
        <w:rPr>
          <w:rFonts w:ascii="Arial" w:hAnsi="Arial" w:cs="Arial"/>
          <w:b/>
          <w:sz w:val="24"/>
          <w:szCs w:val="24"/>
        </w:rPr>
        <w:t>a</w:t>
      </w:r>
      <w:r w:rsidRPr="000821A7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>dj</w:t>
      </w:r>
      <w:r w:rsidRPr="000821A7">
        <w:rPr>
          <w:rFonts w:ascii="Arial" w:hAnsi="Arial" w:cs="Arial"/>
          <w:b/>
          <w:sz w:val="24"/>
          <w:szCs w:val="24"/>
        </w:rPr>
        <w:t>ecu i mlade “Skoči kolo da skočimo”,</w:t>
      </w:r>
      <w:r w:rsidRPr="000821A7">
        <w:rPr>
          <w:rFonts w:ascii="Arial" w:hAnsi="Arial" w:cs="Arial"/>
          <w:sz w:val="24"/>
          <w:szCs w:val="24"/>
        </w:rPr>
        <w:t xml:space="preserve"> kao i </w:t>
      </w:r>
      <w:r w:rsidRPr="000821A7">
        <w:rPr>
          <w:rFonts w:ascii="Arial" w:hAnsi="Arial" w:cs="Arial"/>
          <w:b/>
          <w:sz w:val="24"/>
          <w:szCs w:val="24"/>
        </w:rPr>
        <w:t>VII Međunarodni festival lutkarstva.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13A5" w:rsidRPr="007D13A5">
        <w:rPr>
          <w:rFonts w:ascii="Arial" w:hAnsi="Arial" w:cs="Arial"/>
          <w:sz w:val="24"/>
          <w:szCs w:val="24"/>
        </w:rPr>
        <w:t xml:space="preserve">Festival </w:t>
      </w:r>
      <w:r w:rsidRPr="000821A7">
        <w:rPr>
          <w:rFonts w:ascii="Arial" w:hAnsi="Arial" w:cs="Arial"/>
          <w:b/>
          <w:sz w:val="24"/>
          <w:szCs w:val="24"/>
        </w:rPr>
        <w:t xml:space="preserve">FIAT 2018 u </w:t>
      </w:r>
      <w:r w:rsidRPr="000821A7">
        <w:rPr>
          <w:rFonts w:ascii="Arial" w:hAnsi="Arial" w:cs="Arial"/>
          <w:sz w:val="24"/>
          <w:szCs w:val="24"/>
        </w:rPr>
        <w:t xml:space="preserve">organizaciji NVO </w:t>
      </w:r>
      <w:r w:rsidR="007D13A5">
        <w:rPr>
          <w:rFonts w:ascii="Arial" w:hAnsi="Arial" w:cs="Arial"/>
          <w:sz w:val="24"/>
          <w:szCs w:val="24"/>
        </w:rPr>
        <w:t>“</w:t>
      </w:r>
      <w:r w:rsidRPr="000821A7">
        <w:rPr>
          <w:rFonts w:ascii="Arial" w:hAnsi="Arial" w:cs="Arial"/>
          <w:sz w:val="24"/>
          <w:szCs w:val="24"/>
        </w:rPr>
        <w:t>Fiat</w:t>
      </w:r>
      <w:r w:rsidR="007D13A5">
        <w:rPr>
          <w:rFonts w:ascii="Arial" w:hAnsi="Arial" w:cs="Arial"/>
          <w:sz w:val="24"/>
          <w:szCs w:val="24"/>
        </w:rPr>
        <w:t>”</w:t>
      </w:r>
      <w:r w:rsidRPr="000821A7">
        <w:rPr>
          <w:rFonts w:ascii="Arial" w:hAnsi="Arial" w:cs="Arial"/>
          <w:sz w:val="24"/>
          <w:szCs w:val="24"/>
        </w:rPr>
        <w:t xml:space="preserve"> realizovan je uz finansijsku podršku G</w:t>
      </w:r>
      <w:r w:rsidR="007D13A5">
        <w:rPr>
          <w:rFonts w:ascii="Arial" w:hAnsi="Arial" w:cs="Arial"/>
          <w:sz w:val="24"/>
          <w:szCs w:val="24"/>
        </w:rPr>
        <w:t>lavnog g</w:t>
      </w:r>
      <w:r w:rsidRPr="000821A7">
        <w:rPr>
          <w:rFonts w:ascii="Arial" w:hAnsi="Arial" w:cs="Arial"/>
          <w:sz w:val="24"/>
          <w:szCs w:val="24"/>
        </w:rPr>
        <w:t>rada.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Podržana je realizacija filmskog festivala </w:t>
      </w:r>
      <w:r w:rsidRPr="000821A7">
        <w:rPr>
          <w:rFonts w:ascii="Arial" w:hAnsi="Arial" w:cs="Arial"/>
          <w:b/>
          <w:sz w:val="24"/>
          <w:szCs w:val="24"/>
        </w:rPr>
        <w:t>AviFest</w:t>
      </w:r>
      <w:r w:rsidRPr="000821A7">
        <w:rPr>
          <w:rFonts w:ascii="Arial" w:hAnsi="Arial" w:cs="Arial"/>
          <w:sz w:val="24"/>
          <w:szCs w:val="24"/>
        </w:rPr>
        <w:t>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Glavni grad je podržao logistički i finansijski manifestaciju </w:t>
      </w:r>
      <w:r w:rsidRPr="000821A7">
        <w:rPr>
          <w:rFonts w:ascii="Arial" w:hAnsi="Arial" w:cs="Arial"/>
          <w:b/>
          <w:sz w:val="24"/>
          <w:szCs w:val="24"/>
        </w:rPr>
        <w:t>Party bus</w:t>
      </w:r>
      <w:r w:rsidRPr="000821A7">
        <w:rPr>
          <w:rFonts w:ascii="Arial" w:hAnsi="Arial" w:cs="Arial"/>
          <w:sz w:val="24"/>
          <w:szCs w:val="24"/>
        </w:rPr>
        <w:t>, u okviru koje su u Njegoševoj ulici nastupili poznati pop rock bendovi.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Glavni grad je finansijski i logistički podržao realizaciju </w:t>
      </w:r>
      <w:r w:rsidRPr="000821A7">
        <w:rPr>
          <w:rFonts w:ascii="Arial" w:hAnsi="Arial" w:cs="Arial"/>
          <w:b/>
          <w:sz w:val="24"/>
          <w:szCs w:val="24"/>
        </w:rPr>
        <w:t>Podgorica Film Fest-a</w:t>
      </w:r>
      <w:r w:rsidRPr="000821A7">
        <w:rPr>
          <w:rFonts w:ascii="Arial" w:hAnsi="Arial" w:cs="Arial"/>
          <w:sz w:val="24"/>
          <w:szCs w:val="24"/>
        </w:rPr>
        <w:t>.</w:t>
      </w:r>
      <w:proofErr w:type="gramEnd"/>
      <w:r w:rsidRPr="00082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21A7">
        <w:rPr>
          <w:rFonts w:ascii="Arial" w:hAnsi="Arial" w:cs="Arial"/>
          <w:sz w:val="24"/>
          <w:szCs w:val="24"/>
        </w:rPr>
        <w:t xml:space="preserve">Podržana je i realizacija </w:t>
      </w:r>
      <w:r w:rsidRPr="000821A7">
        <w:rPr>
          <w:rFonts w:ascii="Arial" w:hAnsi="Arial" w:cs="Arial"/>
          <w:b/>
          <w:sz w:val="24"/>
          <w:szCs w:val="24"/>
        </w:rPr>
        <w:t>World Art Games</w:t>
      </w:r>
      <w:r w:rsidRPr="000821A7">
        <w:rPr>
          <w:rFonts w:ascii="Arial" w:hAnsi="Arial" w:cs="Arial"/>
          <w:sz w:val="24"/>
          <w:szCs w:val="24"/>
        </w:rPr>
        <w:t xml:space="preserve">, </w:t>
      </w:r>
      <w:r w:rsidR="000D6498">
        <w:rPr>
          <w:rFonts w:ascii="Arial" w:hAnsi="Arial" w:cs="Arial"/>
          <w:sz w:val="24"/>
          <w:szCs w:val="24"/>
        </w:rPr>
        <w:t xml:space="preserve">kako </w:t>
      </w:r>
      <w:r w:rsidRPr="000821A7">
        <w:rPr>
          <w:rFonts w:ascii="Arial" w:hAnsi="Arial" w:cs="Arial"/>
          <w:sz w:val="24"/>
          <w:szCs w:val="24"/>
        </w:rPr>
        <w:t>logistički</w:t>
      </w:r>
      <w:r w:rsidR="000D6498">
        <w:rPr>
          <w:rFonts w:ascii="Arial" w:hAnsi="Arial" w:cs="Arial"/>
          <w:sz w:val="24"/>
          <w:szCs w:val="24"/>
        </w:rPr>
        <w:t xml:space="preserve"> tako</w:t>
      </w:r>
      <w:r w:rsidRPr="000821A7">
        <w:rPr>
          <w:rFonts w:ascii="Arial" w:hAnsi="Arial" w:cs="Arial"/>
          <w:sz w:val="24"/>
          <w:szCs w:val="24"/>
        </w:rPr>
        <w:t xml:space="preserve"> i finansijski.</w:t>
      </w:r>
      <w:proofErr w:type="gramEnd"/>
    </w:p>
    <w:p w:rsidR="00574DEA" w:rsidRPr="00444C89" w:rsidRDefault="000821A7" w:rsidP="009315EC">
      <w:pPr>
        <w:shd w:val="clear" w:color="auto" w:fill="FFFFFF"/>
        <w:spacing w:afterLines="2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>Četvrtu</w:t>
      </w:r>
      <w:r w:rsidR="00DA2A25" w:rsidRPr="007B2A0D">
        <w:rPr>
          <w:rFonts w:ascii="Arial" w:hAnsi="Arial" w:cs="Arial"/>
          <w:sz w:val="24"/>
          <w:szCs w:val="24"/>
        </w:rPr>
        <w:t xml:space="preserve"> godinu za redom </w:t>
      </w:r>
      <w:r w:rsidR="00574DEA" w:rsidRPr="007B2A0D">
        <w:rPr>
          <w:rFonts w:ascii="Arial" w:hAnsi="Arial" w:cs="Arial"/>
          <w:sz w:val="24"/>
          <w:szCs w:val="24"/>
        </w:rPr>
        <w:t xml:space="preserve">Glavni grad je podržao </w:t>
      </w:r>
      <w:r w:rsidR="00574DEA" w:rsidRPr="000E3B0F">
        <w:rPr>
          <w:rFonts w:ascii="Arial" w:hAnsi="Arial" w:cs="Arial"/>
          <w:b/>
          <w:sz w:val="24"/>
          <w:szCs w:val="24"/>
        </w:rPr>
        <w:t>Podgorica art festival (PAF)</w:t>
      </w:r>
      <w:r w:rsidR="00574DEA" w:rsidRPr="007B2A0D">
        <w:rPr>
          <w:rFonts w:ascii="Arial" w:hAnsi="Arial" w:cs="Arial"/>
          <w:sz w:val="24"/>
          <w:szCs w:val="24"/>
        </w:rPr>
        <w:t xml:space="preserve"> koji ima za cilj afirmaciju mladih umjetnika.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</w:t>
      </w:r>
      <w:r w:rsidR="00DA2A25" w:rsidRPr="007B2A0D">
        <w:rPr>
          <w:rFonts w:ascii="Arial" w:hAnsi="Arial" w:cs="Arial"/>
          <w:sz w:val="24"/>
          <w:szCs w:val="24"/>
        </w:rPr>
        <w:t xml:space="preserve">Festival se održavao </w:t>
      </w:r>
      <w:proofErr w:type="gramStart"/>
      <w:r w:rsidR="00DA2A25" w:rsidRPr="007B2A0D">
        <w:rPr>
          <w:rFonts w:ascii="Arial" w:hAnsi="Arial" w:cs="Arial"/>
          <w:sz w:val="24"/>
          <w:szCs w:val="24"/>
        </w:rPr>
        <w:t>od</w:t>
      </w:r>
      <w:proofErr w:type="gramEnd"/>
      <w:r w:rsidR="00DA2A25" w:rsidRPr="007B2A0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</w:t>
      </w:r>
      <w:r w:rsidR="00DA2A25" w:rsidRPr="007B2A0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B2A0D">
        <w:rPr>
          <w:rFonts w:ascii="Arial" w:hAnsi="Arial" w:cs="Arial"/>
          <w:sz w:val="24"/>
          <w:szCs w:val="24"/>
        </w:rPr>
        <w:t>d</w:t>
      </w:r>
      <w:r w:rsidR="00DA2A25" w:rsidRPr="007B2A0D">
        <w:rPr>
          <w:rFonts w:ascii="Arial" w:hAnsi="Arial" w:cs="Arial"/>
          <w:sz w:val="24"/>
          <w:szCs w:val="24"/>
        </w:rPr>
        <w:t>o</w:t>
      </w:r>
      <w:proofErr w:type="gramEnd"/>
      <w:r w:rsidR="00DA2A25" w:rsidRPr="007B2A0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3</w:t>
      </w:r>
      <w:r w:rsidR="00DA2A25" w:rsidRPr="007B2A0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B2A0D">
        <w:rPr>
          <w:rFonts w:ascii="Arial" w:hAnsi="Arial" w:cs="Arial"/>
          <w:sz w:val="24"/>
          <w:szCs w:val="24"/>
        </w:rPr>
        <w:t>s</w:t>
      </w:r>
      <w:r w:rsidR="00DA2A25" w:rsidRPr="007B2A0D">
        <w:rPr>
          <w:rFonts w:ascii="Arial" w:hAnsi="Arial" w:cs="Arial"/>
          <w:sz w:val="24"/>
          <w:szCs w:val="24"/>
        </w:rPr>
        <w:t>eptembra</w:t>
      </w:r>
      <w:proofErr w:type="gramEnd"/>
      <w:r w:rsidR="007B2A0D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7B2A0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B2A0D">
        <w:rPr>
          <w:rFonts w:ascii="Arial" w:hAnsi="Arial" w:cs="Arial"/>
          <w:sz w:val="24"/>
          <w:szCs w:val="24"/>
        </w:rPr>
        <w:t>godine</w:t>
      </w:r>
      <w:proofErr w:type="gramEnd"/>
      <w:r w:rsidR="008732E7" w:rsidRPr="007B2A0D">
        <w:rPr>
          <w:rFonts w:ascii="Arial" w:hAnsi="Arial" w:cs="Arial"/>
          <w:sz w:val="24"/>
          <w:szCs w:val="24"/>
        </w:rPr>
        <w:t xml:space="preserve">. </w:t>
      </w:r>
      <w:r w:rsidR="00574DEA" w:rsidRPr="007B2A0D">
        <w:rPr>
          <w:rFonts w:ascii="Arial" w:hAnsi="Arial" w:cs="Arial"/>
          <w:sz w:val="24"/>
          <w:szCs w:val="24"/>
        </w:rPr>
        <w:t xml:space="preserve">Festivalski prostor zauzimao je dio Bokeške i Njegoševe ulice, kao i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plato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iza Crnogorskog narodnog pozorišta, ispred Opštine i pored Gradske biblioteke. Jedan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od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ciljeva ovog projekta jeste i promocija i umrežavanje mladih umjetnika sa ciljem stvaranja mreže crnogorskih umjetnika kroz jedinstveni online portal. Portal za umrežavanje i prezentaciju afirmisanih i neafirmisanih stvaralalca je socijalna mreža koja okup</w:t>
      </w:r>
      <w:r w:rsidR="00204020">
        <w:rPr>
          <w:rFonts w:ascii="Arial" w:hAnsi="Arial" w:cs="Arial"/>
          <w:sz w:val="24"/>
          <w:szCs w:val="24"/>
        </w:rPr>
        <w:t>lja</w:t>
      </w:r>
      <w:r w:rsidR="00574DEA" w:rsidRPr="007B2A0D">
        <w:rPr>
          <w:rFonts w:ascii="Arial" w:hAnsi="Arial" w:cs="Arial"/>
          <w:sz w:val="24"/>
          <w:szCs w:val="24"/>
        </w:rPr>
        <w:t xml:space="preserve"> sve učesnike festivala, </w:t>
      </w:r>
      <w:proofErr w:type="gramStart"/>
      <w:r w:rsidR="00574DEA" w:rsidRPr="007B2A0D">
        <w:rPr>
          <w:rFonts w:ascii="Arial" w:hAnsi="Arial" w:cs="Arial"/>
          <w:sz w:val="24"/>
          <w:szCs w:val="24"/>
        </w:rPr>
        <w:t>ali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koja </w:t>
      </w:r>
      <w:r>
        <w:rPr>
          <w:rFonts w:ascii="Arial" w:hAnsi="Arial" w:cs="Arial"/>
          <w:sz w:val="24"/>
          <w:szCs w:val="24"/>
        </w:rPr>
        <w:t>je</w:t>
      </w:r>
      <w:r w:rsidR="00574DEA" w:rsidRPr="007B2A0D">
        <w:rPr>
          <w:rFonts w:ascii="Arial" w:hAnsi="Arial" w:cs="Arial"/>
          <w:sz w:val="24"/>
          <w:szCs w:val="24"/>
        </w:rPr>
        <w:t xml:space="preserve"> otvorena i za sve druge mlade kulturne stvaraoce iz zemlje i regiona. </w:t>
      </w:r>
      <w:proofErr w:type="gramStart"/>
      <w:r w:rsidR="000D6498">
        <w:rPr>
          <w:rFonts w:ascii="Arial" w:hAnsi="Arial" w:cs="Arial"/>
          <w:sz w:val="24"/>
          <w:szCs w:val="24"/>
        </w:rPr>
        <w:t>Na portalu</w:t>
      </w:r>
      <w:r w:rsidR="00574DEA" w:rsidRPr="007B2A0D">
        <w:rPr>
          <w:rFonts w:ascii="Arial" w:hAnsi="Arial" w:cs="Arial"/>
          <w:sz w:val="24"/>
          <w:szCs w:val="24"/>
        </w:rPr>
        <w:t xml:space="preserve"> umjetnici ima</w:t>
      </w:r>
      <w:r>
        <w:rPr>
          <w:rFonts w:ascii="Arial" w:hAnsi="Arial" w:cs="Arial"/>
          <w:sz w:val="24"/>
          <w:szCs w:val="24"/>
        </w:rPr>
        <w:t>ju</w:t>
      </w:r>
      <w:r w:rsidR="00574DEA" w:rsidRPr="007B2A0D">
        <w:rPr>
          <w:rFonts w:ascii="Arial" w:hAnsi="Arial" w:cs="Arial"/>
          <w:sz w:val="24"/>
          <w:szCs w:val="24"/>
        </w:rPr>
        <w:t xml:space="preserve"> mogućnost da predstave svoja djela, komuniciraju međusobno, pokreću zajedničke inicijative i aktivnosti, razmjenjuju ideje i slično.</w:t>
      </w:r>
      <w:proofErr w:type="gramEnd"/>
      <w:r w:rsidR="00574DEA" w:rsidRPr="007B2A0D">
        <w:rPr>
          <w:rFonts w:ascii="Arial" w:hAnsi="Arial" w:cs="Arial"/>
          <w:sz w:val="24"/>
          <w:szCs w:val="24"/>
        </w:rPr>
        <w:t xml:space="preserve"> </w:t>
      </w:r>
    </w:p>
    <w:p w:rsidR="00444C89" w:rsidRDefault="00444C89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VII SLOBODNO VRIJEME</w:t>
      </w:r>
      <w:r w:rsidRPr="00574DEA">
        <w:rPr>
          <w:rFonts w:ascii="Arial" w:hAnsi="Arial" w:cs="Arial"/>
          <w:b/>
          <w:bCs/>
          <w:sz w:val="24"/>
          <w:szCs w:val="24"/>
          <w:lang w:val="de-DE"/>
        </w:rPr>
        <w:t xml:space="preserve">- AKTIVIZAM, VOLONTERIZAM, SPORT I MOBILNOST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Strateški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2. Obezbjedjivanje uslova za aktivno i kreativno provođenje slobodnog vremena mladih i njihovu edukaciju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>2.1. Obezbjediti prostore za provođenje slobodnog vremena mladih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4DEA">
        <w:rPr>
          <w:rFonts w:ascii="Arial" w:hAnsi="Arial" w:cs="Arial"/>
          <w:b/>
          <w:sz w:val="24"/>
          <w:szCs w:val="24"/>
        </w:rPr>
        <w:t>Aktivnost</w:t>
      </w:r>
      <w:r w:rsidR="007B433A">
        <w:rPr>
          <w:rFonts w:ascii="Arial" w:hAnsi="Arial" w:cs="Arial"/>
          <w:b/>
          <w:sz w:val="24"/>
          <w:szCs w:val="24"/>
        </w:rPr>
        <w:t>i</w:t>
      </w:r>
    </w:p>
    <w:p w:rsidR="00204020" w:rsidRPr="00204020" w:rsidRDefault="00204020" w:rsidP="00816E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020">
        <w:rPr>
          <w:rFonts w:ascii="Arial" w:hAnsi="Arial" w:cs="Arial"/>
          <w:sz w:val="24"/>
          <w:szCs w:val="24"/>
        </w:rPr>
        <w:t xml:space="preserve">2.1.1. Organizovati zajedničke sastanke predstavnika mladih, institucija, ustanova u Glavnom gradu u cilju obezbjedjivanja prostora za mlade </w:t>
      </w:r>
    </w:p>
    <w:p w:rsidR="00816E50" w:rsidRPr="00816E50" w:rsidRDefault="00816E50" w:rsidP="00816E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6E50">
        <w:rPr>
          <w:rFonts w:ascii="Arial" w:hAnsi="Arial" w:cs="Arial"/>
          <w:sz w:val="24"/>
          <w:szCs w:val="24"/>
        </w:rPr>
        <w:t>2.1.3</w:t>
      </w:r>
      <w:proofErr w:type="gramStart"/>
      <w:r w:rsidRPr="00816E50">
        <w:rPr>
          <w:rFonts w:ascii="Arial" w:hAnsi="Arial" w:cs="Arial"/>
          <w:sz w:val="24"/>
          <w:szCs w:val="24"/>
        </w:rPr>
        <w:t>.  Opremiti</w:t>
      </w:r>
      <w:proofErr w:type="gramEnd"/>
      <w:r w:rsidRPr="00816E50">
        <w:rPr>
          <w:rFonts w:ascii="Arial" w:hAnsi="Arial" w:cs="Arial"/>
          <w:sz w:val="24"/>
          <w:szCs w:val="24"/>
        </w:rPr>
        <w:t xml:space="preserve"> prostore u edukativne i slične svrhe </w:t>
      </w:r>
    </w:p>
    <w:p w:rsidR="00A12C58" w:rsidRDefault="00A12C58" w:rsidP="00B90F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0F19">
        <w:rPr>
          <w:rFonts w:ascii="Arial" w:hAnsi="Arial" w:cs="Arial"/>
          <w:b/>
          <w:sz w:val="24"/>
          <w:szCs w:val="24"/>
        </w:rPr>
        <w:lastRenderedPageBreak/>
        <w:t>Volonterski klub Gimnazije „Slobodan Škerović</w:t>
      </w:r>
      <w:proofErr w:type="gramStart"/>
      <w:r w:rsidRPr="00B90F19">
        <w:rPr>
          <w:rFonts w:ascii="Arial" w:hAnsi="Arial" w:cs="Arial"/>
          <w:b/>
          <w:sz w:val="24"/>
          <w:szCs w:val="24"/>
        </w:rPr>
        <w:t>“</w:t>
      </w:r>
      <w:r w:rsidRPr="00A12C58">
        <w:rPr>
          <w:rFonts w:ascii="Arial" w:hAnsi="Arial" w:cs="Arial"/>
          <w:sz w:val="24"/>
          <w:szCs w:val="24"/>
        </w:rPr>
        <w:t xml:space="preserve"> </w:t>
      </w:r>
      <w:r w:rsidR="00B90F19">
        <w:rPr>
          <w:rFonts w:ascii="Arial" w:hAnsi="Arial" w:cs="Arial"/>
          <w:sz w:val="24"/>
          <w:szCs w:val="24"/>
        </w:rPr>
        <w:t>tokom</w:t>
      </w:r>
      <w:proofErr w:type="gramEnd"/>
      <w:r w:rsidR="00B90F19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="00B90F19">
        <w:rPr>
          <w:rFonts w:ascii="Arial" w:hAnsi="Arial" w:cs="Arial"/>
          <w:sz w:val="24"/>
          <w:szCs w:val="24"/>
        </w:rPr>
        <w:t>godine</w:t>
      </w:r>
      <w:proofErr w:type="gramEnd"/>
      <w:r w:rsidR="00B90F19">
        <w:rPr>
          <w:rFonts w:ascii="Arial" w:hAnsi="Arial" w:cs="Arial"/>
          <w:sz w:val="24"/>
          <w:szCs w:val="24"/>
        </w:rPr>
        <w:t xml:space="preserve"> je </w:t>
      </w:r>
      <w:r w:rsidRPr="00A12C58">
        <w:rPr>
          <w:rFonts w:ascii="Arial" w:hAnsi="Arial" w:cs="Arial"/>
          <w:sz w:val="24"/>
          <w:szCs w:val="24"/>
        </w:rPr>
        <w:t>pokrenuo projekat osnivanja Omladinskog kluba Gimnazije</w:t>
      </w:r>
      <w:r w:rsidR="00B90F19">
        <w:rPr>
          <w:rFonts w:ascii="Arial" w:hAnsi="Arial" w:cs="Arial"/>
          <w:sz w:val="24"/>
          <w:szCs w:val="24"/>
        </w:rPr>
        <w:t xml:space="preserve">. </w:t>
      </w:r>
      <w:r w:rsidRPr="00A12C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2C58">
        <w:rPr>
          <w:rFonts w:ascii="Arial" w:hAnsi="Arial" w:cs="Arial"/>
          <w:sz w:val="24"/>
          <w:szCs w:val="24"/>
        </w:rPr>
        <w:t>Kancelarija za mlade</w:t>
      </w:r>
      <w:r w:rsidR="00B90F19">
        <w:rPr>
          <w:rFonts w:ascii="Arial" w:hAnsi="Arial" w:cs="Arial"/>
          <w:sz w:val="24"/>
          <w:szCs w:val="24"/>
        </w:rPr>
        <w:t xml:space="preserve"> i</w:t>
      </w:r>
      <w:r w:rsidRPr="00A12C58">
        <w:rPr>
          <w:rFonts w:ascii="Arial" w:hAnsi="Arial" w:cs="Arial"/>
          <w:sz w:val="24"/>
          <w:szCs w:val="24"/>
        </w:rPr>
        <w:t xml:space="preserve"> Sekretarijat za rad, mlade i socijalno staranje Glavn</w:t>
      </w:r>
      <w:r w:rsidR="00B90F19">
        <w:rPr>
          <w:rFonts w:ascii="Arial" w:hAnsi="Arial" w:cs="Arial"/>
          <w:sz w:val="24"/>
          <w:szCs w:val="24"/>
        </w:rPr>
        <w:t>og</w:t>
      </w:r>
      <w:r w:rsidRPr="00A12C58">
        <w:rPr>
          <w:rFonts w:ascii="Arial" w:hAnsi="Arial" w:cs="Arial"/>
          <w:sz w:val="24"/>
          <w:szCs w:val="24"/>
        </w:rPr>
        <w:t xml:space="preserve"> grad</w:t>
      </w:r>
      <w:r w:rsidR="00B90F19">
        <w:rPr>
          <w:rFonts w:ascii="Arial" w:hAnsi="Arial" w:cs="Arial"/>
          <w:sz w:val="24"/>
          <w:szCs w:val="24"/>
        </w:rPr>
        <w:t>a</w:t>
      </w:r>
      <w:r w:rsidRPr="00A12C58">
        <w:rPr>
          <w:rFonts w:ascii="Arial" w:hAnsi="Arial" w:cs="Arial"/>
          <w:sz w:val="24"/>
          <w:szCs w:val="24"/>
        </w:rPr>
        <w:t xml:space="preserve"> Podgorica, pruži</w:t>
      </w:r>
      <w:r w:rsidR="00B90F19">
        <w:rPr>
          <w:rFonts w:ascii="Arial" w:hAnsi="Arial" w:cs="Arial"/>
          <w:sz w:val="24"/>
          <w:szCs w:val="24"/>
        </w:rPr>
        <w:t>li su</w:t>
      </w:r>
      <w:r w:rsidRPr="00A12C58">
        <w:rPr>
          <w:rFonts w:ascii="Arial" w:hAnsi="Arial" w:cs="Arial"/>
          <w:sz w:val="24"/>
          <w:szCs w:val="24"/>
        </w:rPr>
        <w:t xml:space="preserve"> im novčanu podršku kako bi adaptirali i opremili prostor.</w:t>
      </w:r>
      <w:proofErr w:type="gramEnd"/>
      <w:r w:rsidRPr="00A12C58">
        <w:rPr>
          <w:rFonts w:ascii="Arial" w:hAnsi="Arial" w:cs="Arial"/>
          <w:sz w:val="24"/>
          <w:szCs w:val="24"/>
        </w:rPr>
        <w:t xml:space="preserve"> </w:t>
      </w:r>
    </w:p>
    <w:p w:rsidR="00A12C58" w:rsidRDefault="00A12C58" w:rsidP="00B90F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B90F19" w:rsidP="00B90F1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90F19">
        <w:rPr>
          <w:rFonts w:ascii="Arial" w:hAnsi="Arial" w:cs="Arial"/>
          <w:b/>
          <w:sz w:val="24"/>
          <w:szCs w:val="24"/>
        </w:rPr>
        <w:t>Omladinski klub SUB otvoren je u Ekonomskoj školi „Mirko Vešović”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Klub je </w:t>
      </w:r>
      <w:r w:rsidRPr="00B90F19">
        <w:rPr>
          <w:rFonts w:ascii="Arial" w:hAnsi="Arial" w:cs="Arial"/>
          <w:sz w:val="24"/>
          <w:szCs w:val="24"/>
        </w:rPr>
        <w:t xml:space="preserve">rezultat projekta koji je realizovala grupa učenika </w:t>
      </w:r>
      <w:proofErr w:type="gramStart"/>
      <w:r w:rsidRPr="00B90F19">
        <w:rPr>
          <w:rFonts w:ascii="Arial" w:hAnsi="Arial" w:cs="Arial"/>
          <w:sz w:val="24"/>
          <w:szCs w:val="24"/>
        </w:rPr>
        <w:t>sa</w:t>
      </w:r>
      <w:proofErr w:type="gramEnd"/>
      <w:r w:rsidRPr="00B90F19">
        <w:rPr>
          <w:rFonts w:ascii="Arial" w:hAnsi="Arial" w:cs="Arial"/>
          <w:sz w:val="24"/>
          <w:szCs w:val="24"/>
        </w:rPr>
        <w:t xml:space="preserve"> Ljiljanom Milonjić, mentorom.</w:t>
      </w:r>
      <w:r w:rsidRPr="00B90F19">
        <w:rPr>
          <w:rFonts w:ascii="Arial" w:hAnsi="Arial" w:cs="Arial"/>
          <w:sz w:val="24"/>
          <w:szCs w:val="24"/>
        </w:rPr>
        <w:br/>
      </w:r>
      <w:proofErr w:type="gramStart"/>
      <w:r w:rsidRPr="00B90F19">
        <w:rPr>
          <w:rFonts w:ascii="Arial" w:hAnsi="Arial" w:cs="Arial"/>
          <w:sz w:val="24"/>
          <w:szCs w:val="24"/>
        </w:rPr>
        <w:t>Klub je otvaren u okviru Programa Pgerila</w:t>
      </w:r>
      <w:r>
        <w:rPr>
          <w:rFonts w:ascii="Arial" w:hAnsi="Arial" w:cs="Arial"/>
          <w:sz w:val="24"/>
          <w:szCs w:val="24"/>
        </w:rPr>
        <w:t>-</w:t>
      </w:r>
      <w:r w:rsidRPr="00B90F19">
        <w:rPr>
          <w:rFonts w:ascii="Arial" w:hAnsi="Arial" w:cs="Arial"/>
          <w:sz w:val="24"/>
          <w:szCs w:val="24"/>
        </w:rPr>
        <w:t xml:space="preserve"> Podgorička gerila koji </w:t>
      </w:r>
      <w:r>
        <w:rPr>
          <w:rFonts w:ascii="Arial" w:hAnsi="Arial" w:cs="Arial"/>
          <w:sz w:val="24"/>
          <w:szCs w:val="24"/>
        </w:rPr>
        <w:t xml:space="preserve">je </w:t>
      </w:r>
      <w:r w:rsidRPr="00B90F19">
        <w:rPr>
          <w:rFonts w:ascii="Arial" w:hAnsi="Arial" w:cs="Arial"/>
          <w:sz w:val="24"/>
          <w:szCs w:val="24"/>
        </w:rPr>
        <w:t>realiz</w:t>
      </w:r>
      <w:r>
        <w:rPr>
          <w:rFonts w:ascii="Arial" w:hAnsi="Arial" w:cs="Arial"/>
          <w:sz w:val="24"/>
          <w:szCs w:val="24"/>
        </w:rPr>
        <w:t>ovala</w:t>
      </w:r>
      <w:r w:rsidRPr="00B90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B90F19">
        <w:rPr>
          <w:rFonts w:ascii="Arial" w:hAnsi="Arial" w:cs="Arial"/>
          <w:sz w:val="24"/>
          <w:szCs w:val="24"/>
        </w:rPr>
        <w:t>evladina organizacija Centar za mlade</w:t>
      </w:r>
      <w:r>
        <w:rPr>
          <w:rFonts w:ascii="Arial" w:hAnsi="Arial" w:cs="Arial"/>
          <w:sz w:val="24"/>
          <w:szCs w:val="24"/>
        </w:rPr>
        <w:t xml:space="preserve"> “</w:t>
      </w:r>
      <w:r w:rsidRPr="00B90F19">
        <w:rPr>
          <w:rFonts w:ascii="Arial" w:hAnsi="Arial" w:cs="Arial"/>
          <w:sz w:val="24"/>
          <w:szCs w:val="24"/>
        </w:rPr>
        <w:t>Proaktive</w:t>
      </w:r>
      <w:r>
        <w:rPr>
          <w:rFonts w:ascii="Arial" w:hAnsi="Arial" w:cs="Arial"/>
          <w:sz w:val="24"/>
          <w:szCs w:val="24"/>
        </w:rPr>
        <w:t>”</w:t>
      </w:r>
      <w:r w:rsidRPr="00B90F19">
        <w:rPr>
          <w:rFonts w:ascii="Arial" w:hAnsi="Arial" w:cs="Arial"/>
          <w:sz w:val="24"/>
          <w:szCs w:val="24"/>
        </w:rPr>
        <w:t xml:space="preserve"> uz podršku Direktorata za mlade Ministarstva sporta</w:t>
      </w:r>
      <w:r>
        <w:rPr>
          <w:rFonts w:ascii="Arial" w:hAnsi="Arial" w:cs="Arial"/>
          <w:sz w:val="24"/>
          <w:szCs w:val="24"/>
        </w:rPr>
        <w:t xml:space="preserve"> </w:t>
      </w:r>
      <w:r w:rsidR="00E654E9">
        <w:rPr>
          <w:rFonts w:ascii="Arial" w:hAnsi="Arial" w:cs="Arial"/>
          <w:sz w:val="24"/>
          <w:szCs w:val="24"/>
        </w:rPr>
        <w:t xml:space="preserve">i mladih </w:t>
      </w:r>
      <w:r>
        <w:rPr>
          <w:rFonts w:ascii="Arial" w:hAnsi="Arial" w:cs="Arial"/>
          <w:sz w:val="24"/>
          <w:szCs w:val="24"/>
        </w:rPr>
        <w:t>Crne Gore</w:t>
      </w:r>
      <w:r w:rsidRPr="00B90F19">
        <w:rPr>
          <w:rFonts w:ascii="Arial" w:hAnsi="Arial" w:cs="Arial"/>
          <w:sz w:val="24"/>
          <w:szCs w:val="24"/>
        </w:rPr>
        <w:t>.</w:t>
      </w:r>
      <w:proofErr w:type="gramEnd"/>
      <w:r w:rsidRPr="00B90F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0F19">
        <w:rPr>
          <w:rFonts w:ascii="Arial" w:hAnsi="Arial" w:cs="Arial"/>
          <w:sz w:val="24"/>
          <w:szCs w:val="24"/>
        </w:rPr>
        <w:t xml:space="preserve">Dodatnu podršku </w:t>
      </w:r>
      <w:r>
        <w:rPr>
          <w:rFonts w:ascii="Arial" w:hAnsi="Arial" w:cs="Arial"/>
          <w:sz w:val="24"/>
          <w:szCs w:val="24"/>
        </w:rPr>
        <w:t xml:space="preserve">realizaciji projekta </w:t>
      </w:r>
      <w:r w:rsidRPr="00B90F19">
        <w:rPr>
          <w:rFonts w:ascii="Arial" w:hAnsi="Arial" w:cs="Arial"/>
          <w:sz w:val="24"/>
          <w:szCs w:val="24"/>
        </w:rPr>
        <w:t>je dala Kancelarija za mlade Glavnog grada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574DEA" w:rsidRPr="00574DEA">
        <w:rPr>
          <w:rFonts w:ascii="Arial" w:hAnsi="Arial" w:cs="Arial"/>
          <w:bCs/>
          <w:sz w:val="24"/>
          <w:szCs w:val="24"/>
        </w:rPr>
        <w:t xml:space="preserve"> </w:t>
      </w:r>
    </w:p>
    <w:p w:rsidR="00176D75" w:rsidRDefault="00176D75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Strateški cilj</w:t>
      </w:r>
    </w:p>
    <w:p w:rsidR="00574DEA" w:rsidRPr="00574DEA" w:rsidRDefault="00574DEA" w:rsidP="008732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574DEA">
        <w:rPr>
          <w:rFonts w:ascii="Arial" w:hAnsi="Arial" w:cs="Arial"/>
          <w:bCs/>
          <w:sz w:val="24"/>
          <w:szCs w:val="24"/>
          <w:lang w:val="de-DE"/>
        </w:rPr>
        <w:t xml:space="preserve">Povećanje broja mladih zainteresovanih za različite sadržaje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574DEA">
        <w:rPr>
          <w:rFonts w:ascii="Arial" w:hAnsi="Arial" w:cs="Arial"/>
          <w:b/>
          <w:bCs/>
          <w:sz w:val="24"/>
          <w:szCs w:val="24"/>
          <w:lang w:val="de-DE"/>
        </w:rPr>
        <w:t>Specifični cilj</w:t>
      </w:r>
    </w:p>
    <w:p w:rsidR="00574DEA" w:rsidRPr="00E93DD8" w:rsidRDefault="00574DEA" w:rsidP="008732E7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3DD8">
        <w:rPr>
          <w:rFonts w:ascii="Arial" w:hAnsi="Arial" w:cs="Arial"/>
          <w:bCs/>
          <w:sz w:val="24"/>
          <w:szCs w:val="24"/>
        </w:rPr>
        <w:t>Veći broj raznovrsnih vannastavnih 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</w:t>
      </w:r>
      <w:r w:rsidR="007B433A">
        <w:rPr>
          <w:rFonts w:ascii="Arial" w:hAnsi="Arial" w:cs="Arial"/>
          <w:b/>
          <w:bCs/>
          <w:sz w:val="24"/>
          <w:szCs w:val="24"/>
        </w:rPr>
        <w:t>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4DEA">
        <w:rPr>
          <w:rFonts w:ascii="Arial" w:hAnsi="Arial" w:cs="Arial"/>
          <w:bCs/>
          <w:sz w:val="24"/>
          <w:szCs w:val="24"/>
        </w:rPr>
        <w:t>3.2.2. Realizovati programe vannastavnih 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DEA" w:rsidRDefault="007B433A" w:rsidP="000E3B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B433A">
        <w:rPr>
          <w:rFonts w:ascii="Arial" w:hAnsi="Arial" w:cs="Arial"/>
          <w:sz w:val="24"/>
          <w:szCs w:val="24"/>
        </w:rPr>
        <w:t xml:space="preserve">ekretarijat za kulturu i sport Podgorice </w:t>
      </w:r>
      <w:r w:rsidR="003B0795">
        <w:rPr>
          <w:rFonts w:ascii="Arial" w:hAnsi="Arial" w:cs="Arial"/>
          <w:sz w:val="24"/>
          <w:szCs w:val="24"/>
        </w:rPr>
        <w:t>j</w:t>
      </w:r>
      <w:r w:rsidRPr="007B433A">
        <w:rPr>
          <w:rFonts w:ascii="Arial" w:hAnsi="Arial" w:cs="Arial"/>
          <w:sz w:val="24"/>
          <w:szCs w:val="24"/>
        </w:rPr>
        <w:t>e treću godinu zaredom organizova</w:t>
      </w:r>
      <w:r w:rsidR="003B0795">
        <w:rPr>
          <w:rFonts w:ascii="Arial" w:hAnsi="Arial" w:cs="Arial"/>
          <w:sz w:val="24"/>
          <w:szCs w:val="24"/>
        </w:rPr>
        <w:t xml:space="preserve">o </w:t>
      </w:r>
      <w:r w:rsidRPr="007B433A">
        <w:rPr>
          <w:rFonts w:ascii="Arial" w:hAnsi="Arial" w:cs="Arial"/>
          <w:sz w:val="24"/>
          <w:szCs w:val="24"/>
        </w:rPr>
        <w:t xml:space="preserve">manifestaciju </w:t>
      </w:r>
      <w:r w:rsidRPr="007B433A">
        <w:rPr>
          <w:rFonts w:ascii="Arial" w:hAnsi="Arial" w:cs="Arial"/>
          <w:b/>
          <w:sz w:val="24"/>
          <w:szCs w:val="24"/>
        </w:rPr>
        <w:t>„Školski sportski raspust”</w:t>
      </w:r>
      <w:r w:rsidRPr="007B433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B0795">
        <w:rPr>
          <w:rFonts w:ascii="Arial" w:hAnsi="Arial" w:cs="Arial"/>
          <w:sz w:val="24"/>
          <w:szCs w:val="24"/>
        </w:rPr>
        <w:t>Manifestacija je otpočela 09.</w:t>
      </w:r>
      <w:proofErr w:type="gramEnd"/>
      <w:r w:rsidR="003B07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0795">
        <w:rPr>
          <w:rFonts w:ascii="Arial" w:hAnsi="Arial" w:cs="Arial"/>
          <w:sz w:val="24"/>
          <w:szCs w:val="24"/>
        </w:rPr>
        <w:t>jula</w:t>
      </w:r>
      <w:proofErr w:type="gramEnd"/>
      <w:r w:rsidR="003B0795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="003B0795">
        <w:rPr>
          <w:rFonts w:ascii="Arial" w:hAnsi="Arial" w:cs="Arial"/>
          <w:sz w:val="24"/>
          <w:szCs w:val="24"/>
        </w:rPr>
        <w:t>godine</w:t>
      </w:r>
      <w:proofErr w:type="gramEnd"/>
      <w:r w:rsidR="003B0795">
        <w:rPr>
          <w:rFonts w:ascii="Arial" w:hAnsi="Arial" w:cs="Arial"/>
          <w:sz w:val="24"/>
          <w:szCs w:val="24"/>
        </w:rPr>
        <w:t xml:space="preserve"> i trajala je mjesec dana. U toku trajanja manifestacije</w:t>
      </w:r>
      <w:r w:rsidRPr="007B433A">
        <w:rPr>
          <w:rFonts w:ascii="Arial" w:hAnsi="Arial" w:cs="Arial"/>
          <w:sz w:val="24"/>
          <w:szCs w:val="24"/>
        </w:rPr>
        <w:t xml:space="preserve"> kroz besplatne sadržaje u </w:t>
      </w:r>
      <w:r w:rsidR="003B0795">
        <w:rPr>
          <w:rFonts w:ascii="Arial" w:hAnsi="Arial" w:cs="Arial"/>
          <w:sz w:val="24"/>
          <w:szCs w:val="24"/>
        </w:rPr>
        <w:t>vrijeme</w:t>
      </w:r>
      <w:r w:rsidRPr="007B433A">
        <w:rPr>
          <w:rFonts w:ascii="Arial" w:hAnsi="Arial" w:cs="Arial"/>
          <w:sz w:val="24"/>
          <w:szCs w:val="24"/>
        </w:rPr>
        <w:t xml:space="preserve"> ljetnjeg raspusta, </w:t>
      </w:r>
      <w:r w:rsidR="003B0795">
        <w:rPr>
          <w:rFonts w:ascii="Arial" w:hAnsi="Arial" w:cs="Arial"/>
          <w:sz w:val="24"/>
          <w:szCs w:val="24"/>
        </w:rPr>
        <w:t>veliki</w:t>
      </w:r>
      <w:r w:rsidRPr="007B433A">
        <w:rPr>
          <w:rFonts w:ascii="Arial" w:hAnsi="Arial" w:cs="Arial"/>
          <w:sz w:val="24"/>
          <w:szCs w:val="24"/>
        </w:rPr>
        <w:t xml:space="preserve"> broj djece </w:t>
      </w:r>
      <w:r w:rsidR="003B0795">
        <w:rPr>
          <w:rFonts w:ascii="Arial" w:hAnsi="Arial" w:cs="Arial"/>
          <w:sz w:val="24"/>
          <w:szCs w:val="24"/>
        </w:rPr>
        <w:t xml:space="preserve">iz </w:t>
      </w:r>
      <w:r w:rsidRPr="007B433A">
        <w:rPr>
          <w:rFonts w:ascii="Arial" w:hAnsi="Arial" w:cs="Arial"/>
          <w:sz w:val="24"/>
          <w:szCs w:val="24"/>
        </w:rPr>
        <w:t xml:space="preserve">osnovnih škola </w:t>
      </w:r>
      <w:r w:rsidR="003B0795">
        <w:rPr>
          <w:rFonts w:ascii="Arial" w:hAnsi="Arial" w:cs="Arial"/>
          <w:sz w:val="24"/>
          <w:szCs w:val="24"/>
        </w:rPr>
        <w:t xml:space="preserve">je </w:t>
      </w:r>
      <w:r w:rsidRPr="007B433A">
        <w:rPr>
          <w:rFonts w:ascii="Arial" w:hAnsi="Arial" w:cs="Arial"/>
          <w:sz w:val="24"/>
          <w:szCs w:val="24"/>
        </w:rPr>
        <w:t>uključ</w:t>
      </w:r>
      <w:r w:rsidR="003B0795">
        <w:rPr>
          <w:rFonts w:ascii="Arial" w:hAnsi="Arial" w:cs="Arial"/>
          <w:sz w:val="24"/>
          <w:szCs w:val="24"/>
        </w:rPr>
        <w:t>en</w:t>
      </w:r>
      <w:r w:rsidRPr="007B433A">
        <w:rPr>
          <w:rFonts w:ascii="Arial" w:hAnsi="Arial" w:cs="Arial"/>
          <w:sz w:val="24"/>
          <w:szCs w:val="24"/>
        </w:rPr>
        <w:t xml:space="preserve"> u sportske </w:t>
      </w:r>
      <w:proofErr w:type="gramStart"/>
      <w:r w:rsidRPr="007B433A">
        <w:rPr>
          <w:rFonts w:ascii="Arial" w:hAnsi="Arial" w:cs="Arial"/>
          <w:sz w:val="24"/>
          <w:szCs w:val="24"/>
        </w:rPr>
        <w:t xml:space="preserve">aktivnosti </w:t>
      </w:r>
      <w:r w:rsidR="003B0795">
        <w:rPr>
          <w:rFonts w:ascii="Arial" w:hAnsi="Arial" w:cs="Arial"/>
          <w:sz w:val="24"/>
          <w:szCs w:val="24"/>
        </w:rPr>
        <w:t xml:space="preserve"> sa</w:t>
      </w:r>
      <w:proofErr w:type="gramEnd"/>
      <w:r w:rsidR="003B0795">
        <w:rPr>
          <w:rFonts w:ascii="Arial" w:hAnsi="Arial" w:cs="Arial"/>
          <w:sz w:val="24"/>
          <w:szCs w:val="24"/>
        </w:rPr>
        <w:t xml:space="preserve"> ciljem da se </w:t>
      </w:r>
      <w:r w:rsidRPr="007B433A">
        <w:rPr>
          <w:rFonts w:ascii="Arial" w:hAnsi="Arial" w:cs="Arial"/>
          <w:sz w:val="24"/>
          <w:szCs w:val="24"/>
        </w:rPr>
        <w:t>kod njih razvije ljubav prema sportu i zdra</w:t>
      </w:r>
      <w:r w:rsidRPr="007B433A">
        <w:rPr>
          <w:rFonts w:ascii="Arial" w:hAnsi="Arial" w:cs="Arial"/>
          <w:sz w:val="24"/>
          <w:szCs w:val="24"/>
        </w:rPr>
        <w:softHyphen/>
        <w:t>vim sti</w:t>
      </w:r>
      <w:r w:rsidRPr="007B433A">
        <w:rPr>
          <w:rFonts w:ascii="Arial" w:hAnsi="Arial" w:cs="Arial"/>
          <w:sz w:val="24"/>
          <w:szCs w:val="24"/>
        </w:rPr>
        <w:softHyphen/>
        <w:t>lo</w:t>
      </w:r>
      <w:r w:rsidRPr="007B433A">
        <w:rPr>
          <w:rFonts w:ascii="Arial" w:hAnsi="Arial" w:cs="Arial"/>
          <w:sz w:val="24"/>
          <w:szCs w:val="24"/>
        </w:rPr>
        <w:softHyphen/>
        <w:t>vi</w:t>
      </w:r>
      <w:r w:rsidRPr="007B433A">
        <w:rPr>
          <w:rFonts w:ascii="Arial" w:hAnsi="Arial" w:cs="Arial"/>
          <w:sz w:val="24"/>
          <w:szCs w:val="24"/>
        </w:rPr>
        <w:softHyphen/>
        <w:t>ma ži</w:t>
      </w:r>
      <w:r w:rsidRPr="007B433A">
        <w:rPr>
          <w:rFonts w:ascii="Arial" w:hAnsi="Arial" w:cs="Arial"/>
          <w:sz w:val="24"/>
          <w:szCs w:val="24"/>
        </w:rPr>
        <w:softHyphen/>
        <w:t>vo</w:t>
      </w:r>
      <w:r w:rsidRPr="007B433A">
        <w:rPr>
          <w:rFonts w:ascii="Arial" w:hAnsi="Arial" w:cs="Arial"/>
          <w:sz w:val="24"/>
          <w:szCs w:val="24"/>
        </w:rPr>
        <w:softHyphen/>
        <w:t>ta.</w:t>
      </w:r>
    </w:p>
    <w:p w:rsidR="003B0795" w:rsidRDefault="003B0795" w:rsidP="000E3B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795">
        <w:rPr>
          <w:rFonts w:ascii="Arial" w:hAnsi="Arial" w:cs="Arial"/>
          <w:sz w:val="24"/>
          <w:szCs w:val="24"/>
        </w:rPr>
        <w:t>Liga osnovnih škola Podgorice održana je u periodu mart</w:t>
      </w:r>
      <w:r>
        <w:rPr>
          <w:rFonts w:ascii="Arial" w:hAnsi="Arial" w:cs="Arial"/>
          <w:sz w:val="24"/>
          <w:szCs w:val="24"/>
        </w:rPr>
        <w:t xml:space="preserve"> </w:t>
      </w:r>
      <w:r w:rsidRPr="003B07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april</w:t>
      </w:r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, dok je </w:t>
      </w:r>
      <w:r w:rsidRPr="003B0795">
        <w:rPr>
          <w:rFonts w:ascii="Arial" w:hAnsi="Arial" w:cs="Arial"/>
          <w:sz w:val="24"/>
          <w:szCs w:val="24"/>
        </w:rPr>
        <w:t xml:space="preserve">Prvenstvo srednjih škola održano je u periodu od 10. </w:t>
      </w:r>
      <w:proofErr w:type="gramStart"/>
      <w:r w:rsidRPr="003B0795">
        <w:rPr>
          <w:rFonts w:ascii="Arial" w:hAnsi="Arial" w:cs="Arial"/>
          <w:sz w:val="24"/>
          <w:szCs w:val="24"/>
        </w:rPr>
        <w:t>novembra</w:t>
      </w:r>
      <w:proofErr w:type="gramEnd"/>
      <w:r w:rsidRPr="003B0795">
        <w:rPr>
          <w:rFonts w:ascii="Arial" w:hAnsi="Arial" w:cs="Arial"/>
          <w:sz w:val="24"/>
          <w:szCs w:val="24"/>
        </w:rPr>
        <w:t xml:space="preserve"> do 22. </w:t>
      </w:r>
      <w:proofErr w:type="gramStart"/>
      <w:r w:rsidRPr="003B0795">
        <w:rPr>
          <w:rFonts w:ascii="Arial" w:hAnsi="Arial" w:cs="Arial"/>
          <w:sz w:val="24"/>
          <w:szCs w:val="24"/>
        </w:rPr>
        <w:t>decembra</w:t>
      </w:r>
      <w:proofErr w:type="gramEnd"/>
      <w:r w:rsidRPr="003B0795">
        <w:rPr>
          <w:rFonts w:ascii="Arial" w:hAnsi="Arial" w:cs="Arial"/>
          <w:sz w:val="24"/>
          <w:szCs w:val="24"/>
        </w:rPr>
        <w:t xml:space="preserve"> 2018. </w:t>
      </w:r>
      <w:proofErr w:type="gramStart"/>
      <w:r w:rsidRPr="003B0795">
        <w:rPr>
          <w:rFonts w:ascii="Arial" w:hAnsi="Arial" w:cs="Arial"/>
          <w:sz w:val="24"/>
          <w:szCs w:val="24"/>
        </w:rPr>
        <w:t>godine</w:t>
      </w:r>
      <w:proofErr w:type="gramEnd"/>
      <w:r w:rsidRPr="003B0795">
        <w:rPr>
          <w:rFonts w:ascii="Arial" w:hAnsi="Arial" w:cs="Arial"/>
          <w:sz w:val="24"/>
          <w:szCs w:val="24"/>
        </w:rPr>
        <w:t>.</w:t>
      </w:r>
    </w:p>
    <w:p w:rsidR="000E3B0F" w:rsidRPr="00574DEA" w:rsidRDefault="000E3B0F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Strateški cilj</w:t>
      </w:r>
    </w:p>
    <w:p w:rsidR="00574DEA" w:rsidRPr="00574DEA" w:rsidRDefault="00204020" w:rsidP="002040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5. </w:t>
      </w:r>
      <w:r w:rsidR="00574DEA" w:rsidRPr="00574DEA">
        <w:rPr>
          <w:rFonts w:ascii="Arial" w:hAnsi="Arial" w:cs="Arial"/>
          <w:sz w:val="24"/>
          <w:szCs w:val="24"/>
          <w:lang w:val="hr-HR"/>
        </w:rPr>
        <w:t>Stvaranje uslova za kvalitetnije provođenje slobodnog vremena mladih na selu</w:t>
      </w:r>
    </w:p>
    <w:p w:rsidR="00574DEA" w:rsidRPr="00574DEA" w:rsidRDefault="00574DEA" w:rsidP="00574DEA">
      <w:pPr>
        <w:spacing w:after="0" w:line="240" w:lineRule="auto"/>
        <w:ind w:left="39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Specifični cilj</w:t>
      </w:r>
    </w:p>
    <w:p w:rsidR="00574DEA" w:rsidRPr="00204020" w:rsidRDefault="00574DEA" w:rsidP="0020402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020">
        <w:rPr>
          <w:rFonts w:ascii="Arial" w:hAnsi="Arial" w:cs="Arial"/>
          <w:sz w:val="24"/>
          <w:szCs w:val="24"/>
        </w:rPr>
        <w:t>Podržati realizaciju sadržaja namijenjenih mladima na selu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DEA">
        <w:rPr>
          <w:rFonts w:ascii="Arial" w:hAnsi="Arial" w:cs="Arial"/>
          <w:b/>
          <w:bCs/>
          <w:sz w:val="24"/>
          <w:szCs w:val="24"/>
        </w:rPr>
        <w:t>Aktivnosti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5.1.1. Organizovati turnire mladih iz mjesnih zajednica u gradu </w:t>
      </w:r>
      <w:proofErr w:type="gramStart"/>
      <w:r w:rsidRPr="00574DEA">
        <w:rPr>
          <w:rFonts w:ascii="Arial" w:hAnsi="Arial" w:cs="Arial"/>
          <w:sz w:val="24"/>
          <w:szCs w:val="24"/>
        </w:rPr>
        <w:t>sa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mladima na selu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574DEA" w:rsidRPr="00574DEA" w:rsidRDefault="00574DEA" w:rsidP="00C1777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74DEA">
        <w:rPr>
          <w:rFonts w:ascii="Arial" w:hAnsi="Arial" w:cs="Arial"/>
          <w:sz w:val="24"/>
          <w:szCs w:val="24"/>
        </w:rPr>
        <w:t xml:space="preserve">Glavni grad - Podgorica </w:t>
      </w:r>
      <w:r w:rsidR="00222EC4">
        <w:rPr>
          <w:rFonts w:ascii="Arial" w:hAnsi="Arial" w:cs="Arial"/>
          <w:sz w:val="24"/>
          <w:szCs w:val="24"/>
        </w:rPr>
        <w:t xml:space="preserve">svake godine </w:t>
      </w:r>
      <w:r w:rsidRPr="00574DEA">
        <w:rPr>
          <w:rFonts w:ascii="Arial" w:hAnsi="Arial" w:cs="Arial"/>
          <w:sz w:val="24"/>
          <w:szCs w:val="24"/>
        </w:rPr>
        <w:t xml:space="preserve">sprovodi </w:t>
      </w:r>
      <w:r w:rsidR="00222EC4">
        <w:rPr>
          <w:rFonts w:ascii="Arial" w:hAnsi="Arial" w:cs="Arial"/>
          <w:sz w:val="24"/>
          <w:szCs w:val="24"/>
        </w:rPr>
        <w:t xml:space="preserve">redovne </w:t>
      </w:r>
      <w:r w:rsidRPr="00574DEA">
        <w:rPr>
          <w:rFonts w:ascii="Arial" w:hAnsi="Arial" w:cs="Arial"/>
          <w:sz w:val="24"/>
          <w:szCs w:val="24"/>
        </w:rPr>
        <w:t>aktivnosti u cilju unapređenja sporta djece</w:t>
      </w:r>
      <w:r w:rsidR="00222EC4">
        <w:rPr>
          <w:rFonts w:ascii="Arial" w:hAnsi="Arial" w:cs="Arial"/>
          <w:sz w:val="24"/>
          <w:szCs w:val="24"/>
        </w:rPr>
        <w:t xml:space="preserve"> i</w:t>
      </w:r>
      <w:r w:rsidRPr="00574DEA">
        <w:rPr>
          <w:rFonts w:ascii="Arial" w:hAnsi="Arial" w:cs="Arial"/>
          <w:sz w:val="24"/>
          <w:szCs w:val="24"/>
        </w:rPr>
        <w:t xml:space="preserve"> </w:t>
      </w:r>
      <w:r w:rsidR="00222EC4">
        <w:rPr>
          <w:rFonts w:ascii="Arial" w:hAnsi="Arial" w:cs="Arial"/>
          <w:sz w:val="24"/>
          <w:szCs w:val="24"/>
        </w:rPr>
        <w:t>mladih</w:t>
      </w:r>
      <w:r w:rsidRPr="00574DEA">
        <w:rPr>
          <w:rFonts w:ascii="Arial" w:hAnsi="Arial" w:cs="Arial"/>
          <w:sz w:val="24"/>
          <w:szCs w:val="24"/>
        </w:rPr>
        <w:t xml:space="preserve"> preko Sekretarijata za kulturu i sport. </w:t>
      </w:r>
      <w:r w:rsidRPr="00574DEA">
        <w:rPr>
          <w:rFonts w:ascii="Arial" w:hAnsi="Arial" w:cs="Arial"/>
          <w:sz w:val="24"/>
          <w:szCs w:val="24"/>
          <w:lang w:val="hr-HR"/>
        </w:rPr>
        <w:t xml:space="preserve">Shodno Programu rada Sekretarijata, na seoskim područjima: Lješanske nahije, Katunske nahije, Lješkopolja i Zete, u ljetnjem periodu su održane tradicionalne seoske sportske igre. </w:t>
      </w:r>
      <w:r w:rsidR="00222EC4">
        <w:rPr>
          <w:rFonts w:ascii="Arial" w:hAnsi="Arial" w:cs="Arial"/>
          <w:sz w:val="24"/>
          <w:szCs w:val="24"/>
          <w:lang w:val="hr-HR"/>
        </w:rPr>
        <w:t xml:space="preserve">Pomenuta </w:t>
      </w:r>
      <w:r w:rsidR="00222EC4">
        <w:rPr>
          <w:rFonts w:ascii="Arial" w:hAnsi="Arial" w:cs="Arial"/>
          <w:sz w:val="24"/>
          <w:szCs w:val="24"/>
          <w:lang w:val="hr-HR"/>
        </w:rPr>
        <w:lastRenderedPageBreak/>
        <w:t>takmičenja</w:t>
      </w:r>
      <w:r w:rsidRPr="00574DEA">
        <w:rPr>
          <w:rFonts w:ascii="Arial" w:hAnsi="Arial" w:cs="Arial"/>
          <w:sz w:val="24"/>
          <w:szCs w:val="24"/>
          <w:lang w:val="hr-HR"/>
        </w:rPr>
        <w:t xml:space="preserve">, koja su se održavala u </w:t>
      </w:r>
      <w:r w:rsidR="00222EC4">
        <w:rPr>
          <w:rFonts w:ascii="Arial" w:hAnsi="Arial" w:cs="Arial"/>
          <w:sz w:val="24"/>
          <w:szCs w:val="24"/>
          <w:lang w:val="hr-HR"/>
        </w:rPr>
        <w:t>nekoliko</w:t>
      </w:r>
      <w:r w:rsidRPr="00574DEA">
        <w:rPr>
          <w:rFonts w:ascii="Arial" w:hAnsi="Arial" w:cs="Arial"/>
          <w:sz w:val="24"/>
          <w:szCs w:val="24"/>
          <w:lang w:val="hr-HR"/>
        </w:rPr>
        <w:t xml:space="preserve"> sportskih disciplina, okupila su veliki broj takmičara svih uzrasta, i pobudila veliku pažnju i interesovanje mještana sa </w:t>
      </w:r>
      <w:r w:rsidR="00222EC4">
        <w:rPr>
          <w:rFonts w:ascii="Arial" w:hAnsi="Arial" w:cs="Arial"/>
          <w:sz w:val="24"/>
          <w:szCs w:val="24"/>
          <w:lang w:val="hr-HR"/>
        </w:rPr>
        <w:t>navedenih</w:t>
      </w:r>
      <w:r w:rsidRPr="00574DEA">
        <w:rPr>
          <w:rFonts w:ascii="Arial" w:hAnsi="Arial" w:cs="Arial"/>
          <w:sz w:val="24"/>
          <w:szCs w:val="24"/>
          <w:lang w:val="hr-HR"/>
        </w:rPr>
        <w:t xml:space="preserve"> područja. Po </w:t>
      </w:r>
      <w:r w:rsidR="00222EC4">
        <w:rPr>
          <w:rFonts w:ascii="Arial" w:hAnsi="Arial" w:cs="Arial"/>
          <w:sz w:val="24"/>
          <w:szCs w:val="24"/>
          <w:lang w:val="hr-HR"/>
        </w:rPr>
        <w:t xml:space="preserve">već uobičajenoj </w:t>
      </w:r>
      <w:r w:rsidRPr="00574DEA">
        <w:rPr>
          <w:rFonts w:ascii="Arial" w:hAnsi="Arial" w:cs="Arial"/>
          <w:sz w:val="24"/>
          <w:szCs w:val="24"/>
          <w:lang w:val="hr-HR"/>
        </w:rPr>
        <w:t>masovnosti i kvalitetu posebno treba istaći: Lješanske</w:t>
      </w:r>
      <w:r w:rsidR="00816E50">
        <w:rPr>
          <w:rFonts w:ascii="Arial" w:hAnsi="Arial" w:cs="Arial"/>
          <w:sz w:val="24"/>
          <w:szCs w:val="24"/>
          <w:lang w:val="hr-HR"/>
        </w:rPr>
        <w:t xml:space="preserve"> </w:t>
      </w:r>
      <w:r w:rsidRPr="00574DEA">
        <w:rPr>
          <w:rFonts w:ascii="Arial" w:hAnsi="Arial" w:cs="Arial"/>
          <w:sz w:val="24"/>
          <w:szCs w:val="24"/>
          <w:lang w:val="hr-HR"/>
        </w:rPr>
        <w:t>sportske igre, Katunske sportske igre, Lješkopoljske sportske igre i Zetske sportske igre.</w:t>
      </w:r>
    </w:p>
    <w:p w:rsidR="00A12C58" w:rsidRPr="00A12C58" w:rsidRDefault="00A12C58" w:rsidP="00D836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Takođe, Kancelarija za mlade je p</w:t>
      </w:r>
      <w:r w:rsidRPr="00A12C58">
        <w:rPr>
          <w:rFonts w:ascii="Arial" w:hAnsi="Arial" w:cs="Arial"/>
          <w:sz w:val="24"/>
          <w:szCs w:val="24"/>
        </w:rPr>
        <w:t>održal</w:t>
      </w:r>
      <w:r>
        <w:rPr>
          <w:rFonts w:ascii="Arial" w:hAnsi="Arial" w:cs="Arial"/>
          <w:sz w:val="24"/>
          <w:szCs w:val="24"/>
        </w:rPr>
        <w:t>a</w:t>
      </w:r>
      <w:r w:rsidRPr="00A12C58">
        <w:rPr>
          <w:rFonts w:ascii="Arial" w:hAnsi="Arial" w:cs="Arial"/>
          <w:sz w:val="24"/>
          <w:szCs w:val="24"/>
        </w:rPr>
        <w:t xml:space="preserve"> i „Pratite nas - Follow us</w:t>
      </w:r>
      <w:proofErr w:type="gramStart"/>
      <w:r w:rsidRPr="00A12C58">
        <w:rPr>
          <w:rFonts w:ascii="Arial" w:hAnsi="Arial" w:cs="Arial"/>
          <w:sz w:val="24"/>
          <w:szCs w:val="24"/>
        </w:rPr>
        <w:t>“ da</w:t>
      </w:r>
      <w:proofErr w:type="gramEnd"/>
      <w:r w:rsidRPr="00A12C58">
        <w:rPr>
          <w:rFonts w:ascii="Arial" w:hAnsi="Arial" w:cs="Arial"/>
          <w:sz w:val="24"/>
          <w:szCs w:val="24"/>
        </w:rPr>
        <w:t xml:space="preserve"> treći put za redom organizuj</w:t>
      </w:r>
      <w:r>
        <w:rPr>
          <w:rFonts w:ascii="Arial" w:hAnsi="Arial" w:cs="Arial"/>
          <w:sz w:val="24"/>
          <w:szCs w:val="24"/>
        </w:rPr>
        <w:t>e</w:t>
      </w:r>
      <w:r w:rsidRPr="00A12C58">
        <w:rPr>
          <w:rFonts w:ascii="Arial" w:hAnsi="Arial" w:cs="Arial"/>
          <w:sz w:val="24"/>
          <w:szCs w:val="24"/>
        </w:rPr>
        <w:t xml:space="preserve"> </w:t>
      </w:r>
      <w:r w:rsidRPr="00D83614">
        <w:rPr>
          <w:rFonts w:ascii="Arial" w:hAnsi="Arial" w:cs="Arial"/>
          <w:b/>
          <w:sz w:val="24"/>
          <w:szCs w:val="24"/>
        </w:rPr>
        <w:t>“Summer fest Follow us”</w:t>
      </w:r>
      <w:r w:rsidRPr="00D83614">
        <w:rPr>
          <w:rFonts w:ascii="Arial" w:hAnsi="Arial" w:cs="Arial"/>
          <w:sz w:val="24"/>
          <w:szCs w:val="24"/>
        </w:rPr>
        <w:t>.</w:t>
      </w:r>
      <w:r w:rsidRPr="00A12C5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</w:t>
      </w:r>
      <w:r w:rsidRPr="00A12C58">
        <w:rPr>
          <w:rFonts w:ascii="Arial" w:hAnsi="Arial" w:cs="Arial"/>
          <w:sz w:val="24"/>
          <w:szCs w:val="24"/>
        </w:rPr>
        <w:t xml:space="preserve"> pitanju je dvodnevni festival sportsko-rekreativnog karaktera.</w:t>
      </w:r>
      <w:proofErr w:type="gramEnd"/>
      <w:r w:rsidRPr="00A12C58">
        <w:rPr>
          <w:rFonts w:ascii="Arial" w:hAnsi="Arial" w:cs="Arial"/>
          <w:sz w:val="24"/>
          <w:szCs w:val="24"/>
        </w:rPr>
        <w:t xml:space="preserve"> Cilj </w:t>
      </w:r>
      <w:r>
        <w:rPr>
          <w:rFonts w:ascii="Arial" w:hAnsi="Arial" w:cs="Arial"/>
          <w:sz w:val="24"/>
          <w:szCs w:val="24"/>
        </w:rPr>
        <w:t xml:space="preserve">ovog </w:t>
      </w:r>
      <w:r w:rsidRPr="00A12C58">
        <w:rPr>
          <w:rFonts w:ascii="Arial" w:hAnsi="Arial" w:cs="Arial"/>
          <w:sz w:val="24"/>
          <w:szCs w:val="24"/>
        </w:rPr>
        <w:t xml:space="preserve">festivala je da u toku ljetnjeg raspusta mladi ispune svoje vrijeme kvalitetnim </w:t>
      </w:r>
      <w:r>
        <w:rPr>
          <w:rFonts w:ascii="Arial" w:hAnsi="Arial" w:cs="Arial"/>
          <w:sz w:val="24"/>
          <w:szCs w:val="24"/>
        </w:rPr>
        <w:t>kulturno-</w:t>
      </w:r>
      <w:r w:rsidR="00816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zabavnim </w:t>
      </w:r>
      <w:r w:rsidRPr="00A12C58">
        <w:rPr>
          <w:rFonts w:ascii="Arial" w:hAnsi="Arial" w:cs="Arial"/>
          <w:sz w:val="24"/>
          <w:szCs w:val="24"/>
        </w:rPr>
        <w:t xml:space="preserve">sadržajem, i da zbliže mlade ljude različitih vjera i nacionalnosti koje žive </w:t>
      </w:r>
      <w:proofErr w:type="gramStart"/>
      <w:r w:rsidRPr="00A12C58">
        <w:rPr>
          <w:rFonts w:ascii="Arial" w:hAnsi="Arial" w:cs="Arial"/>
          <w:sz w:val="24"/>
          <w:szCs w:val="24"/>
        </w:rPr>
        <w:t>na</w:t>
      </w:r>
      <w:proofErr w:type="gramEnd"/>
      <w:r w:rsidRPr="00A12C58">
        <w:rPr>
          <w:rFonts w:ascii="Arial" w:hAnsi="Arial" w:cs="Arial"/>
          <w:sz w:val="24"/>
          <w:szCs w:val="24"/>
        </w:rPr>
        <w:t xml:space="preserve"> teritoriji Tuzi. 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4020">
        <w:rPr>
          <w:rFonts w:ascii="Arial" w:hAnsi="Arial" w:cs="Arial"/>
          <w:b/>
          <w:bCs/>
          <w:sz w:val="24"/>
          <w:szCs w:val="24"/>
        </w:rPr>
        <w:t>Strateški cilj</w:t>
      </w: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4020">
        <w:rPr>
          <w:rFonts w:ascii="Arial" w:hAnsi="Arial" w:cs="Arial"/>
          <w:bCs/>
          <w:sz w:val="24"/>
          <w:szCs w:val="24"/>
        </w:rPr>
        <w:t>8. Unapređenje mobilnosti mladih</w:t>
      </w:r>
    </w:p>
    <w:p w:rsidR="00204020" w:rsidRPr="00204020" w:rsidRDefault="00204020" w:rsidP="00204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Specifični cilj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74DEA">
        <w:rPr>
          <w:rFonts w:ascii="Arial" w:hAnsi="Arial" w:cs="Arial"/>
          <w:sz w:val="24"/>
          <w:szCs w:val="24"/>
          <w:lang w:val="hr-HR"/>
        </w:rPr>
        <w:t>8.4. Podići nivo inforimisanosti mladih o mogućnostima studentskih razmjena sa drugim fakultetima na regionalnom i međunarodnom nivou</w:t>
      </w: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574DEA" w:rsidRPr="00574DEA" w:rsidRDefault="00574DEA" w:rsidP="00574D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574DEA">
        <w:rPr>
          <w:rFonts w:ascii="Arial" w:hAnsi="Arial" w:cs="Arial"/>
          <w:b/>
          <w:sz w:val="24"/>
          <w:szCs w:val="24"/>
          <w:lang w:val="hr-HR"/>
        </w:rPr>
        <w:t>Aktivnosti</w:t>
      </w:r>
    </w:p>
    <w:p w:rsidR="00574DEA" w:rsidRPr="00574DEA" w:rsidRDefault="00574DEA" w:rsidP="00574DEA">
      <w:pPr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</w:rPr>
        <w:t xml:space="preserve">8.4.2. Prezentirati programe razmjene studenata </w:t>
      </w:r>
      <w:proofErr w:type="gramStart"/>
      <w:r w:rsidRPr="00574DEA">
        <w:rPr>
          <w:rFonts w:ascii="Arial" w:hAnsi="Arial" w:cs="Arial"/>
          <w:sz w:val="24"/>
          <w:szCs w:val="24"/>
        </w:rPr>
        <w:t>na</w:t>
      </w:r>
      <w:proofErr w:type="gramEnd"/>
      <w:r w:rsidRPr="00574DEA">
        <w:rPr>
          <w:rFonts w:ascii="Arial" w:hAnsi="Arial" w:cs="Arial"/>
          <w:sz w:val="24"/>
          <w:szCs w:val="24"/>
        </w:rPr>
        <w:t xml:space="preserve"> Facebook profilu “Mladi Podgorice” i drugim društvenim mrežama i redovno ažurirati informacije</w:t>
      </w:r>
    </w:p>
    <w:p w:rsidR="000E3B0F" w:rsidRPr="000E3B0F" w:rsidRDefault="00574DEA" w:rsidP="000E3B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  <w:lang w:val="sr-Latn-CS"/>
        </w:rPr>
        <w:t>Kancelarija za mlade</w:t>
      </w:r>
      <w:r w:rsidR="007B433A">
        <w:rPr>
          <w:rFonts w:ascii="Arial" w:eastAsiaTheme="minorHAnsi" w:hAnsi="Arial" w:cs="Arial"/>
          <w:sz w:val="28"/>
          <w:szCs w:val="28"/>
        </w:rPr>
        <w:t xml:space="preserve"> </w:t>
      </w:r>
      <w:r w:rsidR="007B433A">
        <w:rPr>
          <w:rFonts w:ascii="Arial" w:eastAsiaTheme="minorHAnsi" w:hAnsi="Arial" w:cs="Arial"/>
          <w:sz w:val="24"/>
          <w:szCs w:val="24"/>
        </w:rPr>
        <w:t xml:space="preserve">Glavnog grada Podgorice i </w:t>
      </w:r>
      <w:r w:rsidR="000E3B0F" w:rsidRPr="000E3B0F">
        <w:rPr>
          <w:rFonts w:ascii="Arial" w:hAnsi="Arial" w:cs="Arial"/>
          <w:sz w:val="24"/>
          <w:szCs w:val="24"/>
        </w:rPr>
        <w:t>Organizacija crnogorskih studenata u inostranstvu (OCSI/OMSA) organizoval</w:t>
      </w:r>
      <w:r w:rsidR="007B433A">
        <w:rPr>
          <w:rFonts w:ascii="Arial" w:hAnsi="Arial" w:cs="Arial"/>
          <w:sz w:val="24"/>
          <w:szCs w:val="24"/>
        </w:rPr>
        <w:t>i</w:t>
      </w:r>
      <w:r w:rsidR="000E3B0F" w:rsidRPr="000E3B0F">
        <w:rPr>
          <w:rFonts w:ascii="Arial" w:hAnsi="Arial" w:cs="Arial"/>
          <w:sz w:val="24"/>
          <w:szCs w:val="24"/>
        </w:rPr>
        <w:t xml:space="preserve"> </w:t>
      </w:r>
      <w:r w:rsidR="007B433A">
        <w:rPr>
          <w:rFonts w:ascii="Arial" w:hAnsi="Arial" w:cs="Arial"/>
          <w:sz w:val="24"/>
          <w:szCs w:val="24"/>
        </w:rPr>
        <w:t>su</w:t>
      </w:r>
      <w:r w:rsidR="000E3B0F" w:rsidRPr="000E3B0F">
        <w:rPr>
          <w:rFonts w:ascii="Arial" w:hAnsi="Arial" w:cs="Arial"/>
          <w:sz w:val="24"/>
          <w:szCs w:val="24"/>
        </w:rPr>
        <w:t xml:space="preserve"> Zimsku skupštinu </w:t>
      </w:r>
      <w:r w:rsidR="007B433A">
        <w:rPr>
          <w:rFonts w:ascii="Arial" w:hAnsi="Arial" w:cs="Arial"/>
          <w:sz w:val="24"/>
          <w:szCs w:val="24"/>
        </w:rPr>
        <w:t xml:space="preserve">organizacije za </w:t>
      </w:r>
      <w:r w:rsidR="000E3B0F" w:rsidRPr="000E3B0F">
        <w:rPr>
          <w:rFonts w:ascii="Arial" w:hAnsi="Arial" w:cs="Arial"/>
          <w:sz w:val="24"/>
          <w:szCs w:val="24"/>
        </w:rPr>
        <w:t>2018.</w:t>
      </w:r>
      <w:r w:rsidR="00FA51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5152">
        <w:rPr>
          <w:rFonts w:ascii="Arial" w:hAnsi="Arial" w:cs="Arial"/>
          <w:sz w:val="24"/>
          <w:szCs w:val="24"/>
        </w:rPr>
        <w:t>godin</w:t>
      </w:r>
      <w:r w:rsidR="007B433A">
        <w:rPr>
          <w:rFonts w:ascii="Arial" w:hAnsi="Arial" w:cs="Arial"/>
          <w:sz w:val="24"/>
          <w:szCs w:val="24"/>
        </w:rPr>
        <w:t>u</w:t>
      </w:r>
      <w:proofErr w:type="gramEnd"/>
      <w:r w:rsidR="00FA5152">
        <w:rPr>
          <w:rFonts w:ascii="Arial" w:hAnsi="Arial" w:cs="Arial"/>
          <w:sz w:val="24"/>
          <w:szCs w:val="24"/>
        </w:rPr>
        <w:t xml:space="preserve">. </w:t>
      </w:r>
      <w:r w:rsidR="007B433A" w:rsidRPr="007B433A">
        <w:rPr>
          <w:rFonts w:ascii="Arial" w:hAnsi="Arial" w:cs="Arial"/>
          <w:sz w:val="24"/>
          <w:szCs w:val="24"/>
        </w:rPr>
        <w:t xml:space="preserve">Organizacija crnogorskih studenata u inostranstvu (OCSI) je organizacija koja okuplja crnogorske studente </w:t>
      </w:r>
      <w:proofErr w:type="gramStart"/>
      <w:r w:rsidR="007B433A" w:rsidRPr="007B433A">
        <w:rPr>
          <w:rFonts w:ascii="Arial" w:hAnsi="Arial" w:cs="Arial"/>
          <w:sz w:val="24"/>
          <w:szCs w:val="24"/>
        </w:rPr>
        <w:t>na</w:t>
      </w:r>
      <w:proofErr w:type="gramEnd"/>
      <w:r w:rsidR="007B433A" w:rsidRPr="007B433A">
        <w:rPr>
          <w:rFonts w:ascii="Arial" w:hAnsi="Arial" w:cs="Arial"/>
          <w:sz w:val="24"/>
          <w:szCs w:val="24"/>
        </w:rPr>
        <w:t xml:space="preserve"> cjelostepenim studijama u inostranstvu, na programima razmjene u trajanju od godinu dana, kao i studente koji su završili studije u narednih godinu dana nakon završetka studija. Osim članova, ciljne grupe rada OCSI su srednjoškolci, studenti u Crnoj Gori i oni </w:t>
      </w:r>
      <w:proofErr w:type="gramStart"/>
      <w:r w:rsidR="007B433A" w:rsidRPr="007B433A">
        <w:rPr>
          <w:rFonts w:ascii="Arial" w:hAnsi="Arial" w:cs="Arial"/>
          <w:sz w:val="24"/>
          <w:szCs w:val="24"/>
        </w:rPr>
        <w:t>na</w:t>
      </w:r>
      <w:proofErr w:type="gramEnd"/>
      <w:r w:rsidR="007B433A" w:rsidRPr="007B433A">
        <w:rPr>
          <w:rFonts w:ascii="Arial" w:hAnsi="Arial" w:cs="Arial"/>
          <w:sz w:val="24"/>
          <w:szCs w:val="24"/>
        </w:rPr>
        <w:t xml:space="preserve"> programima razmjene kraćim od godinu dana, kao i predstavnici crnogorske akademske, umjetničke, diplomatske i preduzetničke dijaspore.</w:t>
      </w:r>
      <w:r w:rsidR="007B433A">
        <w:rPr>
          <w:rFonts w:ascii="Arial" w:hAnsi="Arial" w:cs="Arial"/>
          <w:sz w:val="24"/>
          <w:szCs w:val="24"/>
        </w:rPr>
        <w:t xml:space="preserve"> </w:t>
      </w:r>
      <w:r w:rsidR="000E3B0F" w:rsidRPr="000E3B0F">
        <w:rPr>
          <w:rFonts w:ascii="Arial" w:hAnsi="Arial" w:cs="Arial"/>
          <w:sz w:val="24"/>
          <w:szCs w:val="24"/>
        </w:rPr>
        <w:t xml:space="preserve">U okviru Skupštine održana je panel diskusija i konsultacije </w:t>
      </w:r>
      <w:proofErr w:type="gramStart"/>
      <w:r w:rsidR="000E3B0F" w:rsidRPr="000E3B0F">
        <w:rPr>
          <w:rFonts w:ascii="Arial" w:hAnsi="Arial" w:cs="Arial"/>
          <w:sz w:val="24"/>
          <w:szCs w:val="24"/>
        </w:rPr>
        <w:t>sa</w:t>
      </w:r>
      <w:proofErr w:type="gramEnd"/>
      <w:r w:rsidR="000E3B0F" w:rsidRPr="000E3B0F">
        <w:rPr>
          <w:rFonts w:ascii="Arial" w:hAnsi="Arial" w:cs="Arial"/>
          <w:sz w:val="24"/>
          <w:szCs w:val="24"/>
        </w:rPr>
        <w:t xml:space="preserve"> studentima i srednjoškolcima o </w:t>
      </w:r>
      <w:r w:rsidR="007B433A">
        <w:rPr>
          <w:rFonts w:ascii="Arial" w:hAnsi="Arial" w:cs="Arial"/>
          <w:sz w:val="24"/>
          <w:szCs w:val="24"/>
        </w:rPr>
        <w:t xml:space="preserve">mogućnostima studentskih razmjena odnosno o </w:t>
      </w:r>
      <w:r w:rsidR="000E3B0F" w:rsidRPr="000E3B0F">
        <w:rPr>
          <w:rFonts w:ascii="Arial" w:hAnsi="Arial" w:cs="Arial"/>
          <w:sz w:val="24"/>
          <w:szCs w:val="24"/>
        </w:rPr>
        <w:t>studiranju u inostranstvu.</w:t>
      </w:r>
    </w:p>
    <w:p w:rsidR="007044A8" w:rsidRDefault="007044A8" w:rsidP="00574DEA">
      <w:pPr>
        <w:rPr>
          <w:rFonts w:ascii="Arial" w:hAnsi="Arial" w:cs="Arial"/>
          <w:b/>
          <w:sz w:val="24"/>
          <w:szCs w:val="24"/>
        </w:rPr>
      </w:pPr>
    </w:p>
    <w:p w:rsidR="00F53858" w:rsidRDefault="00F53858" w:rsidP="00574DEA">
      <w:pPr>
        <w:rPr>
          <w:rFonts w:ascii="Arial" w:hAnsi="Arial" w:cs="Arial"/>
          <w:b/>
          <w:sz w:val="24"/>
          <w:szCs w:val="24"/>
        </w:rPr>
      </w:pPr>
    </w:p>
    <w:p w:rsidR="00F53858" w:rsidRDefault="00F53858" w:rsidP="00574DEA">
      <w:pPr>
        <w:rPr>
          <w:rFonts w:ascii="Arial" w:hAnsi="Arial" w:cs="Arial"/>
          <w:b/>
          <w:i/>
          <w:sz w:val="24"/>
          <w:szCs w:val="24"/>
        </w:rPr>
      </w:pPr>
    </w:p>
    <w:p w:rsidR="00444C89" w:rsidRDefault="00444C89" w:rsidP="00574DEA">
      <w:pPr>
        <w:rPr>
          <w:rFonts w:ascii="Arial" w:hAnsi="Arial" w:cs="Arial"/>
          <w:b/>
          <w:i/>
          <w:sz w:val="24"/>
          <w:szCs w:val="24"/>
        </w:rPr>
      </w:pPr>
    </w:p>
    <w:p w:rsidR="00D67539" w:rsidRDefault="00D67539" w:rsidP="00574DEA">
      <w:pPr>
        <w:rPr>
          <w:rFonts w:ascii="Arial" w:hAnsi="Arial" w:cs="Arial"/>
          <w:b/>
          <w:i/>
          <w:sz w:val="24"/>
          <w:szCs w:val="24"/>
        </w:rPr>
      </w:pPr>
    </w:p>
    <w:p w:rsidR="00574DEA" w:rsidRPr="00574DEA" w:rsidRDefault="00574DEA" w:rsidP="00574DEA">
      <w:pPr>
        <w:rPr>
          <w:rFonts w:ascii="Arial" w:hAnsi="Arial" w:cs="Arial"/>
          <w:b/>
          <w:i/>
          <w:sz w:val="24"/>
          <w:szCs w:val="24"/>
        </w:rPr>
      </w:pPr>
      <w:r w:rsidRPr="00574DEA">
        <w:rPr>
          <w:rFonts w:ascii="Arial" w:hAnsi="Arial" w:cs="Arial"/>
          <w:b/>
          <w:i/>
          <w:sz w:val="24"/>
          <w:szCs w:val="24"/>
        </w:rPr>
        <w:lastRenderedPageBreak/>
        <w:t>ZAKLJUČAK</w:t>
      </w:r>
    </w:p>
    <w:p w:rsidR="00574DEA" w:rsidRPr="00574DEA" w:rsidRDefault="00574DEA" w:rsidP="00C65275">
      <w:pPr>
        <w:jc w:val="both"/>
        <w:rPr>
          <w:rFonts w:ascii="Arial" w:hAnsi="Arial" w:cs="Arial"/>
          <w:sz w:val="24"/>
          <w:szCs w:val="24"/>
        </w:rPr>
      </w:pPr>
      <w:r w:rsidRPr="00574DEA">
        <w:rPr>
          <w:rFonts w:ascii="Arial" w:hAnsi="Arial" w:cs="Arial"/>
          <w:sz w:val="24"/>
          <w:szCs w:val="24"/>
          <w:lang w:val="sr-Latn-CS"/>
        </w:rPr>
        <w:t>Radna grupa za praćenje Plana akcije za mlade Glavnog grada (2014-2019) je analizirala sprovođenje Plana akcije za mlade u 201</w:t>
      </w:r>
      <w:r w:rsidR="000821A7">
        <w:rPr>
          <w:rFonts w:ascii="Arial" w:hAnsi="Arial" w:cs="Arial"/>
          <w:sz w:val="24"/>
          <w:szCs w:val="24"/>
          <w:lang w:val="sr-Latn-CS"/>
        </w:rPr>
        <w:t>8</w:t>
      </w:r>
      <w:r w:rsidRPr="00574DEA">
        <w:rPr>
          <w:rFonts w:ascii="Arial" w:hAnsi="Arial" w:cs="Arial"/>
          <w:sz w:val="24"/>
          <w:szCs w:val="24"/>
          <w:lang w:val="sr-Latn-CS"/>
        </w:rPr>
        <w:t>. godini i zaključila da je značajan broj aktivnosti</w:t>
      </w:r>
      <w:r w:rsidR="008629F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realizovan, odnosno da je ostvareno poboljšanje </w:t>
      </w:r>
      <w:r w:rsidR="00F53858">
        <w:rPr>
          <w:rFonts w:ascii="Arial" w:hAnsi="Arial" w:cs="Arial"/>
          <w:sz w:val="24"/>
          <w:szCs w:val="24"/>
          <w:lang w:val="sr-Latn-CS"/>
        </w:rPr>
        <w:t>kod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90F19">
        <w:rPr>
          <w:rFonts w:ascii="Arial" w:hAnsi="Arial" w:cs="Arial"/>
          <w:sz w:val="24"/>
          <w:szCs w:val="24"/>
          <w:lang w:val="sr-Latn-CS"/>
        </w:rPr>
        <w:t>četr</w:t>
      </w:r>
      <w:r w:rsidR="005161F8">
        <w:rPr>
          <w:rFonts w:ascii="Arial" w:hAnsi="Arial" w:cs="Arial"/>
          <w:sz w:val="24"/>
          <w:szCs w:val="24"/>
          <w:lang w:val="sr-Latn-CS"/>
        </w:rPr>
        <w:t>n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aest planiranih strateških ciljeva i </w:t>
      </w:r>
      <w:r w:rsidR="00B90F19">
        <w:rPr>
          <w:rFonts w:ascii="Arial" w:hAnsi="Arial" w:cs="Arial"/>
          <w:sz w:val="24"/>
          <w:szCs w:val="24"/>
          <w:lang w:val="sr-Latn-CS"/>
        </w:rPr>
        <w:t>osam</w:t>
      </w:r>
      <w:r w:rsidR="005161F8">
        <w:rPr>
          <w:rFonts w:ascii="Arial" w:hAnsi="Arial" w:cs="Arial"/>
          <w:sz w:val="24"/>
          <w:szCs w:val="24"/>
          <w:lang w:val="sr-Latn-CS"/>
        </w:rPr>
        <w:t>naest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specifičn</w:t>
      </w:r>
      <w:r w:rsidR="005161F8">
        <w:rPr>
          <w:rFonts w:ascii="Arial" w:hAnsi="Arial" w:cs="Arial"/>
          <w:sz w:val="24"/>
          <w:szCs w:val="24"/>
          <w:lang w:val="sr-Latn-CS"/>
        </w:rPr>
        <w:t>ih</w:t>
      </w:r>
      <w:r w:rsidRPr="00574DEA">
        <w:rPr>
          <w:rFonts w:ascii="Arial" w:hAnsi="Arial" w:cs="Arial"/>
          <w:sz w:val="24"/>
          <w:szCs w:val="24"/>
          <w:lang w:val="sr-Latn-CS"/>
        </w:rPr>
        <w:t xml:space="preserve"> cilj</w:t>
      </w:r>
      <w:r w:rsidR="005161F8">
        <w:rPr>
          <w:rFonts w:ascii="Arial" w:hAnsi="Arial" w:cs="Arial"/>
          <w:sz w:val="24"/>
          <w:szCs w:val="24"/>
          <w:lang w:val="sr-Latn-CS"/>
        </w:rPr>
        <w:t>ev</w:t>
      </w:r>
      <w:r w:rsidRPr="00574DEA">
        <w:rPr>
          <w:rFonts w:ascii="Arial" w:hAnsi="Arial" w:cs="Arial"/>
          <w:sz w:val="24"/>
          <w:szCs w:val="24"/>
          <w:lang w:val="sr-Latn-CS"/>
        </w:rPr>
        <w:t>a.</w:t>
      </w:r>
      <w:r w:rsidRPr="00574DEA">
        <w:rPr>
          <w:rFonts w:ascii="Arial" w:hAnsi="Arial" w:cs="Arial"/>
          <w:sz w:val="24"/>
          <w:szCs w:val="24"/>
        </w:rPr>
        <w:t xml:space="preserve"> </w:t>
      </w:r>
    </w:p>
    <w:p w:rsidR="00574DEA" w:rsidRPr="00574DEA" w:rsidRDefault="00574DEA" w:rsidP="00574D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74DEA" w:rsidRPr="00574DEA" w:rsidRDefault="00574DEA" w:rsidP="00574DEA">
      <w:pPr>
        <w:rPr>
          <w:rFonts w:ascii="Arial" w:hAnsi="Arial" w:cs="Arial"/>
          <w:sz w:val="24"/>
          <w:szCs w:val="24"/>
        </w:rPr>
      </w:pPr>
    </w:p>
    <w:p w:rsidR="0072409C" w:rsidRPr="00574DEA" w:rsidRDefault="0072409C">
      <w:pPr>
        <w:rPr>
          <w:rFonts w:ascii="Arial" w:hAnsi="Arial" w:cs="Arial"/>
          <w:sz w:val="24"/>
          <w:szCs w:val="24"/>
        </w:rPr>
      </w:pPr>
    </w:p>
    <w:sectPr w:rsidR="0072409C" w:rsidRPr="00574DEA" w:rsidSect="00D068E2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70" w:rsidRDefault="00457870">
      <w:pPr>
        <w:spacing w:after="0" w:line="240" w:lineRule="auto"/>
      </w:pPr>
      <w:r>
        <w:separator/>
      </w:r>
    </w:p>
  </w:endnote>
  <w:endnote w:type="continuationSeparator" w:id="0">
    <w:p w:rsidR="00457870" w:rsidRDefault="004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70" w:rsidRDefault="00457870">
      <w:pPr>
        <w:spacing w:after="0" w:line="240" w:lineRule="auto"/>
      </w:pPr>
      <w:r>
        <w:separator/>
      </w:r>
    </w:p>
  </w:footnote>
  <w:footnote w:type="continuationSeparator" w:id="0">
    <w:p w:rsidR="00457870" w:rsidRDefault="00457870">
      <w:pPr>
        <w:spacing w:after="0" w:line="240" w:lineRule="auto"/>
      </w:pPr>
      <w:r>
        <w:continuationSeparator/>
      </w:r>
    </w:p>
  </w:footnote>
  <w:footnote w:id="1">
    <w:p w:rsidR="00FA5152" w:rsidRPr="00187A67" w:rsidRDefault="00FA5152">
      <w:pPr>
        <w:pStyle w:val="FootnoteText"/>
      </w:pPr>
      <w:r>
        <w:rPr>
          <w:rStyle w:val="FootnoteReference"/>
        </w:rPr>
        <w:footnoteRef/>
      </w:r>
      <w:r w:rsidRPr="00187A67">
        <w:rPr>
          <w:rFonts w:ascii="Arial" w:hAnsi="Arial" w:cs="Arial"/>
        </w:rPr>
        <w:t xml:space="preserve"> Ministar</w:t>
      </w:r>
      <w:r>
        <w:rPr>
          <w:rFonts w:ascii="Arial" w:hAnsi="Arial" w:cs="Arial"/>
        </w:rPr>
        <w:t>stvo prosvjete, Izvještaj o realizovanim aktivnostima iz akcionog plana sprovođenja Nacionalne strategije cjeloživotne karijerne orjentacije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2" w:rsidRDefault="007D71DB">
    <w:pPr>
      <w:pStyle w:val="Header"/>
      <w:jc w:val="right"/>
    </w:pPr>
    <w:fldSimple w:instr=" PAGE   \* MERGEFORMAT ">
      <w:r w:rsidR="009315EC">
        <w:rPr>
          <w:noProof/>
        </w:rPr>
        <w:t>3</w:t>
      </w:r>
    </w:fldSimple>
  </w:p>
  <w:p w:rsidR="00FA5152" w:rsidRDefault="00FA5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E2B"/>
    <w:multiLevelType w:val="multilevel"/>
    <w:tmpl w:val="797E6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DCE"/>
    <w:multiLevelType w:val="multilevel"/>
    <w:tmpl w:val="379478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FEA3210"/>
    <w:multiLevelType w:val="hybridMultilevel"/>
    <w:tmpl w:val="4AB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FE1"/>
    <w:multiLevelType w:val="multilevel"/>
    <w:tmpl w:val="A6CA4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9074923"/>
    <w:multiLevelType w:val="multilevel"/>
    <w:tmpl w:val="1EE6C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FB123E"/>
    <w:multiLevelType w:val="multilevel"/>
    <w:tmpl w:val="FF02B7A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59A358C"/>
    <w:multiLevelType w:val="hybridMultilevel"/>
    <w:tmpl w:val="9B5CA2B4"/>
    <w:lvl w:ilvl="0" w:tplc="02BC69EE">
      <w:start w:val="6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D37AC2"/>
    <w:multiLevelType w:val="multilevel"/>
    <w:tmpl w:val="63B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01204"/>
    <w:multiLevelType w:val="multilevel"/>
    <w:tmpl w:val="9EBACCE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5623193"/>
    <w:multiLevelType w:val="multilevel"/>
    <w:tmpl w:val="40600F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BC6E63"/>
    <w:multiLevelType w:val="hybridMultilevel"/>
    <w:tmpl w:val="2A38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031B3"/>
    <w:multiLevelType w:val="hybridMultilevel"/>
    <w:tmpl w:val="BA4EC7F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15E5172"/>
    <w:multiLevelType w:val="multilevel"/>
    <w:tmpl w:val="6F883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FF2ABF"/>
    <w:multiLevelType w:val="hybridMultilevel"/>
    <w:tmpl w:val="4A66B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2371B"/>
    <w:multiLevelType w:val="multilevel"/>
    <w:tmpl w:val="86200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8F40162"/>
    <w:multiLevelType w:val="hybridMultilevel"/>
    <w:tmpl w:val="424827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EA"/>
    <w:rsid w:val="00034C85"/>
    <w:rsid w:val="00040498"/>
    <w:rsid w:val="00043C68"/>
    <w:rsid w:val="000735CD"/>
    <w:rsid w:val="000821A7"/>
    <w:rsid w:val="00097366"/>
    <w:rsid w:val="000D5544"/>
    <w:rsid w:val="000D6498"/>
    <w:rsid w:val="000E31C2"/>
    <w:rsid w:val="000E3B0F"/>
    <w:rsid w:val="00116F4C"/>
    <w:rsid w:val="0012559E"/>
    <w:rsid w:val="00170EFB"/>
    <w:rsid w:val="00176D75"/>
    <w:rsid w:val="00187A67"/>
    <w:rsid w:val="00192DF4"/>
    <w:rsid w:val="001C063B"/>
    <w:rsid w:val="001D0567"/>
    <w:rsid w:val="001D334D"/>
    <w:rsid w:val="001F6B9A"/>
    <w:rsid w:val="00204020"/>
    <w:rsid w:val="00222EC4"/>
    <w:rsid w:val="0023509C"/>
    <w:rsid w:val="00237B13"/>
    <w:rsid w:val="00275F8D"/>
    <w:rsid w:val="00282CBF"/>
    <w:rsid w:val="0029439F"/>
    <w:rsid w:val="002B2523"/>
    <w:rsid w:val="002D47EC"/>
    <w:rsid w:val="002E2F04"/>
    <w:rsid w:val="002E6237"/>
    <w:rsid w:val="00312A7A"/>
    <w:rsid w:val="003131C0"/>
    <w:rsid w:val="00316241"/>
    <w:rsid w:val="00316515"/>
    <w:rsid w:val="003260DD"/>
    <w:rsid w:val="00351696"/>
    <w:rsid w:val="0035279C"/>
    <w:rsid w:val="00390C35"/>
    <w:rsid w:val="003B0795"/>
    <w:rsid w:val="004304D3"/>
    <w:rsid w:val="00435A10"/>
    <w:rsid w:val="00444C89"/>
    <w:rsid w:val="00457870"/>
    <w:rsid w:val="004F66EF"/>
    <w:rsid w:val="005161F8"/>
    <w:rsid w:val="0055235D"/>
    <w:rsid w:val="00574DEA"/>
    <w:rsid w:val="005A7828"/>
    <w:rsid w:val="005B440A"/>
    <w:rsid w:val="005D65D7"/>
    <w:rsid w:val="005D6AE5"/>
    <w:rsid w:val="0061422D"/>
    <w:rsid w:val="00634804"/>
    <w:rsid w:val="00653DA2"/>
    <w:rsid w:val="006561F0"/>
    <w:rsid w:val="006603BD"/>
    <w:rsid w:val="00660A11"/>
    <w:rsid w:val="006676C1"/>
    <w:rsid w:val="00676FE9"/>
    <w:rsid w:val="0068219D"/>
    <w:rsid w:val="006B1AE1"/>
    <w:rsid w:val="006B64C8"/>
    <w:rsid w:val="006C54F3"/>
    <w:rsid w:val="006D4230"/>
    <w:rsid w:val="006F6F21"/>
    <w:rsid w:val="007044A8"/>
    <w:rsid w:val="0072409C"/>
    <w:rsid w:val="0072548F"/>
    <w:rsid w:val="007275C0"/>
    <w:rsid w:val="00731EE7"/>
    <w:rsid w:val="00741F2B"/>
    <w:rsid w:val="007576EF"/>
    <w:rsid w:val="00786AFF"/>
    <w:rsid w:val="00793D81"/>
    <w:rsid w:val="007B2A0D"/>
    <w:rsid w:val="007B433A"/>
    <w:rsid w:val="007D13A5"/>
    <w:rsid w:val="007D6746"/>
    <w:rsid w:val="007D71DB"/>
    <w:rsid w:val="007E1EDA"/>
    <w:rsid w:val="00816E50"/>
    <w:rsid w:val="008223D9"/>
    <w:rsid w:val="00825FF8"/>
    <w:rsid w:val="00861759"/>
    <w:rsid w:val="008629F0"/>
    <w:rsid w:val="0087172B"/>
    <w:rsid w:val="008732E7"/>
    <w:rsid w:val="008A2040"/>
    <w:rsid w:val="008B09D8"/>
    <w:rsid w:val="008E3EDA"/>
    <w:rsid w:val="009315EC"/>
    <w:rsid w:val="0099296E"/>
    <w:rsid w:val="009D048E"/>
    <w:rsid w:val="009F55AB"/>
    <w:rsid w:val="009F7E3C"/>
    <w:rsid w:val="00A12C58"/>
    <w:rsid w:val="00A16EA8"/>
    <w:rsid w:val="00A22593"/>
    <w:rsid w:val="00A307BB"/>
    <w:rsid w:val="00A3369D"/>
    <w:rsid w:val="00A514A1"/>
    <w:rsid w:val="00A6074F"/>
    <w:rsid w:val="00A764FA"/>
    <w:rsid w:val="00AC2E5A"/>
    <w:rsid w:val="00AD02F7"/>
    <w:rsid w:val="00AE3F47"/>
    <w:rsid w:val="00AF7657"/>
    <w:rsid w:val="00B04A34"/>
    <w:rsid w:val="00B12B65"/>
    <w:rsid w:val="00B44E4F"/>
    <w:rsid w:val="00B82C9D"/>
    <w:rsid w:val="00B83016"/>
    <w:rsid w:val="00B83D56"/>
    <w:rsid w:val="00B86685"/>
    <w:rsid w:val="00B90F19"/>
    <w:rsid w:val="00BC58C9"/>
    <w:rsid w:val="00BC59AE"/>
    <w:rsid w:val="00BE303A"/>
    <w:rsid w:val="00BE585C"/>
    <w:rsid w:val="00BF7467"/>
    <w:rsid w:val="00C13ECC"/>
    <w:rsid w:val="00C1777D"/>
    <w:rsid w:val="00C42855"/>
    <w:rsid w:val="00C52CE1"/>
    <w:rsid w:val="00C65275"/>
    <w:rsid w:val="00C9221F"/>
    <w:rsid w:val="00C94127"/>
    <w:rsid w:val="00C95FB4"/>
    <w:rsid w:val="00CA417B"/>
    <w:rsid w:val="00CB4901"/>
    <w:rsid w:val="00CE6CBB"/>
    <w:rsid w:val="00CF0E3B"/>
    <w:rsid w:val="00D068E2"/>
    <w:rsid w:val="00D27B88"/>
    <w:rsid w:val="00D63A90"/>
    <w:rsid w:val="00D67539"/>
    <w:rsid w:val="00D71B58"/>
    <w:rsid w:val="00D83614"/>
    <w:rsid w:val="00DA2A08"/>
    <w:rsid w:val="00DA2A25"/>
    <w:rsid w:val="00DC4639"/>
    <w:rsid w:val="00DD49C2"/>
    <w:rsid w:val="00E239A1"/>
    <w:rsid w:val="00E34C6B"/>
    <w:rsid w:val="00E5582F"/>
    <w:rsid w:val="00E574F1"/>
    <w:rsid w:val="00E654E9"/>
    <w:rsid w:val="00E920D4"/>
    <w:rsid w:val="00E939C0"/>
    <w:rsid w:val="00E93DD8"/>
    <w:rsid w:val="00EA2AED"/>
    <w:rsid w:val="00EB75A7"/>
    <w:rsid w:val="00EB764C"/>
    <w:rsid w:val="00EE74AF"/>
    <w:rsid w:val="00EF1B95"/>
    <w:rsid w:val="00F17B01"/>
    <w:rsid w:val="00F21622"/>
    <w:rsid w:val="00F37439"/>
    <w:rsid w:val="00F464CE"/>
    <w:rsid w:val="00F53858"/>
    <w:rsid w:val="00F5390E"/>
    <w:rsid w:val="00F60243"/>
    <w:rsid w:val="00FA1871"/>
    <w:rsid w:val="00FA5152"/>
    <w:rsid w:val="00FA7E01"/>
    <w:rsid w:val="00FC550E"/>
    <w:rsid w:val="00FE67B7"/>
    <w:rsid w:val="00FF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E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574DEA"/>
    <w:pPr>
      <w:keepNext/>
      <w:spacing w:after="0" w:line="240" w:lineRule="auto"/>
      <w:outlineLvl w:val="5"/>
    </w:pPr>
    <w:rPr>
      <w:rFonts w:ascii="Swiss Bold" w:hAnsi="Swiss Bold"/>
      <w:i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74DEA"/>
    <w:rPr>
      <w:rFonts w:ascii="Swiss Bold" w:eastAsia="Times New Roman" w:hAnsi="Swiss Bold" w:cs="Times New Roman"/>
      <w:i/>
      <w:szCs w:val="20"/>
      <w:lang w:eastAsia="sr-Latn-CS"/>
    </w:rPr>
  </w:style>
  <w:style w:type="paragraph" w:styleId="Header">
    <w:name w:val="header"/>
    <w:basedOn w:val="Normal"/>
    <w:link w:val="HeaderChar1"/>
    <w:uiPriority w:val="99"/>
    <w:rsid w:val="00574DE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574DEA"/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74D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574D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74DEA"/>
  </w:style>
  <w:style w:type="character" w:styleId="Strong">
    <w:name w:val="Strong"/>
    <w:basedOn w:val="DefaultParagraphFont"/>
    <w:uiPriority w:val="22"/>
    <w:qFormat/>
    <w:rsid w:val="00574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D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4DEA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EA"/>
    <w:rPr>
      <w:rFonts w:ascii="Calibri" w:eastAsia="Times New Roman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74DEA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574DEA"/>
    <w:rPr>
      <w:rFonts w:ascii="Consolas" w:hAnsi="Consolas"/>
      <w:sz w:val="21"/>
      <w:szCs w:val="21"/>
      <w:lang w:val="sr-Latn-CS"/>
    </w:rPr>
  </w:style>
  <w:style w:type="character" w:customStyle="1" w:styleId="textexposedshow">
    <w:name w:val="text_exposed_show"/>
    <w:basedOn w:val="DefaultParagraphFont"/>
    <w:rsid w:val="00574DEA"/>
  </w:style>
  <w:style w:type="character" w:customStyle="1" w:styleId="highlightnode">
    <w:name w:val="highlightnode"/>
    <w:basedOn w:val="DefaultParagraphFont"/>
    <w:rsid w:val="00574DEA"/>
  </w:style>
  <w:style w:type="paragraph" w:styleId="BalloonText">
    <w:name w:val="Balloon Text"/>
    <w:basedOn w:val="Normal"/>
    <w:link w:val="BalloonTextChar"/>
    <w:uiPriority w:val="99"/>
    <w:semiHidden/>
    <w:unhideWhenUsed/>
    <w:rsid w:val="0057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E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EA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04A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04A3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04A3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B04A34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A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A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orica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7523D-845C-4B09-865B-568A28B0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svlahovic</cp:lastModifiedBy>
  <cp:revision>4</cp:revision>
  <cp:lastPrinted>2018-11-16T13:12:00Z</cp:lastPrinted>
  <dcterms:created xsi:type="dcterms:W3CDTF">2019-12-09T13:54:00Z</dcterms:created>
  <dcterms:modified xsi:type="dcterms:W3CDTF">2019-12-12T13:09:00Z</dcterms:modified>
</cp:coreProperties>
</file>