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AD" w:rsidRPr="004825AD" w:rsidRDefault="004825AD" w:rsidP="004825AD">
      <w:pPr>
        <w:jc w:val="both"/>
        <w:rPr>
          <w:b w:val="0"/>
        </w:rPr>
      </w:pPr>
      <w:r w:rsidRPr="004825AD">
        <w:rPr>
          <w:b w:val="0"/>
        </w:rPr>
        <w:t xml:space="preserve">Saglasno članu 54 stav 1 tačka </w:t>
      </w:r>
      <w:r w:rsidR="005F09C0">
        <w:rPr>
          <w:b w:val="0"/>
        </w:rPr>
        <w:t>29 Statuta Glavnog grada („Sl. l</w:t>
      </w:r>
      <w:r w:rsidRPr="004825AD">
        <w:rPr>
          <w:b w:val="0"/>
        </w:rPr>
        <w:t xml:space="preserve">ist CG – </w:t>
      </w:r>
      <w:r w:rsidR="00E42171">
        <w:rPr>
          <w:b w:val="0"/>
        </w:rPr>
        <w:t>O</w:t>
      </w:r>
      <w:r w:rsidRPr="004825AD">
        <w:rPr>
          <w:b w:val="0"/>
        </w:rPr>
        <w:t>pštinski propisi“, br</w:t>
      </w:r>
      <w:r w:rsidR="00E42171">
        <w:rPr>
          <w:b w:val="0"/>
        </w:rPr>
        <w:t xml:space="preserve">oj </w:t>
      </w:r>
      <w:r w:rsidRPr="004825AD">
        <w:rPr>
          <w:b w:val="0"/>
        </w:rPr>
        <w:t>8/19), Skupština Glavnog grada – Podgoric</w:t>
      </w:r>
      <w:r w:rsidR="00013664">
        <w:rPr>
          <w:b w:val="0"/>
        </w:rPr>
        <w:t>e</w:t>
      </w:r>
      <w:r w:rsidRPr="004825AD">
        <w:rPr>
          <w:b w:val="0"/>
        </w:rPr>
        <w:t xml:space="preserve">, na sjednici održanoj dana </w:t>
      </w:r>
      <w:r w:rsidR="00013664">
        <w:rPr>
          <w:b w:val="0"/>
        </w:rPr>
        <w:t>15. maja</w:t>
      </w:r>
      <w:r w:rsidRPr="004825AD">
        <w:rPr>
          <w:b w:val="0"/>
        </w:rPr>
        <w:t xml:space="preserve"> 2020. </w:t>
      </w:r>
      <w:r>
        <w:rPr>
          <w:b w:val="0"/>
        </w:rPr>
        <w:t>g</w:t>
      </w:r>
      <w:r w:rsidRPr="004825AD">
        <w:rPr>
          <w:b w:val="0"/>
        </w:rPr>
        <w:t>odine, razmatrala je Izvještaj o radu „Par</w:t>
      </w:r>
      <w:r w:rsidR="00E42171">
        <w:rPr>
          <w:b w:val="0"/>
        </w:rPr>
        <w:t>king servis Podgorica“ d.o.o.</w:t>
      </w:r>
      <w:r w:rsidR="00AA52DF">
        <w:rPr>
          <w:b w:val="0"/>
        </w:rPr>
        <w:t xml:space="preserve"> </w:t>
      </w:r>
      <w:r w:rsidRPr="004825AD">
        <w:rPr>
          <w:b w:val="0"/>
        </w:rPr>
        <w:t xml:space="preserve">Podgorica za 2019. </w:t>
      </w:r>
      <w:r>
        <w:rPr>
          <w:b w:val="0"/>
        </w:rPr>
        <w:t>g</w:t>
      </w:r>
      <w:r w:rsidRPr="004825AD">
        <w:rPr>
          <w:b w:val="0"/>
        </w:rPr>
        <w:t xml:space="preserve">odinu i na osnovu člana </w:t>
      </w:r>
      <w:r w:rsidRPr="00E42171">
        <w:rPr>
          <w:b w:val="0"/>
        </w:rPr>
        <w:t>12</w:t>
      </w:r>
      <w:r w:rsidR="00E42171" w:rsidRPr="00E42171">
        <w:rPr>
          <w:b w:val="0"/>
        </w:rPr>
        <w:t>3</w:t>
      </w:r>
      <w:r w:rsidRPr="00E42171">
        <w:rPr>
          <w:b w:val="0"/>
        </w:rPr>
        <w:t xml:space="preserve"> Poslovnika</w:t>
      </w:r>
      <w:r w:rsidR="005F09C0" w:rsidRPr="00E42171">
        <w:rPr>
          <w:b w:val="0"/>
        </w:rPr>
        <w:t xml:space="preserve"> Skupštine Glavnog grada („Sl. l</w:t>
      </w:r>
      <w:r w:rsidR="00E42171" w:rsidRPr="00E42171">
        <w:rPr>
          <w:b w:val="0"/>
        </w:rPr>
        <w:t>ist CG – Opštinski propisi“</w:t>
      </w:r>
      <w:r w:rsidRPr="00E42171">
        <w:rPr>
          <w:b w:val="0"/>
        </w:rPr>
        <w:t>, br</w:t>
      </w:r>
      <w:r w:rsidR="00E42171" w:rsidRPr="00E42171">
        <w:rPr>
          <w:b w:val="0"/>
        </w:rPr>
        <w:t>oj</w:t>
      </w:r>
      <w:r w:rsidRPr="00E42171">
        <w:rPr>
          <w:b w:val="0"/>
        </w:rPr>
        <w:t xml:space="preserve"> </w:t>
      </w:r>
      <w:r w:rsidR="00E42171" w:rsidRPr="00E42171">
        <w:rPr>
          <w:b w:val="0"/>
        </w:rPr>
        <w:t>31/19</w:t>
      </w:r>
      <w:r w:rsidRPr="00E42171">
        <w:rPr>
          <w:b w:val="0"/>
        </w:rPr>
        <w:t>), donijela</w:t>
      </w:r>
      <w:r w:rsidRPr="004825AD">
        <w:rPr>
          <w:b w:val="0"/>
        </w:rPr>
        <w:t xml:space="preserve"> sljedeće</w:t>
      </w:r>
    </w:p>
    <w:p w:rsidR="004825AD" w:rsidRDefault="004825AD" w:rsidP="004825AD">
      <w:pPr>
        <w:jc w:val="center"/>
      </w:pPr>
    </w:p>
    <w:p w:rsidR="004825AD" w:rsidRDefault="00F83BF1" w:rsidP="004825AD">
      <w:pPr>
        <w:jc w:val="center"/>
      </w:pPr>
      <w:r>
        <w:t>OCJENE I ZAKLJUČKE</w:t>
      </w:r>
      <w:r w:rsidR="004825AD">
        <w:t xml:space="preserve"> </w:t>
      </w:r>
    </w:p>
    <w:p w:rsidR="00F83BF1" w:rsidRDefault="00F83BF1" w:rsidP="004825AD">
      <w:pPr>
        <w:rPr>
          <w:b w:val="0"/>
        </w:rPr>
      </w:pPr>
    </w:p>
    <w:p w:rsidR="004825AD" w:rsidRPr="004825AD" w:rsidRDefault="004825AD" w:rsidP="004825AD">
      <w:pPr>
        <w:rPr>
          <w:b w:val="0"/>
        </w:rPr>
      </w:pPr>
      <w:r w:rsidRPr="004825AD">
        <w:rPr>
          <w:b w:val="0"/>
        </w:rPr>
        <w:t>OCJENE</w:t>
      </w:r>
    </w:p>
    <w:p w:rsidR="004825AD" w:rsidRPr="004825AD" w:rsidRDefault="004825AD" w:rsidP="004825AD">
      <w:pPr>
        <w:rPr>
          <w:b w:val="0"/>
        </w:rPr>
      </w:pPr>
    </w:p>
    <w:p w:rsidR="004825AD" w:rsidRDefault="004825AD" w:rsidP="004825AD">
      <w:pPr>
        <w:jc w:val="both"/>
        <w:rPr>
          <w:b w:val="0"/>
        </w:rPr>
      </w:pPr>
      <w:r w:rsidRPr="004825AD">
        <w:rPr>
          <w:b w:val="0"/>
        </w:rPr>
        <w:t>„Parking s</w:t>
      </w:r>
      <w:r w:rsidR="005F09C0">
        <w:rPr>
          <w:b w:val="0"/>
        </w:rPr>
        <w:t>e</w:t>
      </w:r>
      <w:r w:rsidRPr="004825AD">
        <w:rPr>
          <w:b w:val="0"/>
        </w:rPr>
        <w:t>rvis Podgorica“ d.o.o. Podgorica je u izvještajnom periodu blagovremeno realizovalo planirane poslove od javnog interesa koji su mu povjer</w:t>
      </w:r>
      <w:r w:rsidR="005F09C0">
        <w:rPr>
          <w:b w:val="0"/>
        </w:rPr>
        <w:t xml:space="preserve">eni osnivačkim aktom, a odnose </w:t>
      </w:r>
      <w:r w:rsidRPr="004825AD">
        <w:rPr>
          <w:b w:val="0"/>
        </w:rPr>
        <w:t xml:space="preserve">se na poslove pružanja </w:t>
      </w:r>
      <w:r>
        <w:rPr>
          <w:b w:val="0"/>
        </w:rPr>
        <w:t xml:space="preserve">usluga </w:t>
      </w:r>
      <w:r w:rsidRPr="004825AD">
        <w:rPr>
          <w:b w:val="0"/>
        </w:rPr>
        <w:t>parking</w:t>
      </w:r>
      <w:r>
        <w:rPr>
          <w:b w:val="0"/>
        </w:rPr>
        <w:t>a</w:t>
      </w:r>
      <w:r w:rsidRPr="004825AD">
        <w:rPr>
          <w:b w:val="0"/>
        </w:rPr>
        <w:t>.</w:t>
      </w:r>
    </w:p>
    <w:p w:rsidR="004825AD" w:rsidRPr="004825AD" w:rsidRDefault="004825AD" w:rsidP="004825AD">
      <w:pPr>
        <w:jc w:val="both"/>
        <w:rPr>
          <w:b w:val="0"/>
        </w:rPr>
      </w:pPr>
    </w:p>
    <w:p w:rsidR="004825AD" w:rsidRPr="004825AD" w:rsidRDefault="004825AD" w:rsidP="004825AD">
      <w:pPr>
        <w:jc w:val="both"/>
        <w:rPr>
          <w:b w:val="0"/>
        </w:rPr>
      </w:pPr>
      <w:r w:rsidRPr="004825AD">
        <w:rPr>
          <w:b w:val="0"/>
        </w:rPr>
        <w:t xml:space="preserve">U Društvu je zaposleno </w:t>
      </w:r>
      <w:r>
        <w:rPr>
          <w:b w:val="0"/>
        </w:rPr>
        <w:t>131 izvršioca, od čega 124 na neodređeno vrijeme i 7 na određeno vrijeme.</w:t>
      </w:r>
    </w:p>
    <w:p w:rsidR="004825AD" w:rsidRDefault="004825AD" w:rsidP="004825AD">
      <w:pPr>
        <w:rPr>
          <w:b w:val="0"/>
          <w:iCs/>
          <w:szCs w:val="22"/>
        </w:rPr>
      </w:pPr>
    </w:p>
    <w:p w:rsidR="004825AD" w:rsidRDefault="004825AD" w:rsidP="004825AD">
      <w:pPr>
        <w:jc w:val="both"/>
        <w:rPr>
          <w:b w:val="0"/>
          <w:iCs/>
          <w:szCs w:val="22"/>
        </w:rPr>
      </w:pPr>
      <w:r>
        <w:rPr>
          <w:b w:val="0"/>
          <w:iCs/>
          <w:szCs w:val="22"/>
        </w:rPr>
        <w:t>Društvo upavlja</w:t>
      </w:r>
      <w:r w:rsidR="00F83BF1">
        <w:rPr>
          <w:b w:val="0"/>
          <w:iCs/>
          <w:szCs w:val="22"/>
        </w:rPr>
        <w:t xml:space="preserve"> sa ukupno 4.724 parking mjesta</w:t>
      </w:r>
      <w:r>
        <w:rPr>
          <w:b w:val="0"/>
          <w:iCs/>
          <w:szCs w:val="22"/>
        </w:rPr>
        <w:t xml:space="preserve"> i to na uređenim parkiralištima sa kontrolisanim ulaskom i izlaskom sa 1.054 parking mjesta, u ga</w:t>
      </w:r>
      <w:r w:rsidR="005F09C0">
        <w:rPr>
          <w:b w:val="0"/>
          <w:iCs/>
          <w:szCs w:val="22"/>
        </w:rPr>
        <w:t>ražama 697, dok su u zonama odn</w:t>
      </w:r>
      <w:r>
        <w:rPr>
          <w:b w:val="0"/>
          <w:iCs/>
          <w:szCs w:val="22"/>
        </w:rPr>
        <w:t xml:space="preserve">osno na opštim parkiralištima u centru grada i u dijelu grada preko Morače obilježena 2.973 parking mjesta. </w:t>
      </w:r>
      <w:r w:rsidR="00F83BF1">
        <w:rPr>
          <w:b w:val="0"/>
          <w:iCs/>
          <w:szCs w:val="22"/>
        </w:rPr>
        <w:t xml:space="preserve">Obzirom da parkinzi kod P.C. „Kruševac“ i Kliničko - bolničkog centra nisu vlasništvo </w:t>
      </w:r>
      <w:r w:rsidR="005F09C0">
        <w:rPr>
          <w:b w:val="0"/>
          <w:iCs/>
          <w:szCs w:val="22"/>
        </w:rPr>
        <w:t>Glavnog grada i „Parking servis</w:t>
      </w:r>
      <w:r w:rsidR="00F83BF1">
        <w:rPr>
          <w:b w:val="0"/>
          <w:iCs/>
          <w:szCs w:val="22"/>
        </w:rPr>
        <w:t xml:space="preserve"> Podgorica“ d.o.o., to je k</w:t>
      </w:r>
      <w:r>
        <w:rPr>
          <w:b w:val="0"/>
          <w:iCs/>
          <w:szCs w:val="22"/>
        </w:rPr>
        <w:t>orišćenje i upravljanje</w:t>
      </w:r>
      <w:r w:rsidR="00F83BF1">
        <w:rPr>
          <w:b w:val="0"/>
          <w:iCs/>
          <w:szCs w:val="22"/>
        </w:rPr>
        <w:t xml:space="preserve"> istima definisano posebnim ugovor</w:t>
      </w:r>
      <w:r w:rsidR="005F09C0">
        <w:rPr>
          <w:b w:val="0"/>
          <w:iCs/>
          <w:szCs w:val="22"/>
        </w:rPr>
        <w:t>ima</w:t>
      </w:r>
      <w:r w:rsidR="00F83BF1">
        <w:rPr>
          <w:b w:val="0"/>
          <w:iCs/>
          <w:szCs w:val="22"/>
        </w:rPr>
        <w:t>.</w:t>
      </w:r>
    </w:p>
    <w:p w:rsidR="004825AD" w:rsidRPr="008A4899" w:rsidRDefault="004825AD" w:rsidP="004825AD">
      <w:pPr>
        <w:jc w:val="both"/>
        <w:rPr>
          <w:b w:val="0"/>
          <w:iCs/>
          <w:szCs w:val="22"/>
        </w:rPr>
      </w:pPr>
    </w:p>
    <w:p w:rsidR="006F38B5" w:rsidRPr="00E04AEC" w:rsidRDefault="004825AD" w:rsidP="004825AD">
      <w:pPr>
        <w:jc w:val="both"/>
        <w:rPr>
          <w:b w:val="0"/>
          <w:bCs w:val="0"/>
          <w:iCs/>
          <w:szCs w:val="22"/>
          <w:highlight w:val="yellow"/>
        </w:rPr>
      </w:pPr>
      <w:r w:rsidRPr="0084547C">
        <w:rPr>
          <w:b w:val="0"/>
          <w:iCs/>
          <w:szCs w:val="22"/>
        </w:rPr>
        <w:t xml:space="preserve">U 2019. godini </w:t>
      </w:r>
      <w:r w:rsidR="006F38B5" w:rsidRPr="0084547C">
        <w:rPr>
          <w:b w:val="0"/>
          <w:bCs w:val="0"/>
          <w:iCs/>
          <w:szCs w:val="22"/>
        </w:rPr>
        <w:t xml:space="preserve"> </w:t>
      </w:r>
      <w:r w:rsidR="000F3A09" w:rsidRPr="0084547C">
        <w:rPr>
          <w:b w:val="0"/>
          <w:bCs w:val="0"/>
          <w:iCs/>
          <w:szCs w:val="22"/>
        </w:rPr>
        <w:t>„</w:t>
      </w:r>
      <w:r w:rsidR="006F38B5" w:rsidRPr="0084547C">
        <w:rPr>
          <w:b w:val="0"/>
          <w:bCs w:val="0"/>
          <w:iCs/>
          <w:szCs w:val="22"/>
        </w:rPr>
        <w:t>Parking servis Podgorica“</w:t>
      </w:r>
      <w:r w:rsidR="000F3A09" w:rsidRPr="0084547C">
        <w:rPr>
          <w:b w:val="0"/>
          <w:bCs w:val="0"/>
          <w:iCs/>
          <w:szCs w:val="22"/>
        </w:rPr>
        <w:t xml:space="preserve"> </w:t>
      </w:r>
      <w:r w:rsidR="006F38B5" w:rsidRPr="0084547C">
        <w:rPr>
          <w:b w:val="0"/>
          <w:bCs w:val="0"/>
          <w:iCs/>
          <w:szCs w:val="22"/>
        </w:rPr>
        <w:t>d.o.o</w:t>
      </w:r>
      <w:r w:rsidR="000F3A09" w:rsidRPr="0084547C">
        <w:rPr>
          <w:b w:val="0"/>
          <w:bCs w:val="0"/>
          <w:iCs/>
          <w:szCs w:val="22"/>
        </w:rPr>
        <w:t>,</w:t>
      </w:r>
      <w:r w:rsidR="006F38B5" w:rsidRPr="0084547C">
        <w:rPr>
          <w:b w:val="0"/>
          <w:bCs w:val="0"/>
          <w:iCs/>
          <w:szCs w:val="22"/>
        </w:rPr>
        <w:t xml:space="preserve"> Podgorica je u cilju potpunijeg korišćenja kapaciteta i uvećanja poslovnih prihoda</w:t>
      </w:r>
      <w:r w:rsidR="00265FA3" w:rsidRPr="0084547C">
        <w:rPr>
          <w:b w:val="0"/>
          <w:bCs w:val="0"/>
          <w:iCs/>
          <w:szCs w:val="22"/>
        </w:rPr>
        <w:t xml:space="preserve"> realizovao niz aktivnosti na unapređenju kvaliteta usluge i modernizacije opreme i softvera.</w:t>
      </w:r>
      <w:r w:rsidR="00541BA4" w:rsidRPr="00E04AEC">
        <w:rPr>
          <w:b w:val="0"/>
          <w:bCs w:val="0"/>
          <w:iCs/>
          <w:szCs w:val="22"/>
        </w:rPr>
        <w:tab/>
      </w:r>
    </w:p>
    <w:p w:rsidR="000F3A09" w:rsidRPr="004825AD" w:rsidRDefault="000F3A09" w:rsidP="009D5B8D">
      <w:pPr>
        <w:ind w:firstLine="720"/>
        <w:jc w:val="both"/>
        <w:rPr>
          <w:b w:val="0"/>
          <w:szCs w:val="22"/>
          <w:highlight w:val="yellow"/>
        </w:rPr>
      </w:pPr>
    </w:p>
    <w:p w:rsidR="00E04AEC" w:rsidRDefault="000F3A09" w:rsidP="00AA52DF">
      <w:pPr>
        <w:jc w:val="both"/>
        <w:rPr>
          <w:b w:val="0"/>
          <w:szCs w:val="22"/>
        </w:rPr>
      </w:pPr>
      <w:r w:rsidRPr="00E04AEC">
        <w:rPr>
          <w:b w:val="0"/>
          <w:szCs w:val="22"/>
        </w:rPr>
        <w:t>Društvo je u I</w:t>
      </w:r>
      <w:r w:rsidR="00E04AEC" w:rsidRPr="00E04AEC">
        <w:rPr>
          <w:b w:val="0"/>
          <w:szCs w:val="22"/>
        </w:rPr>
        <w:t xml:space="preserve"> kvartalu 2019</w:t>
      </w:r>
      <w:r w:rsidR="005B066A" w:rsidRPr="00E04AEC">
        <w:rPr>
          <w:b w:val="0"/>
          <w:szCs w:val="22"/>
        </w:rPr>
        <w:t xml:space="preserve">. godine </w:t>
      </w:r>
      <w:r w:rsidR="00E04AEC" w:rsidRPr="00E04AEC">
        <w:rPr>
          <w:b w:val="0"/>
          <w:szCs w:val="22"/>
        </w:rPr>
        <w:t>pripremilo i pustilo u</w:t>
      </w:r>
      <w:r w:rsidR="00F83BF1">
        <w:rPr>
          <w:b w:val="0"/>
          <w:szCs w:val="22"/>
        </w:rPr>
        <w:t xml:space="preserve"> rad prvu zvaničnu</w:t>
      </w:r>
      <w:r w:rsidR="005F09C0">
        <w:rPr>
          <w:b w:val="0"/>
          <w:szCs w:val="22"/>
        </w:rPr>
        <w:t xml:space="preserve"> servisnu aplikaciju, IOS i A</w:t>
      </w:r>
      <w:r w:rsidR="00F83BF1">
        <w:rPr>
          <w:b w:val="0"/>
          <w:szCs w:val="22"/>
        </w:rPr>
        <w:t>ndroid</w:t>
      </w:r>
      <w:r w:rsidR="00AA52DF">
        <w:rPr>
          <w:b w:val="0"/>
          <w:szCs w:val="22"/>
        </w:rPr>
        <w:t>,</w:t>
      </w:r>
      <w:r w:rsidR="00E04AEC" w:rsidRPr="00E04AEC">
        <w:rPr>
          <w:b w:val="0"/>
          <w:szCs w:val="22"/>
        </w:rPr>
        <w:t xml:space="preserve"> koja će pored plaćanja uličnih parkinga</w:t>
      </w:r>
      <w:r w:rsidR="00F83BF1">
        <w:rPr>
          <w:b w:val="0"/>
          <w:szCs w:val="22"/>
        </w:rPr>
        <w:t>, donijeti i niz novih funkciona</w:t>
      </w:r>
      <w:r w:rsidR="00E04AEC" w:rsidRPr="00E04AEC">
        <w:rPr>
          <w:b w:val="0"/>
          <w:szCs w:val="22"/>
        </w:rPr>
        <w:t>lnosti, kao što su online prijava uočenih problema i nepravilnosti, provjeru vozila koja lageruje Pauk služba, informacije o pre</w:t>
      </w:r>
      <w:r w:rsidR="00AA52DF">
        <w:rPr>
          <w:b w:val="0"/>
          <w:szCs w:val="22"/>
        </w:rPr>
        <w:t>t</w:t>
      </w:r>
      <w:r w:rsidR="00E04AEC" w:rsidRPr="00E04AEC">
        <w:rPr>
          <w:b w:val="0"/>
          <w:szCs w:val="22"/>
        </w:rPr>
        <w:t>platama, cijenama i dr.</w:t>
      </w:r>
    </w:p>
    <w:p w:rsidR="00E04AEC" w:rsidRDefault="00E04AEC" w:rsidP="000F3A09">
      <w:pPr>
        <w:ind w:firstLine="720"/>
        <w:jc w:val="both"/>
        <w:rPr>
          <w:b w:val="0"/>
          <w:szCs w:val="22"/>
        </w:rPr>
      </w:pPr>
    </w:p>
    <w:p w:rsidR="00E04AEC" w:rsidRDefault="00E04AEC" w:rsidP="00AA52DF">
      <w:pPr>
        <w:jc w:val="both"/>
        <w:rPr>
          <w:b w:val="0"/>
          <w:szCs w:val="22"/>
        </w:rPr>
      </w:pPr>
      <w:r>
        <w:rPr>
          <w:b w:val="0"/>
          <w:szCs w:val="22"/>
        </w:rPr>
        <w:t>Takođe, postavljeno je pet (5) novih pa</w:t>
      </w:r>
      <w:r w:rsidR="00F83BF1">
        <w:rPr>
          <w:b w:val="0"/>
          <w:szCs w:val="22"/>
        </w:rPr>
        <w:t>rkomata, tri (3) u centru Grada i</w:t>
      </w:r>
      <w:r>
        <w:rPr>
          <w:b w:val="0"/>
          <w:szCs w:val="22"/>
        </w:rPr>
        <w:t xml:space="preserve"> (2) u Moskovskoj ulici. Navedeni parkomati omogućavaju plaćanje za sve tri zone i upotrebu na nekoliko jezika, što je posebno bitno za turiste koji posjećuju Glavni  grad. </w:t>
      </w:r>
    </w:p>
    <w:p w:rsidR="00E04AEC" w:rsidRDefault="00E04AEC" w:rsidP="000F3A09">
      <w:pPr>
        <w:ind w:firstLine="720"/>
        <w:jc w:val="both"/>
        <w:rPr>
          <w:b w:val="0"/>
          <w:szCs w:val="22"/>
        </w:rPr>
      </w:pPr>
    </w:p>
    <w:p w:rsidR="00EF437E" w:rsidRDefault="00EF437E" w:rsidP="00AA52DF">
      <w:pPr>
        <w:jc w:val="both"/>
        <w:rPr>
          <w:b w:val="0"/>
          <w:szCs w:val="22"/>
        </w:rPr>
      </w:pPr>
      <w:r>
        <w:rPr>
          <w:b w:val="0"/>
          <w:szCs w:val="22"/>
        </w:rPr>
        <w:t>Druš</w:t>
      </w:r>
      <w:r w:rsidR="005F09C0">
        <w:rPr>
          <w:b w:val="0"/>
          <w:szCs w:val="22"/>
        </w:rPr>
        <w:t>t</w:t>
      </w:r>
      <w:r>
        <w:rPr>
          <w:b w:val="0"/>
          <w:szCs w:val="22"/>
        </w:rPr>
        <w:t>vo je u posmatranom periodu realizovalo aktivn</w:t>
      </w:r>
      <w:r w:rsidR="00F83BF1">
        <w:rPr>
          <w:b w:val="0"/>
          <w:szCs w:val="22"/>
        </w:rPr>
        <w:t>osti koje se odnose na otvaranje</w:t>
      </w:r>
      <w:r>
        <w:rPr>
          <w:b w:val="0"/>
          <w:szCs w:val="22"/>
        </w:rPr>
        <w:t xml:space="preserve"> parkinga sa kontrolisanim ulaskom i izlaskom u Ulici Velimira Terzića u Bloku V</w:t>
      </w:r>
      <w:r w:rsidR="00F83BF1">
        <w:rPr>
          <w:b w:val="0"/>
          <w:szCs w:val="22"/>
        </w:rPr>
        <w:t>,</w:t>
      </w:r>
      <w:r w:rsidR="005F09C0">
        <w:rPr>
          <w:b w:val="0"/>
          <w:szCs w:val="22"/>
        </w:rPr>
        <w:t xml:space="preserve"> kapaciteta 94 parking mjesta</w:t>
      </w:r>
      <w:r>
        <w:rPr>
          <w:b w:val="0"/>
          <w:szCs w:val="22"/>
        </w:rPr>
        <w:t xml:space="preserve">. Pomenuti parking ima obilježena parking mjesta i </w:t>
      </w:r>
      <w:r w:rsidR="00F83BF1">
        <w:rPr>
          <w:b w:val="0"/>
          <w:szCs w:val="22"/>
        </w:rPr>
        <w:t>n</w:t>
      </w:r>
      <w:r>
        <w:rPr>
          <w:b w:val="0"/>
          <w:szCs w:val="22"/>
        </w:rPr>
        <w:t xml:space="preserve">aplatnu </w:t>
      </w:r>
      <w:r w:rsidR="005F09C0">
        <w:rPr>
          <w:b w:val="0"/>
          <w:szCs w:val="22"/>
        </w:rPr>
        <w:t>kućicu sa rampom, kao i info led</w:t>
      </w:r>
      <w:r>
        <w:rPr>
          <w:b w:val="0"/>
          <w:szCs w:val="22"/>
        </w:rPr>
        <w:t xml:space="preserve"> tablu </w:t>
      </w:r>
      <w:r w:rsidR="00F83BF1">
        <w:rPr>
          <w:b w:val="0"/>
          <w:szCs w:val="22"/>
        </w:rPr>
        <w:t>k</w:t>
      </w:r>
      <w:r>
        <w:rPr>
          <w:b w:val="0"/>
          <w:szCs w:val="22"/>
        </w:rPr>
        <w:t>oja pokazuje slobodan broj parking mjesta.</w:t>
      </w:r>
    </w:p>
    <w:p w:rsidR="00F83BF1" w:rsidRDefault="00F83BF1" w:rsidP="000F3A09">
      <w:pPr>
        <w:ind w:firstLine="720"/>
        <w:jc w:val="both"/>
        <w:rPr>
          <w:b w:val="0"/>
          <w:szCs w:val="22"/>
        </w:rPr>
      </w:pPr>
    </w:p>
    <w:p w:rsidR="00EF437E" w:rsidRDefault="00EF437E" w:rsidP="00AA52DF">
      <w:pPr>
        <w:jc w:val="both"/>
        <w:rPr>
          <w:b w:val="0"/>
          <w:szCs w:val="22"/>
        </w:rPr>
      </w:pPr>
      <w:r>
        <w:rPr>
          <w:b w:val="0"/>
          <w:szCs w:val="22"/>
        </w:rPr>
        <w:t>O</w:t>
      </w:r>
      <w:r w:rsidR="00F83BF1">
        <w:rPr>
          <w:b w:val="0"/>
          <w:szCs w:val="22"/>
        </w:rPr>
        <w:t>t</w:t>
      </w:r>
      <w:r>
        <w:rPr>
          <w:b w:val="0"/>
          <w:szCs w:val="22"/>
        </w:rPr>
        <w:t>voren je i parking sa kontrolisanim ulaskom i izlaskom u ulici Moskovskoj</w:t>
      </w:r>
      <w:r w:rsidR="00F83BF1">
        <w:rPr>
          <w:b w:val="0"/>
          <w:szCs w:val="22"/>
        </w:rPr>
        <w:t xml:space="preserve">, kapaciteta 117 parking mjesta i isti je ograđen i </w:t>
      </w:r>
      <w:r>
        <w:rPr>
          <w:b w:val="0"/>
          <w:szCs w:val="22"/>
        </w:rPr>
        <w:t>asfaltiran s</w:t>
      </w:r>
      <w:r w:rsidR="00F83BF1">
        <w:rPr>
          <w:b w:val="0"/>
          <w:szCs w:val="22"/>
        </w:rPr>
        <w:t>a obilježenim parking mjestima, a</w:t>
      </w:r>
      <w:r>
        <w:rPr>
          <w:b w:val="0"/>
          <w:szCs w:val="22"/>
        </w:rPr>
        <w:t xml:space="preserve"> postavljena je i info led tabla koja pokazuje slobodan broj parking mjesta.</w:t>
      </w:r>
    </w:p>
    <w:p w:rsidR="00EF437E" w:rsidRDefault="00EF437E" w:rsidP="000F3A09">
      <w:pPr>
        <w:ind w:firstLine="720"/>
        <w:jc w:val="both"/>
        <w:rPr>
          <w:b w:val="0"/>
          <w:szCs w:val="22"/>
        </w:rPr>
      </w:pPr>
    </w:p>
    <w:p w:rsidR="00EF437E" w:rsidRDefault="005F09C0" w:rsidP="00AA52DF">
      <w:pPr>
        <w:jc w:val="both"/>
        <w:rPr>
          <w:b w:val="0"/>
          <w:szCs w:val="22"/>
        </w:rPr>
      </w:pPr>
      <w:r>
        <w:rPr>
          <w:b w:val="0"/>
          <w:szCs w:val="22"/>
        </w:rPr>
        <w:t>U</w:t>
      </w:r>
      <w:r w:rsidR="00EF437E">
        <w:rPr>
          <w:b w:val="0"/>
          <w:szCs w:val="22"/>
        </w:rPr>
        <w:t xml:space="preserve"> cilju obezbjeđenja bolj</w:t>
      </w:r>
      <w:r w:rsidR="00F83BF1">
        <w:rPr>
          <w:b w:val="0"/>
          <w:szCs w:val="22"/>
        </w:rPr>
        <w:t>eg snalaženja sa parking zonama</w:t>
      </w:r>
      <w:r>
        <w:rPr>
          <w:b w:val="0"/>
          <w:szCs w:val="22"/>
        </w:rPr>
        <w:t>,</w:t>
      </w:r>
      <w:r w:rsidR="00EF437E">
        <w:rPr>
          <w:b w:val="0"/>
          <w:szCs w:val="22"/>
        </w:rPr>
        <w:t xml:space="preserve"> u izvještajnom periodu je intenzivno rađeno na novom obilježavanju opš</w:t>
      </w:r>
      <w:r w:rsidR="00EF07B7">
        <w:rPr>
          <w:b w:val="0"/>
          <w:szCs w:val="22"/>
        </w:rPr>
        <w:t>tih parkirališta. O</w:t>
      </w:r>
      <w:r w:rsidR="00EF437E">
        <w:rPr>
          <w:b w:val="0"/>
          <w:szCs w:val="22"/>
        </w:rPr>
        <w:t>b</w:t>
      </w:r>
      <w:r>
        <w:rPr>
          <w:b w:val="0"/>
          <w:szCs w:val="22"/>
        </w:rPr>
        <w:t>novljena je oprema i instalacija</w:t>
      </w:r>
      <w:r w:rsidR="00EF437E">
        <w:rPr>
          <w:b w:val="0"/>
          <w:szCs w:val="22"/>
        </w:rPr>
        <w:t xml:space="preserve"> na skoro svim </w:t>
      </w:r>
      <w:r>
        <w:rPr>
          <w:b w:val="0"/>
          <w:szCs w:val="22"/>
        </w:rPr>
        <w:t>posebnim parkiralištima, a započet</w:t>
      </w:r>
      <w:r w:rsidR="00EF437E">
        <w:rPr>
          <w:b w:val="0"/>
          <w:szCs w:val="22"/>
        </w:rPr>
        <w:t xml:space="preserve"> je i </w:t>
      </w:r>
      <w:r w:rsidR="00F83BF1">
        <w:rPr>
          <w:b w:val="0"/>
          <w:szCs w:val="22"/>
        </w:rPr>
        <w:t>proces brendira</w:t>
      </w:r>
      <w:r w:rsidR="00EF437E">
        <w:rPr>
          <w:b w:val="0"/>
          <w:szCs w:val="22"/>
        </w:rPr>
        <w:t>nja kućica.</w:t>
      </w:r>
    </w:p>
    <w:p w:rsidR="00EF437E" w:rsidRDefault="00EF437E" w:rsidP="00EF437E">
      <w:pPr>
        <w:jc w:val="both"/>
        <w:rPr>
          <w:b w:val="0"/>
          <w:szCs w:val="22"/>
        </w:rPr>
      </w:pPr>
    </w:p>
    <w:p w:rsidR="00EF07B7" w:rsidRDefault="00EF07B7" w:rsidP="00EF437E">
      <w:pPr>
        <w:jc w:val="both"/>
        <w:rPr>
          <w:b w:val="0"/>
          <w:szCs w:val="22"/>
        </w:rPr>
      </w:pPr>
      <w:r>
        <w:rPr>
          <w:b w:val="0"/>
          <w:szCs w:val="22"/>
        </w:rPr>
        <w:t>Pored</w:t>
      </w:r>
      <w:r w:rsidR="005F09C0">
        <w:rPr>
          <w:b w:val="0"/>
          <w:szCs w:val="22"/>
        </w:rPr>
        <w:t xml:space="preserve"> navedenog, </w:t>
      </w:r>
      <w:r w:rsidR="00EF437E">
        <w:rPr>
          <w:b w:val="0"/>
          <w:szCs w:val="22"/>
        </w:rPr>
        <w:t>Društvo je u ovom periodu nabavilo, montiralo i povezalo sa računarima 16 info led tabli koje pokazuju slobodan broj parking mjesta, program sa potrebnim inputima koji će omogućiti prikaz slobodn</w:t>
      </w:r>
      <w:r w:rsidR="00F83BF1">
        <w:rPr>
          <w:b w:val="0"/>
          <w:szCs w:val="22"/>
        </w:rPr>
        <w:t>i</w:t>
      </w:r>
      <w:r w:rsidR="00EF437E">
        <w:rPr>
          <w:b w:val="0"/>
          <w:szCs w:val="22"/>
        </w:rPr>
        <w:t>h parking mjesta na web stranici, Android i IOS aplikaciji, kao i program koji omogućava da se pre</w:t>
      </w:r>
      <w:r>
        <w:rPr>
          <w:b w:val="0"/>
          <w:szCs w:val="22"/>
        </w:rPr>
        <w:t>t</w:t>
      </w:r>
      <w:r w:rsidR="00EF437E">
        <w:rPr>
          <w:b w:val="0"/>
          <w:szCs w:val="22"/>
        </w:rPr>
        <w:t>platne kartice unose i autorizuju iz uprave firme.</w:t>
      </w:r>
    </w:p>
    <w:p w:rsidR="00EF437E" w:rsidRDefault="00EF437E" w:rsidP="00EF437E">
      <w:pPr>
        <w:jc w:val="both"/>
        <w:rPr>
          <w:b w:val="0"/>
          <w:szCs w:val="22"/>
        </w:rPr>
      </w:pPr>
      <w:r>
        <w:rPr>
          <w:b w:val="0"/>
          <w:szCs w:val="22"/>
        </w:rPr>
        <w:lastRenderedPageBreak/>
        <w:t>Nabavljen je i softver za centralizaciju svih parkirališta i garaža. Pomenuti softver će o</w:t>
      </w:r>
      <w:r w:rsidR="00F83BF1">
        <w:rPr>
          <w:b w:val="0"/>
          <w:szCs w:val="22"/>
        </w:rPr>
        <w:t>bjediniti praćenje rada svih par</w:t>
      </w:r>
      <w:r>
        <w:rPr>
          <w:b w:val="0"/>
          <w:szCs w:val="22"/>
        </w:rPr>
        <w:t>kirališta na jednom mjestu, pružiti svu potrebnu statistiku, kao i udaljeno upravljanje.</w:t>
      </w:r>
    </w:p>
    <w:p w:rsidR="00EF07B7" w:rsidRDefault="00EF07B7" w:rsidP="00F83BF1">
      <w:pPr>
        <w:jc w:val="both"/>
        <w:rPr>
          <w:b w:val="0"/>
          <w:szCs w:val="22"/>
        </w:rPr>
      </w:pPr>
    </w:p>
    <w:p w:rsidR="008A4899" w:rsidRPr="00F83BF1" w:rsidRDefault="005F09C0" w:rsidP="00F83BF1">
      <w:pPr>
        <w:jc w:val="both"/>
        <w:rPr>
          <w:b w:val="0"/>
          <w:szCs w:val="22"/>
        </w:rPr>
      </w:pPr>
      <w:r>
        <w:rPr>
          <w:b w:val="0"/>
          <w:szCs w:val="22"/>
        </w:rPr>
        <w:t>U posmatranom periodu</w:t>
      </w:r>
      <w:r w:rsidR="00EF437E">
        <w:rPr>
          <w:b w:val="0"/>
          <w:szCs w:val="22"/>
        </w:rPr>
        <w:t>, postavljena je punionica za elekt</w:t>
      </w:r>
      <w:r w:rsidR="00EF07B7">
        <w:rPr>
          <w:b w:val="0"/>
          <w:szCs w:val="22"/>
        </w:rPr>
        <w:t>r</w:t>
      </w:r>
      <w:r w:rsidR="00EF437E">
        <w:rPr>
          <w:b w:val="0"/>
          <w:szCs w:val="22"/>
        </w:rPr>
        <w:t>ična vozila u saradnji sa UNDP Montenegro.</w:t>
      </w:r>
      <w:r w:rsidR="00541BA4" w:rsidRPr="008A4899">
        <w:rPr>
          <w:b w:val="0"/>
          <w:bCs w:val="0"/>
          <w:iCs/>
          <w:szCs w:val="22"/>
        </w:rPr>
        <w:tab/>
      </w:r>
    </w:p>
    <w:p w:rsidR="00EF07B7" w:rsidRDefault="00541BA4" w:rsidP="00EF07B7">
      <w:pPr>
        <w:pStyle w:val="NoSpacing"/>
        <w:ind w:firstLine="340"/>
        <w:jc w:val="both"/>
        <w:rPr>
          <w:rFonts w:ascii="Arial" w:hAnsi="Arial" w:cs="Arial"/>
        </w:rPr>
      </w:pPr>
      <w:r w:rsidRPr="008A4899">
        <w:rPr>
          <w:rFonts w:ascii="Arial" w:hAnsi="Arial" w:cs="Arial"/>
        </w:rPr>
        <w:tab/>
      </w:r>
    </w:p>
    <w:p w:rsidR="00541BA4" w:rsidRPr="00ED7C53" w:rsidRDefault="00541BA4" w:rsidP="00EF07B7">
      <w:pPr>
        <w:pStyle w:val="NoSpacing"/>
        <w:jc w:val="both"/>
        <w:rPr>
          <w:rFonts w:ascii="Arial" w:hAnsi="Arial" w:cs="Arial"/>
        </w:rPr>
      </w:pPr>
      <w:r w:rsidRPr="00ED7C53">
        <w:rPr>
          <w:rFonts w:ascii="Arial" w:hAnsi="Arial" w:cs="Arial"/>
        </w:rPr>
        <w:t xml:space="preserve">U izvještajnom periodu, ostvaren je ukupan prihod u iznosu od </w:t>
      </w:r>
      <w:r w:rsidR="00F83BF1" w:rsidRPr="00ED7C53">
        <w:rPr>
          <w:rFonts w:ascii="Arial" w:hAnsi="Arial" w:cs="Arial"/>
          <w:b/>
        </w:rPr>
        <w:t>1.699.475,83 eura</w:t>
      </w:r>
      <w:r w:rsidRPr="00ED7C53">
        <w:rPr>
          <w:rFonts w:ascii="Arial" w:hAnsi="Arial" w:cs="Arial"/>
        </w:rPr>
        <w:t xml:space="preserve">, što je za </w:t>
      </w:r>
      <w:r w:rsidR="0084547C" w:rsidRPr="0084547C">
        <w:rPr>
          <w:rFonts w:ascii="Arial" w:hAnsi="Arial" w:cs="Arial"/>
        </w:rPr>
        <w:t>7,03</w:t>
      </w:r>
      <w:r w:rsidRPr="0084547C">
        <w:rPr>
          <w:rFonts w:ascii="Arial" w:hAnsi="Arial" w:cs="Arial"/>
        </w:rPr>
        <w:t>%</w:t>
      </w:r>
      <w:r w:rsidRPr="00ED7C53">
        <w:rPr>
          <w:rFonts w:ascii="Arial" w:hAnsi="Arial" w:cs="Arial"/>
        </w:rPr>
        <w:t xml:space="preserve"> više od </w:t>
      </w:r>
      <w:r w:rsidR="008A4899" w:rsidRPr="00ED7C53">
        <w:rPr>
          <w:rFonts w:ascii="Arial" w:hAnsi="Arial" w:cs="Arial"/>
        </w:rPr>
        <w:t xml:space="preserve">ostvarenog prihoda </w:t>
      </w:r>
      <w:r w:rsidR="0084547C">
        <w:rPr>
          <w:rFonts w:ascii="Arial" w:hAnsi="Arial" w:cs="Arial"/>
        </w:rPr>
        <w:t>u 2018</w:t>
      </w:r>
      <w:r w:rsidR="008A4899" w:rsidRPr="00ED7C53">
        <w:rPr>
          <w:rFonts w:ascii="Arial" w:hAnsi="Arial" w:cs="Arial"/>
        </w:rPr>
        <w:t xml:space="preserve">. </w:t>
      </w:r>
      <w:r w:rsidR="00FD37C2" w:rsidRPr="00ED7C53">
        <w:rPr>
          <w:rFonts w:ascii="Arial" w:hAnsi="Arial" w:cs="Arial"/>
        </w:rPr>
        <w:t>godini</w:t>
      </w:r>
      <w:r w:rsidRPr="00ED7C53">
        <w:rPr>
          <w:rFonts w:ascii="Arial" w:hAnsi="Arial" w:cs="Arial"/>
        </w:rPr>
        <w:t xml:space="preserve">. Ukupni rashodi </w:t>
      </w:r>
      <w:r w:rsidR="008A4899" w:rsidRPr="00ED7C53">
        <w:rPr>
          <w:rFonts w:ascii="Arial" w:hAnsi="Arial" w:cs="Arial"/>
        </w:rPr>
        <w:t>iznosili</w:t>
      </w:r>
      <w:r w:rsidRPr="00ED7C53">
        <w:rPr>
          <w:rFonts w:ascii="Arial" w:hAnsi="Arial" w:cs="Arial"/>
        </w:rPr>
        <w:t xml:space="preserve"> su </w:t>
      </w:r>
      <w:r w:rsidRPr="00ED7C53">
        <w:rPr>
          <w:rFonts w:ascii="Arial" w:hAnsi="Arial" w:cs="Arial"/>
          <w:b/>
        </w:rPr>
        <w:t>1.4</w:t>
      </w:r>
      <w:r w:rsidR="005B7D19" w:rsidRPr="00ED7C53">
        <w:rPr>
          <w:rFonts w:ascii="Arial" w:hAnsi="Arial" w:cs="Arial"/>
          <w:b/>
        </w:rPr>
        <w:t>38</w:t>
      </w:r>
      <w:r w:rsidRPr="00ED7C53">
        <w:rPr>
          <w:rFonts w:ascii="Arial" w:hAnsi="Arial" w:cs="Arial"/>
          <w:b/>
        </w:rPr>
        <w:t>.</w:t>
      </w:r>
      <w:r w:rsidR="005B7D19" w:rsidRPr="00ED7C53">
        <w:rPr>
          <w:rFonts w:ascii="Arial" w:hAnsi="Arial" w:cs="Arial"/>
          <w:b/>
        </w:rPr>
        <w:t>086</w:t>
      </w:r>
      <w:r w:rsidRPr="00ED7C53">
        <w:rPr>
          <w:rFonts w:ascii="Arial" w:hAnsi="Arial" w:cs="Arial"/>
          <w:b/>
        </w:rPr>
        <w:t>,8</w:t>
      </w:r>
      <w:r w:rsidR="008449EB" w:rsidRPr="00ED7C53">
        <w:rPr>
          <w:rFonts w:ascii="Arial" w:hAnsi="Arial" w:cs="Arial"/>
          <w:b/>
        </w:rPr>
        <w:t>9</w:t>
      </w:r>
      <w:r w:rsidRPr="00ED7C53">
        <w:rPr>
          <w:rFonts w:ascii="Arial" w:hAnsi="Arial" w:cs="Arial"/>
          <w:b/>
        </w:rPr>
        <w:t xml:space="preserve"> </w:t>
      </w:r>
      <w:r w:rsidRPr="00ED7C53">
        <w:rPr>
          <w:rFonts w:ascii="Arial" w:hAnsi="Arial" w:cs="Arial"/>
        </w:rPr>
        <w:t>eura</w:t>
      </w:r>
      <w:r w:rsidR="008A4899" w:rsidRPr="00ED7C53">
        <w:rPr>
          <w:rFonts w:ascii="Arial" w:hAnsi="Arial" w:cs="Arial"/>
        </w:rPr>
        <w:t xml:space="preserve"> i bili su za</w:t>
      </w:r>
      <w:r w:rsidRPr="00ED7C53">
        <w:rPr>
          <w:rFonts w:ascii="Arial" w:hAnsi="Arial" w:cs="Arial"/>
        </w:rPr>
        <w:t xml:space="preserve"> </w:t>
      </w:r>
      <w:r w:rsidR="00ED7C53" w:rsidRPr="00ED7C53">
        <w:rPr>
          <w:rFonts w:ascii="Arial" w:hAnsi="Arial" w:cs="Arial"/>
        </w:rPr>
        <w:t>0.84</w:t>
      </w:r>
      <w:r w:rsidRPr="00ED7C53">
        <w:rPr>
          <w:rFonts w:ascii="Arial" w:hAnsi="Arial" w:cs="Arial"/>
        </w:rPr>
        <w:t xml:space="preserve">% </w:t>
      </w:r>
      <w:r w:rsidR="00FD37C2" w:rsidRPr="00ED7C53">
        <w:rPr>
          <w:rFonts w:ascii="Arial" w:hAnsi="Arial" w:cs="Arial"/>
        </w:rPr>
        <w:t>manj</w:t>
      </w:r>
      <w:r w:rsidR="008A4899" w:rsidRPr="00ED7C53">
        <w:rPr>
          <w:rFonts w:ascii="Arial" w:hAnsi="Arial" w:cs="Arial"/>
        </w:rPr>
        <w:t>i</w:t>
      </w:r>
      <w:r w:rsidRPr="00ED7C53">
        <w:rPr>
          <w:rFonts w:ascii="Arial" w:hAnsi="Arial" w:cs="Arial"/>
        </w:rPr>
        <w:t xml:space="preserve"> od </w:t>
      </w:r>
      <w:r w:rsidR="008A4899" w:rsidRPr="00ED7C53">
        <w:rPr>
          <w:rFonts w:ascii="Arial" w:hAnsi="Arial" w:cs="Arial"/>
        </w:rPr>
        <w:t>rashoda</w:t>
      </w:r>
      <w:r w:rsidR="00ED7C53" w:rsidRPr="00ED7C53">
        <w:rPr>
          <w:rFonts w:ascii="Arial" w:hAnsi="Arial" w:cs="Arial"/>
        </w:rPr>
        <w:t xml:space="preserve"> u 2018</w:t>
      </w:r>
      <w:r w:rsidR="008A4899" w:rsidRPr="00ED7C53">
        <w:rPr>
          <w:rFonts w:ascii="Arial" w:hAnsi="Arial" w:cs="Arial"/>
        </w:rPr>
        <w:t>.</w:t>
      </w:r>
      <w:r w:rsidR="00FD37C2" w:rsidRPr="00ED7C53">
        <w:rPr>
          <w:rFonts w:ascii="Arial" w:hAnsi="Arial" w:cs="Arial"/>
        </w:rPr>
        <w:t xml:space="preserve"> godini</w:t>
      </w:r>
      <w:r w:rsidRPr="00ED7C53">
        <w:rPr>
          <w:rFonts w:ascii="Arial" w:hAnsi="Arial" w:cs="Arial"/>
        </w:rPr>
        <w:t xml:space="preserve">. </w:t>
      </w:r>
    </w:p>
    <w:p w:rsidR="008A4899" w:rsidRDefault="00985D3B" w:rsidP="009D5B8D">
      <w:pPr>
        <w:jc w:val="both"/>
        <w:rPr>
          <w:b w:val="0"/>
          <w:szCs w:val="22"/>
        </w:rPr>
      </w:pPr>
      <w:r w:rsidRPr="008A4899">
        <w:rPr>
          <w:b w:val="0"/>
          <w:szCs w:val="22"/>
        </w:rPr>
        <w:t xml:space="preserve">          </w:t>
      </w:r>
    </w:p>
    <w:p w:rsidR="00541BA4" w:rsidRPr="008A4899" w:rsidRDefault="008A4899" w:rsidP="00EF07B7">
      <w:pPr>
        <w:jc w:val="both"/>
        <w:rPr>
          <w:b w:val="0"/>
          <w:szCs w:val="22"/>
        </w:rPr>
      </w:pPr>
      <w:r>
        <w:rPr>
          <w:b w:val="0"/>
          <w:szCs w:val="22"/>
        </w:rPr>
        <w:t xml:space="preserve">Najveći </w:t>
      </w:r>
      <w:r w:rsidR="00985D3B" w:rsidRPr="008A4899">
        <w:rPr>
          <w:b w:val="0"/>
          <w:szCs w:val="22"/>
        </w:rPr>
        <w:t>prihod</w:t>
      </w:r>
      <w:r w:rsidR="00C92B8B" w:rsidRPr="008A4899">
        <w:rPr>
          <w:b w:val="0"/>
          <w:szCs w:val="22"/>
        </w:rPr>
        <w:t>i</w:t>
      </w:r>
      <w:r>
        <w:rPr>
          <w:b w:val="0"/>
          <w:szCs w:val="22"/>
        </w:rPr>
        <w:t xml:space="preserve"> ostv</w:t>
      </w:r>
      <w:r w:rsidR="008F5EF4">
        <w:rPr>
          <w:b w:val="0"/>
          <w:szCs w:val="22"/>
        </w:rPr>
        <w:t>a</w:t>
      </w:r>
      <w:r>
        <w:rPr>
          <w:b w:val="0"/>
          <w:szCs w:val="22"/>
        </w:rPr>
        <w:t>reni su</w:t>
      </w:r>
      <w:r w:rsidR="00C92B8B" w:rsidRPr="008A4899">
        <w:rPr>
          <w:b w:val="0"/>
          <w:szCs w:val="22"/>
        </w:rPr>
        <w:t xml:space="preserve"> po osnovu dnevne naplate po parkinzima i garažama u iznosu od </w:t>
      </w:r>
      <w:r w:rsidR="005B7D19">
        <w:rPr>
          <w:szCs w:val="22"/>
        </w:rPr>
        <w:t>724.000,05</w:t>
      </w:r>
      <w:r w:rsidR="00C92B8B" w:rsidRPr="008A4899">
        <w:rPr>
          <w:b w:val="0"/>
          <w:szCs w:val="22"/>
        </w:rPr>
        <w:t xml:space="preserve"> eura</w:t>
      </w:r>
      <w:r w:rsidR="005B7D19">
        <w:rPr>
          <w:b w:val="0"/>
          <w:szCs w:val="22"/>
        </w:rPr>
        <w:t xml:space="preserve"> ili 42</w:t>
      </w:r>
      <w:r w:rsidR="007B74ED" w:rsidRPr="008A4899">
        <w:rPr>
          <w:b w:val="0"/>
          <w:szCs w:val="22"/>
        </w:rPr>
        <w:t xml:space="preserve">,60% </w:t>
      </w:r>
      <w:r>
        <w:rPr>
          <w:b w:val="0"/>
          <w:szCs w:val="22"/>
        </w:rPr>
        <w:t xml:space="preserve">od </w:t>
      </w:r>
      <w:r w:rsidR="007B74ED" w:rsidRPr="008A4899">
        <w:rPr>
          <w:b w:val="0"/>
          <w:szCs w:val="22"/>
        </w:rPr>
        <w:t>ukupnih prihoda.</w:t>
      </w:r>
    </w:p>
    <w:p w:rsidR="008A4899" w:rsidRDefault="007B74ED" w:rsidP="009D5B8D">
      <w:pPr>
        <w:jc w:val="both"/>
        <w:rPr>
          <w:b w:val="0"/>
          <w:szCs w:val="22"/>
        </w:rPr>
      </w:pPr>
      <w:r w:rsidRPr="008A4899">
        <w:rPr>
          <w:b w:val="0"/>
          <w:szCs w:val="22"/>
        </w:rPr>
        <w:t xml:space="preserve">           </w:t>
      </w:r>
    </w:p>
    <w:p w:rsidR="00541BA4" w:rsidRPr="008A4899" w:rsidRDefault="007B74ED" w:rsidP="00EF07B7">
      <w:pPr>
        <w:jc w:val="both"/>
        <w:rPr>
          <w:b w:val="0"/>
          <w:szCs w:val="22"/>
        </w:rPr>
      </w:pPr>
      <w:r w:rsidRPr="008A4899">
        <w:rPr>
          <w:b w:val="0"/>
          <w:szCs w:val="22"/>
        </w:rPr>
        <w:t>Prihodi ostvareni po osnovu ugovora o zakupu parking mjesta</w:t>
      </w:r>
      <w:r w:rsidR="00C60298" w:rsidRPr="008A4899">
        <w:rPr>
          <w:b w:val="0"/>
          <w:szCs w:val="22"/>
        </w:rPr>
        <w:t xml:space="preserve"> iznos</w:t>
      </w:r>
      <w:r w:rsidR="008A4899">
        <w:rPr>
          <w:b w:val="0"/>
          <w:szCs w:val="22"/>
        </w:rPr>
        <w:t>ili su</w:t>
      </w:r>
      <w:r w:rsidR="00402C4D" w:rsidRPr="008A4899">
        <w:rPr>
          <w:b w:val="0"/>
          <w:szCs w:val="22"/>
        </w:rPr>
        <w:t xml:space="preserve"> </w:t>
      </w:r>
      <w:r w:rsidR="005B7D19">
        <w:rPr>
          <w:szCs w:val="22"/>
        </w:rPr>
        <w:t>415.835,72</w:t>
      </w:r>
      <w:r w:rsidR="005B7D19">
        <w:rPr>
          <w:b w:val="0"/>
          <w:szCs w:val="22"/>
        </w:rPr>
        <w:t xml:space="preserve"> eura ili 24,47</w:t>
      </w:r>
      <w:r w:rsidR="00C60298" w:rsidRPr="008A4899">
        <w:rPr>
          <w:b w:val="0"/>
          <w:szCs w:val="22"/>
        </w:rPr>
        <w:t>% ukupnih prihoda.</w:t>
      </w:r>
    </w:p>
    <w:p w:rsidR="008A4899" w:rsidRDefault="007B74ED" w:rsidP="009D5B8D">
      <w:pPr>
        <w:jc w:val="both"/>
        <w:rPr>
          <w:b w:val="0"/>
          <w:szCs w:val="22"/>
        </w:rPr>
      </w:pPr>
      <w:r w:rsidRPr="008A4899">
        <w:rPr>
          <w:b w:val="0"/>
          <w:szCs w:val="22"/>
        </w:rPr>
        <w:t xml:space="preserve"> </w:t>
      </w:r>
      <w:r w:rsidR="00C60298" w:rsidRPr="008A4899">
        <w:rPr>
          <w:b w:val="0"/>
          <w:szCs w:val="22"/>
        </w:rPr>
        <w:t xml:space="preserve">          </w:t>
      </w:r>
    </w:p>
    <w:p w:rsidR="00E60FC7" w:rsidRPr="008A4899" w:rsidRDefault="00EF07B7" w:rsidP="00EF07B7">
      <w:pPr>
        <w:jc w:val="both"/>
        <w:rPr>
          <w:b w:val="0"/>
          <w:szCs w:val="22"/>
        </w:rPr>
      </w:pPr>
      <w:r>
        <w:rPr>
          <w:b w:val="0"/>
          <w:szCs w:val="22"/>
        </w:rPr>
        <w:t>Najveći</w:t>
      </w:r>
      <w:r w:rsidR="008C2B03" w:rsidRPr="008A4899">
        <w:rPr>
          <w:b w:val="0"/>
          <w:szCs w:val="22"/>
        </w:rPr>
        <w:t xml:space="preserve"> rashod</w:t>
      </w:r>
      <w:r w:rsidR="008A4899">
        <w:rPr>
          <w:b w:val="0"/>
          <w:szCs w:val="22"/>
        </w:rPr>
        <w:t>i</w:t>
      </w:r>
      <w:r w:rsidR="008C2B03" w:rsidRPr="008A4899">
        <w:rPr>
          <w:b w:val="0"/>
          <w:szCs w:val="22"/>
        </w:rPr>
        <w:t xml:space="preserve"> su troškovi zarada i ostal</w:t>
      </w:r>
      <w:r w:rsidR="008A4899">
        <w:rPr>
          <w:b w:val="0"/>
          <w:szCs w:val="22"/>
        </w:rPr>
        <w:t>a</w:t>
      </w:r>
      <w:r w:rsidR="008C2B03" w:rsidRPr="008A4899">
        <w:rPr>
          <w:b w:val="0"/>
          <w:szCs w:val="22"/>
        </w:rPr>
        <w:t xml:space="preserve"> ličn</w:t>
      </w:r>
      <w:r w:rsidR="008A4899">
        <w:rPr>
          <w:b w:val="0"/>
          <w:szCs w:val="22"/>
        </w:rPr>
        <w:t>a</w:t>
      </w:r>
      <w:r w:rsidR="008C2B03" w:rsidRPr="008A4899">
        <w:rPr>
          <w:b w:val="0"/>
          <w:szCs w:val="22"/>
        </w:rPr>
        <w:t xml:space="preserve"> primanja u iznosu od </w:t>
      </w:r>
      <w:r w:rsidR="005B7D19">
        <w:rPr>
          <w:szCs w:val="22"/>
        </w:rPr>
        <w:t>1.236.501,50</w:t>
      </w:r>
      <w:r w:rsidR="005B7D19">
        <w:rPr>
          <w:b w:val="0"/>
          <w:szCs w:val="22"/>
        </w:rPr>
        <w:t xml:space="preserve"> eura ili 85,98</w:t>
      </w:r>
      <w:r w:rsidR="008C2B03" w:rsidRPr="008A4899">
        <w:rPr>
          <w:b w:val="0"/>
          <w:szCs w:val="22"/>
        </w:rPr>
        <w:t>% ukupnih rashoda.</w:t>
      </w:r>
    </w:p>
    <w:p w:rsidR="008A4899" w:rsidRDefault="00E60FC7" w:rsidP="009D5B8D">
      <w:pPr>
        <w:jc w:val="both"/>
        <w:rPr>
          <w:b w:val="0"/>
          <w:szCs w:val="22"/>
        </w:rPr>
      </w:pPr>
      <w:r w:rsidRPr="008A4899">
        <w:rPr>
          <w:b w:val="0"/>
          <w:szCs w:val="22"/>
        </w:rPr>
        <w:t xml:space="preserve">           </w:t>
      </w:r>
    </w:p>
    <w:p w:rsidR="007D23DE" w:rsidRDefault="007D23DE" w:rsidP="00EF07B7">
      <w:pPr>
        <w:jc w:val="both"/>
        <w:rPr>
          <w:b w:val="0"/>
          <w:szCs w:val="22"/>
        </w:rPr>
      </w:pPr>
      <w:r w:rsidRPr="008A4899">
        <w:rPr>
          <w:b w:val="0"/>
          <w:szCs w:val="22"/>
        </w:rPr>
        <w:t>Društvo</w:t>
      </w:r>
      <w:r w:rsidR="000D1093" w:rsidRPr="008A4899">
        <w:rPr>
          <w:b w:val="0"/>
          <w:szCs w:val="22"/>
        </w:rPr>
        <w:t xml:space="preserve"> je</w:t>
      </w:r>
      <w:r w:rsidRPr="008A4899">
        <w:rPr>
          <w:b w:val="0"/>
          <w:szCs w:val="22"/>
        </w:rPr>
        <w:t xml:space="preserve"> </w:t>
      </w:r>
      <w:r w:rsidR="000D1093" w:rsidRPr="008A4899">
        <w:rPr>
          <w:b w:val="0"/>
          <w:szCs w:val="22"/>
        </w:rPr>
        <w:t xml:space="preserve">pozitivno poslovalo i ostvarilo dobitak u iznosu od </w:t>
      </w:r>
      <w:r w:rsidR="005B7D19">
        <w:rPr>
          <w:szCs w:val="22"/>
        </w:rPr>
        <w:t>257.659,13</w:t>
      </w:r>
      <w:r w:rsidR="000D1093" w:rsidRPr="008A4899">
        <w:rPr>
          <w:b w:val="0"/>
          <w:szCs w:val="22"/>
        </w:rPr>
        <w:t xml:space="preserve"> eura.</w:t>
      </w:r>
    </w:p>
    <w:p w:rsidR="00720E6C" w:rsidRDefault="00720E6C" w:rsidP="008A4899">
      <w:pPr>
        <w:ind w:firstLine="720"/>
        <w:jc w:val="both"/>
        <w:rPr>
          <w:b w:val="0"/>
          <w:szCs w:val="22"/>
        </w:rPr>
      </w:pPr>
    </w:p>
    <w:p w:rsidR="00ED7C53" w:rsidRPr="000B7B91" w:rsidRDefault="00720E6C" w:rsidP="00EF07B7">
      <w:pPr>
        <w:pStyle w:val="NoSpacing"/>
        <w:jc w:val="both"/>
        <w:outlineLvl w:val="0"/>
        <w:rPr>
          <w:rFonts w:ascii="Arial" w:hAnsi="Arial" w:cs="Arial"/>
        </w:rPr>
      </w:pPr>
      <w:r w:rsidRPr="000B7B91">
        <w:rPr>
          <w:rFonts w:ascii="Arial" w:hAnsi="Arial" w:cs="Arial"/>
        </w:rPr>
        <w:t xml:space="preserve">Tokom izvještajnog perioda u okviru investicionih </w:t>
      </w:r>
      <w:r w:rsidR="00ED7C53" w:rsidRPr="000B7B91">
        <w:rPr>
          <w:rFonts w:ascii="Arial" w:hAnsi="Arial" w:cs="Arial"/>
        </w:rPr>
        <w:t>aktivnosti</w:t>
      </w:r>
      <w:r w:rsidR="00EF07B7">
        <w:rPr>
          <w:rFonts w:ascii="Arial" w:hAnsi="Arial" w:cs="Arial"/>
        </w:rPr>
        <w:t>,</w:t>
      </w:r>
      <w:r w:rsidR="00ED7C53" w:rsidRPr="000B7B91">
        <w:rPr>
          <w:rFonts w:ascii="Arial" w:hAnsi="Arial" w:cs="Arial"/>
        </w:rPr>
        <w:t xml:space="preserve"> Društvo je ul</w:t>
      </w:r>
      <w:r w:rsidR="000B7B91" w:rsidRPr="000B7B91">
        <w:rPr>
          <w:rFonts w:ascii="Arial" w:hAnsi="Arial" w:cs="Arial"/>
        </w:rPr>
        <w:t xml:space="preserve">ožilo </w:t>
      </w:r>
      <w:r w:rsidR="000B7B91" w:rsidRPr="0084547C">
        <w:rPr>
          <w:rFonts w:ascii="Arial" w:hAnsi="Arial" w:cs="Arial"/>
          <w:b/>
        </w:rPr>
        <w:t>83.358,79</w:t>
      </w:r>
      <w:r w:rsidRPr="000B7B91">
        <w:rPr>
          <w:rFonts w:ascii="Arial" w:hAnsi="Arial" w:cs="Arial"/>
        </w:rPr>
        <w:t xml:space="preserve"> eura iz raspoloživih sopstvenih sredstava i to</w:t>
      </w:r>
      <w:r w:rsidR="00EF07B7">
        <w:rPr>
          <w:rFonts w:ascii="Arial" w:hAnsi="Arial" w:cs="Arial"/>
        </w:rPr>
        <w:t xml:space="preserve"> za</w:t>
      </w:r>
      <w:r w:rsidRPr="000B7B91">
        <w:rPr>
          <w:rFonts w:ascii="Arial" w:hAnsi="Arial" w:cs="Arial"/>
        </w:rPr>
        <w:t>:</w:t>
      </w:r>
    </w:p>
    <w:p w:rsidR="00720E6C" w:rsidRPr="000B7B91" w:rsidRDefault="00720E6C" w:rsidP="00720E6C">
      <w:pPr>
        <w:pStyle w:val="NoSpacing"/>
        <w:ind w:firstLine="720"/>
        <w:jc w:val="both"/>
        <w:outlineLvl w:val="0"/>
        <w:rPr>
          <w:rFonts w:ascii="Arial" w:hAnsi="Arial" w:cs="Arial"/>
        </w:rPr>
      </w:pPr>
    </w:p>
    <w:p w:rsidR="00ED7C53" w:rsidRPr="000B7B91" w:rsidRDefault="00720E6C" w:rsidP="00720E6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0B7B91">
        <w:rPr>
          <w:rFonts w:ascii="Arial" w:hAnsi="Arial" w:cs="Arial"/>
        </w:rPr>
        <w:t>nabav</w:t>
      </w:r>
      <w:r w:rsidR="00731C3A" w:rsidRPr="000B7B91">
        <w:rPr>
          <w:rFonts w:ascii="Arial" w:hAnsi="Arial" w:cs="Arial"/>
        </w:rPr>
        <w:t>ku rač</w:t>
      </w:r>
      <w:r w:rsidRPr="000B7B91">
        <w:rPr>
          <w:rFonts w:ascii="Arial" w:hAnsi="Arial" w:cs="Arial"/>
        </w:rPr>
        <w:t>unara i ra</w:t>
      </w:r>
      <w:r w:rsidR="00731C3A" w:rsidRPr="000B7B91">
        <w:rPr>
          <w:rFonts w:ascii="Arial" w:hAnsi="Arial" w:cs="Arial"/>
        </w:rPr>
        <w:t>č</w:t>
      </w:r>
      <w:r w:rsidRPr="000B7B91">
        <w:rPr>
          <w:rFonts w:ascii="Arial" w:hAnsi="Arial" w:cs="Arial"/>
        </w:rPr>
        <w:t>un</w:t>
      </w:r>
      <w:r w:rsidR="00731C3A" w:rsidRPr="000B7B91">
        <w:rPr>
          <w:rFonts w:ascii="Arial" w:hAnsi="Arial" w:cs="Arial"/>
        </w:rPr>
        <w:t>ar</w:t>
      </w:r>
      <w:r w:rsidRPr="000B7B91">
        <w:rPr>
          <w:rFonts w:ascii="Arial" w:hAnsi="Arial" w:cs="Arial"/>
        </w:rPr>
        <w:t>ske opreme;</w:t>
      </w:r>
    </w:p>
    <w:p w:rsidR="000B7B91" w:rsidRDefault="000B7B91" w:rsidP="00720E6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nabavku</w:t>
      </w:r>
      <w:r w:rsidRPr="000B7B91">
        <w:rPr>
          <w:rFonts w:ascii="Arial" w:hAnsi="Arial" w:cs="Arial"/>
        </w:rPr>
        <w:t xml:space="preserve"> parkomata;</w:t>
      </w:r>
    </w:p>
    <w:p w:rsidR="000B7B91" w:rsidRDefault="000B7B91" w:rsidP="00720E6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nabavku usluga tehničke podrške i održavanja sistema;</w:t>
      </w:r>
    </w:p>
    <w:p w:rsidR="000B7B91" w:rsidRDefault="000B7B91" w:rsidP="00720E6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nabavku usluga štampe;</w:t>
      </w:r>
    </w:p>
    <w:p w:rsidR="000B7B91" w:rsidRDefault="000B7B91" w:rsidP="00720E6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nabavku elektro materijala;</w:t>
      </w:r>
    </w:p>
    <w:p w:rsidR="000B7B91" w:rsidRDefault="000B7B91" w:rsidP="00720E6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nabavku goriva;</w:t>
      </w:r>
    </w:p>
    <w:p w:rsidR="000B7B91" w:rsidRDefault="000B7B91" w:rsidP="00720E6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nabavku opreme za video nadzor;</w:t>
      </w:r>
    </w:p>
    <w:p w:rsidR="000B7B91" w:rsidRDefault="000B7B91" w:rsidP="00720E6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nabavku opreme i rezervnih djelova za nadzor parkinga;</w:t>
      </w:r>
    </w:p>
    <w:p w:rsidR="000B7B91" w:rsidRDefault="000B7B91" w:rsidP="00720E6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nabavku LED tabli sa instalacijom i modulom o broju slobodnih parking mjesta na parkiralištima i garažama;</w:t>
      </w:r>
    </w:p>
    <w:p w:rsidR="000B7B91" w:rsidRDefault="00EF07B7" w:rsidP="00720E6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nabavku usluga poslova</w:t>
      </w:r>
      <w:r w:rsidR="000B7B91">
        <w:rPr>
          <w:rFonts w:ascii="Arial" w:hAnsi="Arial" w:cs="Arial"/>
        </w:rPr>
        <w:t xml:space="preserve"> zaštite i zdravlja;</w:t>
      </w:r>
    </w:p>
    <w:p w:rsidR="000B7B91" w:rsidRPr="000B7B91" w:rsidRDefault="00EF07B7" w:rsidP="00720E6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nabavku</w:t>
      </w:r>
      <w:r w:rsidR="000B7B91">
        <w:rPr>
          <w:rFonts w:ascii="Arial" w:hAnsi="Arial" w:cs="Arial"/>
        </w:rPr>
        <w:t xml:space="preserve"> izrade softvera za centralizaciju parkirališta i pružanje korisničkih informacija.</w:t>
      </w:r>
    </w:p>
    <w:p w:rsidR="00347026" w:rsidRPr="00347026" w:rsidRDefault="00ED7C53" w:rsidP="00EF07B7">
      <w:pPr>
        <w:jc w:val="both"/>
        <w:rPr>
          <w:b w:val="0"/>
        </w:rPr>
      </w:pPr>
      <w:r>
        <w:rPr>
          <w:b w:val="0"/>
          <w:iCs/>
        </w:rPr>
        <w:t>Održano je 9</w:t>
      </w:r>
      <w:r w:rsidR="00347026" w:rsidRPr="00347026">
        <w:rPr>
          <w:b w:val="0"/>
          <w:iCs/>
        </w:rPr>
        <w:t xml:space="preserve"> sj</w:t>
      </w:r>
      <w:r w:rsidR="0084547C">
        <w:rPr>
          <w:b w:val="0"/>
          <w:iCs/>
        </w:rPr>
        <w:t>ednica odbora direktora Društva</w:t>
      </w:r>
      <w:r w:rsidR="00347026" w:rsidRPr="00347026">
        <w:rPr>
          <w:b w:val="0"/>
          <w:iCs/>
        </w:rPr>
        <w:t xml:space="preserve"> na kojima su razmatrana značajna pitanja iz rada i poslovanja P</w:t>
      </w:r>
      <w:r w:rsidR="0084547C">
        <w:rPr>
          <w:b w:val="0"/>
          <w:iCs/>
        </w:rPr>
        <w:t xml:space="preserve">reduzeća i donešen </w:t>
      </w:r>
      <w:r w:rsidR="00EF07B7">
        <w:rPr>
          <w:b w:val="0"/>
          <w:iCs/>
        </w:rPr>
        <w:t xml:space="preserve">je </w:t>
      </w:r>
      <w:r w:rsidR="0084547C">
        <w:rPr>
          <w:b w:val="0"/>
          <w:iCs/>
        </w:rPr>
        <w:t>niz odluka neophodnih za poslovanje Društva</w:t>
      </w:r>
      <w:r w:rsidR="00347026" w:rsidRPr="00347026">
        <w:rPr>
          <w:b w:val="0"/>
          <w:iCs/>
        </w:rPr>
        <w:t xml:space="preserve">, u skladu sa Zakonom i Statutom ovog Društva. </w:t>
      </w:r>
    </w:p>
    <w:p w:rsidR="00347026" w:rsidRPr="00347026" w:rsidRDefault="00347026" w:rsidP="00347026">
      <w:pPr>
        <w:jc w:val="both"/>
        <w:rPr>
          <w:b w:val="0"/>
        </w:rPr>
      </w:pPr>
    </w:p>
    <w:p w:rsidR="00720E6C" w:rsidRPr="00347026" w:rsidRDefault="00720E6C" w:rsidP="008A4899">
      <w:pPr>
        <w:ind w:firstLine="720"/>
        <w:jc w:val="both"/>
        <w:rPr>
          <w:b w:val="0"/>
          <w:szCs w:val="22"/>
        </w:rPr>
      </w:pPr>
    </w:p>
    <w:p w:rsidR="00576835" w:rsidRDefault="00576835" w:rsidP="009D5B8D">
      <w:pPr>
        <w:jc w:val="both"/>
        <w:rPr>
          <w:b w:val="0"/>
          <w:iCs/>
          <w:szCs w:val="22"/>
        </w:rPr>
      </w:pPr>
    </w:p>
    <w:p w:rsidR="00697EDC" w:rsidRDefault="00697EDC" w:rsidP="009D5B8D">
      <w:pPr>
        <w:jc w:val="both"/>
        <w:rPr>
          <w:b w:val="0"/>
          <w:iCs/>
          <w:szCs w:val="22"/>
        </w:rPr>
      </w:pPr>
    </w:p>
    <w:p w:rsidR="00ED7C53" w:rsidRDefault="00ED7C53" w:rsidP="00ED7C53">
      <w:pPr>
        <w:jc w:val="both"/>
        <w:rPr>
          <w:b w:val="0"/>
          <w:iCs/>
          <w:szCs w:val="22"/>
        </w:rPr>
      </w:pPr>
    </w:p>
    <w:p w:rsidR="000B7B91" w:rsidRDefault="000B7B91" w:rsidP="00ED7C53">
      <w:pPr>
        <w:jc w:val="center"/>
        <w:rPr>
          <w:b w:val="0"/>
          <w:iCs/>
          <w:szCs w:val="22"/>
        </w:rPr>
      </w:pPr>
    </w:p>
    <w:p w:rsidR="000B7B91" w:rsidRDefault="000B7B91" w:rsidP="00ED7C53">
      <w:pPr>
        <w:jc w:val="center"/>
        <w:rPr>
          <w:b w:val="0"/>
          <w:iCs/>
          <w:szCs w:val="22"/>
        </w:rPr>
      </w:pPr>
    </w:p>
    <w:p w:rsidR="000B7B91" w:rsidRDefault="000B7B91" w:rsidP="00ED7C53">
      <w:pPr>
        <w:jc w:val="center"/>
        <w:rPr>
          <w:b w:val="0"/>
          <w:iCs/>
          <w:szCs w:val="22"/>
        </w:rPr>
      </w:pPr>
    </w:p>
    <w:p w:rsidR="00EF07B7" w:rsidRDefault="00EF07B7" w:rsidP="00ED7C53">
      <w:pPr>
        <w:jc w:val="center"/>
        <w:rPr>
          <w:b w:val="0"/>
          <w:iCs/>
          <w:szCs w:val="22"/>
        </w:rPr>
      </w:pPr>
    </w:p>
    <w:p w:rsidR="00EF07B7" w:rsidRDefault="00EF07B7" w:rsidP="00ED7C53">
      <w:pPr>
        <w:jc w:val="center"/>
        <w:rPr>
          <w:b w:val="0"/>
          <w:iCs/>
          <w:szCs w:val="22"/>
        </w:rPr>
      </w:pPr>
    </w:p>
    <w:p w:rsidR="00F17B49" w:rsidRPr="008A4899" w:rsidRDefault="00F17B49" w:rsidP="00EF07B7">
      <w:pPr>
        <w:jc w:val="center"/>
        <w:rPr>
          <w:b w:val="0"/>
          <w:iCs/>
          <w:szCs w:val="22"/>
        </w:rPr>
      </w:pPr>
      <w:r w:rsidRPr="008A4899">
        <w:rPr>
          <w:b w:val="0"/>
          <w:iCs/>
          <w:szCs w:val="22"/>
        </w:rPr>
        <w:lastRenderedPageBreak/>
        <w:t xml:space="preserve">Polazeći od datih ocjena, Skupština Glavnog grada </w:t>
      </w:r>
      <w:r w:rsidR="00E42171">
        <w:rPr>
          <w:b w:val="0"/>
          <w:iCs/>
          <w:szCs w:val="22"/>
        </w:rPr>
        <w:t xml:space="preserve">- </w:t>
      </w:r>
      <w:r w:rsidRPr="008A4899">
        <w:rPr>
          <w:b w:val="0"/>
          <w:iCs/>
          <w:szCs w:val="22"/>
        </w:rPr>
        <w:t>Podgorice donosi sljedeće:</w:t>
      </w:r>
    </w:p>
    <w:p w:rsidR="00576835" w:rsidRDefault="00576835" w:rsidP="009D5B8D">
      <w:pPr>
        <w:rPr>
          <w:b w:val="0"/>
          <w:iCs/>
          <w:szCs w:val="22"/>
        </w:rPr>
      </w:pPr>
    </w:p>
    <w:p w:rsidR="00697EDC" w:rsidRDefault="00697EDC" w:rsidP="009D5B8D">
      <w:pPr>
        <w:rPr>
          <w:b w:val="0"/>
          <w:iCs/>
          <w:szCs w:val="22"/>
        </w:rPr>
      </w:pPr>
    </w:p>
    <w:p w:rsidR="00541BA4" w:rsidRPr="009D5B8D" w:rsidRDefault="00541BA4" w:rsidP="00576835">
      <w:pPr>
        <w:jc w:val="center"/>
        <w:rPr>
          <w:b w:val="0"/>
          <w:iCs/>
          <w:sz w:val="24"/>
          <w:szCs w:val="24"/>
        </w:rPr>
      </w:pPr>
      <w:r w:rsidRPr="009D5B8D">
        <w:rPr>
          <w:b w:val="0"/>
          <w:iCs/>
          <w:sz w:val="24"/>
          <w:szCs w:val="24"/>
        </w:rPr>
        <w:t>Z  A  K  LJ  U  Č  K  E</w:t>
      </w:r>
    </w:p>
    <w:p w:rsidR="00697EDC" w:rsidRPr="009D5B8D" w:rsidRDefault="00697EDC" w:rsidP="009D5B8D">
      <w:pPr>
        <w:tabs>
          <w:tab w:val="left" w:pos="0"/>
        </w:tabs>
        <w:jc w:val="both"/>
        <w:rPr>
          <w:b w:val="0"/>
          <w:bCs w:val="0"/>
          <w:iCs/>
          <w:sz w:val="24"/>
          <w:szCs w:val="24"/>
          <w:lang w:val="sr-Latn-CS"/>
        </w:rPr>
      </w:pPr>
    </w:p>
    <w:p w:rsidR="00576835" w:rsidRPr="00B10120" w:rsidRDefault="00541BA4" w:rsidP="00731C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Cs/>
        </w:rPr>
      </w:pPr>
      <w:r w:rsidRPr="00B10120">
        <w:rPr>
          <w:rFonts w:ascii="Arial" w:hAnsi="Arial" w:cs="Arial"/>
          <w:iCs/>
        </w:rPr>
        <w:t>Usvaja se  Izvještaj o r</w:t>
      </w:r>
      <w:r w:rsidR="0084547C">
        <w:rPr>
          <w:rFonts w:ascii="Arial" w:hAnsi="Arial" w:cs="Arial"/>
          <w:iCs/>
        </w:rPr>
        <w:t>adu “</w:t>
      </w:r>
      <w:r w:rsidR="00ED7C53">
        <w:rPr>
          <w:rFonts w:ascii="Arial" w:hAnsi="Arial" w:cs="Arial"/>
          <w:iCs/>
        </w:rPr>
        <w:t xml:space="preserve">Parking </w:t>
      </w:r>
      <w:r w:rsidR="00EF07B7">
        <w:rPr>
          <w:rFonts w:ascii="Arial" w:hAnsi="Arial" w:cs="Arial"/>
          <w:iCs/>
        </w:rPr>
        <w:t xml:space="preserve">servis </w:t>
      </w:r>
      <w:r w:rsidR="00ED7C53">
        <w:rPr>
          <w:rFonts w:ascii="Arial" w:hAnsi="Arial" w:cs="Arial"/>
          <w:iCs/>
        </w:rPr>
        <w:t>Podgorica</w:t>
      </w:r>
      <w:r w:rsidR="0084547C">
        <w:rPr>
          <w:rFonts w:ascii="Arial" w:hAnsi="Arial" w:cs="Arial"/>
          <w:iCs/>
        </w:rPr>
        <w:t>”</w:t>
      </w:r>
      <w:r w:rsidRPr="00B10120">
        <w:rPr>
          <w:rFonts w:ascii="Arial" w:hAnsi="Arial" w:cs="Arial"/>
          <w:iCs/>
        </w:rPr>
        <w:t xml:space="preserve"> d.o.o. Podgorica za 201</w:t>
      </w:r>
      <w:r w:rsidR="00ED7C53">
        <w:rPr>
          <w:rFonts w:ascii="Arial" w:hAnsi="Arial" w:cs="Arial"/>
          <w:iCs/>
        </w:rPr>
        <w:t>9</w:t>
      </w:r>
      <w:r w:rsidRPr="00B10120">
        <w:rPr>
          <w:rFonts w:ascii="Arial" w:hAnsi="Arial" w:cs="Arial"/>
          <w:iCs/>
        </w:rPr>
        <w:t>. godinu.</w:t>
      </w:r>
    </w:p>
    <w:p w:rsidR="00697EDC" w:rsidRPr="00B10120" w:rsidRDefault="00697EDC" w:rsidP="00731C3A">
      <w:pPr>
        <w:pStyle w:val="ListParagraph"/>
        <w:spacing w:after="0" w:line="240" w:lineRule="auto"/>
        <w:jc w:val="both"/>
        <w:rPr>
          <w:rFonts w:ascii="Arial" w:hAnsi="Arial" w:cs="Arial"/>
          <w:iCs/>
        </w:rPr>
      </w:pPr>
    </w:p>
    <w:p w:rsidR="00731C3A" w:rsidRDefault="00731C3A" w:rsidP="00731C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Cs/>
        </w:rPr>
      </w:pPr>
      <w:r w:rsidRPr="000535CD">
        <w:rPr>
          <w:rFonts w:ascii="Arial" w:hAnsi="Arial" w:cs="Arial"/>
          <w:bCs/>
          <w:iCs/>
        </w:rPr>
        <w:t xml:space="preserve">Zadužuje se menadžment </w:t>
      </w:r>
      <w:r w:rsidR="0084547C">
        <w:rPr>
          <w:rFonts w:ascii="Arial" w:hAnsi="Arial" w:cs="Arial"/>
          <w:iCs/>
        </w:rPr>
        <w:t>“Parking servis Podgorica”</w:t>
      </w:r>
      <w:r w:rsidRPr="00B10120">
        <w:rPr>
          <w:rFonts w:ascii="Arial" w:hAnsi="Arial" w:cs="Arial"/>
          <w:iCs/>
        </w:rPr>
        <w:t xml:space="preserve"> d.o.o. Podgorica </w:t>
      </w:r>
      <w:r>
        <w:rPr>
          <w:rFonts w:ascii="Arial" w:hAnsi="Arial" w:cs="Arial"/>
          <w:bCs/>
          <w:iCs/>
        </w:rPr>
        <w:t>da n</w:t>
      </w:r>
      <w:r w:rsidR="00ED7C53">
        <w:rPr>
          <w:rFonts w:ascii="Arial" w:hAnsi="Arial" w:cs="Arial"/>
          <w:iCs/>
        </w:rPr>
        <w:t>astavi</w:t>
      </w:r>
      <w:r w:rsidRPr="000535CD">
        <w:rPr>
          <w:rFonts w:ascii="Arial" w:hAnsi="Arial" w:cs="Arial"/>
          <w:iCs/>
        </w:rPr>
        <w:t xml:space="preserve"> sa započetim aktivnostima na primjeni principa društveno odgovornog poslovanja.</w:t>
      </w:r>
    </w:p>
    <w:p w:rsidR="00731C3A" w:rsidRPr="0043063E" w:rsidRDefault="00731C3A" w:rsidP="0043063E">
      <w:pPr>
        <w:jc w:val="both"/>
        <w:rPr>
          <w:iCs/>
        </w:rPr>
      </w:pPr>
    </w:p>
    <w:p w:rsidR="00541BA4" w:rsidRPr="00B10120" w:rsidRDefault="0084547C" w:rsidP="00731C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Zadužuje se menadžment “Parking servis Podgorica”</w:t>
      </w:r>
      <w:r w:rsidR="00576835" w:rsidRPr="00B10120">
        <w:rPr>
          <w:rFonts w:ascii="Arial" w:hAnsi="Arial" w:cs="Arial"/>
          <w:iCs/>
        </w:rPr>
        <w:t xml:space="preserve"> d.o.o. Podgorica da i</w:t>
      </w:r>
      <w:r w:rsidR="00541BA4" w:rsidRPr="00B10120">
        <w:rPr>
          <w:rFonts w:ascii="Arial" w:hAnsi="Arial" w:cs="Arial"/>
          <w:iCs/>
        </w:rPr>
        <w:t>nte</w:t>
      </w:r>
      <w:r w:rsidR="00ED7C53">
        <w:rPr>
          <w:rFonts w:ascii="Arial" w:hAnsi="Arial" w:cs="Arial"/>
          <w:iCs/>
        </w:rPr>
        <w:t>n</w:t>
      </w:r>
      <w:r w:rsidR="00541BA4" w:rsidRPr="00B10120">
        <w:rPr>
          <w:rFonts w:ascii="Arial" w:hAnsi="Arial" w:cs="Arial"/>
          <w:iCs/>
        </w:rPr>
        <w:t xml:space="preserve">zivira aktivnosti na </w:t>
      </w:r>
      <w:r w:rsidR="00EF07B7">
        <w:rPr>
          <w:rFonts w:ascii="Arial" w:hAnsi="Arial" w:cs="Arial"/>
          <w:iCs/>
        </w:rPr>
        <w:t>realizaciji predviđenih mjera</w:t>
      </w:r>
      <w:r w:rsidR="00541BA4" w:rsidRPr="00B10120">
        <w:rPr>
          <w:rFonts w:ascii="Arial" w:hAnsi="Arial" w:cs="Arial"/>
          <w:iCs/>
        </w:rPr>
        <w:t>.</w:t>
      </w:r>
    </w:p>
    <w:p w:rsidR="00576835" w:rsidRPr="00B10120" w:rsidRDefault="00576835" w:rsidP="00731C3A">
      <w:pPr>
        <w:rPr>
          <w:b w:val="0"/>
          <w:bCs w:val="0"/>
          <w:iCs/>
          <w:szCs w:val="22"/>
        </w:rPr>
      </w:pPr>
    </w:p>
    <w:p w:rsidR="00576835" w:rsidRDefault="00576835" w:rsidP="009D5B8D">
      <w:pPr>
        <w:rPr>
          <w:b w:val="0"/>
          <w:bCs w:val="0"/>
          <w:iCs/>
          <w:sz w:val="24"/>
          <w:szCs w:val="24"/>
        </w:rPr>
      </w:pPr>
    </w:p>
    <w:p w:rsidR="00697EDC" w:rsidRDefault="00697EDC" w:rsidP="009D5B8D">
      <w:pPr>
        <w:rPr>
          <w:b w:val="0"/>
          <w:bCs w:val="0"/>
          <w:iCs/>
          <w:sz w:val="24"/>
          <w:szCs w:val="24"/>
        </w:rPr>
      </w:pPr>
    </w:p>
    <w:p w:rsidR="00541BA4" w:rsidRPr="009D5B8D" w:rsidRDefault="00E42171" w:rsidP="009D5B8D">
      <w:pPr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 xml:space="preserve">Broj: </w:t>
      </w:r>
      <w:r w:rsidR="00132722">
        <w:rPr>
          <w:b w:val="0"/>
          <w:bCs w:val="0"/>
          <w:iCs/>
          <w:sz w:val="24"/>
          <w:szCs w:val="24"/>
        </w:rPr>
        <w:t>02</w:t>
      </w:r>
      <w:r w:rsidR="00541BA4" w:rsidRPr="009D5B8D">
        <w:rPr>
          <w:b w:val="0"/>
          <w:bCs w:val="0"/>
          <w:iCs/>
          <w:sz w:val="24"/>
          <w:szCs w:val="24"/>
        </w:rPr>
        <w:t>-</w:t>
      </w:r>
      <w:r w:rsidR="00132722">
        <w:rPr>
          <w:b w:val="0"/>
          <w:bCs w:val="0"/>
          <w:iCs/>
          <w:sz w:val="24"/>
          <w:szCs w:val="24"/>
        </w:rPr>
        <w:t>016/20-</w:t>
      </w:r>
      <w:r>
        <w:rPr>
          <w:b w:val="0"/>
          <w:bCs w:val="0"/>
          <w:iCs/>
          <w:sz w:val="24"/>
          <w:szCs w:val="24"/>
        </w:rPr>
        <w:t>4</w:t>
      </w:r>
      <w:r w:rsidR="00E35F0F">
        <w:rPr>
          <w:b w:val="0"/>
          <w:bCs w:val="0"/>
          <w:iCs/>
          <w:sz w:val="24"/>
          <w:szCs w:val="24"/>
        </w:rPr>
        <w:t>67</w:t>
      </w:r>
    </w:p>
    <w:p w:rsidR="00541BA4" w:rsidRPr="009D5B8D" w:rsidRDefault="00013664" w:rsidP="009D5B8D">
      <w:pPr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 xml:space="preserve">Podgorica, 15. maja </w:t>
      </w:r>
      <w:r w:rsidR="00ED7C53">
        <w:rPr>
          <w:b w:val="0"/>
          <w:bCs w:val="0"/>
          <w:iCs/>
          <w:sz w:val="24"/>
          <w:szCs w:val="24"/>
        </w:rPr>
        <w:t>2020</w:t>
      </w:r>
      <w:r w:rsidR="00541BA4" w:rsidRPr="009D5B8D">
        <w:rPr>
          <w:b w:val="0"/>
          <w:bCs w:val="0"/>
          <w:iCs/>
          <w:sz w:val="24"/>
          <w:szCs w:val="24"/>
        </w:rPr>
        <w:t>. godine</w:t>
      </w:r>
    </w:p>
    <w:p w:rsidR="00541BA4" w:rsidRPr="009D5B8D" w:rsidRDefault="00541BA4" w:rsidP="009D5B8D">
      <w:pPr>
        <w:rPr>
          <w:b w:val="0"/>
          <w:bCs w:val="0"/>
          <w:iCs/>
          <w:sz w:val="24"/>
          <w:szCs w:val="24"/>
        </w:rPr>
      </w:pPr>
    </w:p>
    <w:p w:rsidR="00541BA4" w:rsidRPr="009D5B8D" w:rsidRDefault="00541BA4" w:rsidP="009D5B8D">
      <w:pPr>
        <w:rPr>
          <w:b w:val="0"/>
          <w:bCs w:val="0"/>
          <w:iCs/>
          <w:sz w:val="24"/>
          <w:szCs w:val="24"/>
        </w:rPr>
      </w:pPr>
    </w:p>
    <w:p w:rsidR="00541BA4" w:rsidRPr="009D5B8D" w:rsidRDefault="00541BA4" w:rsidP="009D5B8D">
      <w:pPr>
        <w:rPr>
          <w:b w:val="0"/>
          <w:bCs w:val="0"/>
          <w:iCs/>
          <w:sz w:val="24"/>
          <w:szCs w:val="24"/>
        </w:rPr>
      </w:pPr>
    </w:p>
    <w:p w:rsidR="00541BA4" w:rsidRPr="009D5B8D" w:rsidRDefault="00541BA4" w:rsidP="009D5B8D">
      <w:pPr>
        <w:rPr>
          <w:b w:val="0"/>
          <w:bCs w:val="0"/>
          <w:iCs/>
          <w:sz w:val="24"/>
          <w:szCs w:val="24"/>
        </w:rPr>
      </w:pPr>
    </w:p>
    <w:p w:rsidR="00541BA4" w:rsidRPr="009D5B8D" w:rsidRDefault="00541BA4" w:rsidP="009D5B8D">
      <w:pPr>
        <w:rPr>
          <w:b w:val="0"/>
          <w:bCs w:val="0"/>
          <w:iCs/>
          <w:sz w:val="24"/>
          <w:szCs w:val="24"/>
        </w:rPr>
      </w:pPr>
    </w:p>
    <w:p w:rsidR="00541BA4" w:rsidRPr="00013664" w:rsidRDefault="00541BA4" w:rsidP="00013664">
      <w:pPr>
        <w:ind w:firstLine="340"/>
        <w:jc w:val="center"/>
        <w:rPr>
          <w:iCs/>
          <w:sz w:val="24"/>
          <w:szCs w:val="24"/>
        </w:rPr>
      </w:pPr>
      <w:r w:rsidRPr="00013664">
        <w:rPr>
          <w:iCs/>
          <w:sz w:val="24"/>
          <w:szCs w:val="24"/>
        </w:rPr>
        <w:t xml:space="preserve">SKUPŠTINA GLAVNOG GRADA </w:t>
      </w:r>
      <w:r w:rsidR="00013664" w:rsidRPr="00013664">
        <w:rPr>
          <w:iCs/>
          <w:sz w:val="24"/>
          <w:szCs w:val="24"/>
        </w:rPr>
        <w:t xml:space="preserve">- </w:t>
      </w:r>
      <w:r w:rsidRPr="00013664">
        <w:rPr>
          <w:iCs/>
          <w:sz w:val="24"/>
          <w:szCs w:val="24"/>
        </w:rPr>
        <w:t>PODGORIC</w:t>
      </w:r>
      <w:r w:rsidR="00013664" w:rsidRPr="00013664">
        <w:rPr>
          <w:iCs/>
          <w:sz w:val="24"/>
          <w:szCs w:val="24"/>
        </w:rPr>
        <w:t>E</w:t>
      </w:r>
    </w:p>
    <w:p w:rsidR="00013664" w:rsidRPr="00013664" w:rsidRDefault="00013664" w:rsidP="009D5B8D">
      <w:pPr>
        <w:ind w:firstLine="340"/>
        <w:jc w:val="right"/>
        <w:rPr>
          <w:iCs/>
          <w:sz w:val="24"/>
          <w:szCs w:val="24"/>
        </w:rPr>
      </w:pPr>
    </w:p>
    <w:p w:rsidR="00013664" w:rsidRPr="00013664" w:rsidRDefault="00013664" w:rsidP="009D5B8D">
      <w:pPr>
        <w:ind w:firstLine="340"/>
        <w:jc w:val="right"/>
        <w:rPr>
          <w:bCs w:val="0"/>
          <w:iCs/>
          <w:sz w:val="24"/>
          <w:szCs w:val="24"/>
        </w:rPr>
      </w:pPr>
    </w:p>
    <w:p w:rsidR="00541BA4" w:rsidRPr="00013664" w:rsidRDefault="00541BA4" w:rsidP="009D5B8D">
      <w:pPr>
        <w:ind w:firstLine="340"/>
        <w:jc w:val="center"/>
        <w:rPr>
          <w:bCs w:val="0"/>
          <w:iCs/>
          <w:sz w:val="24"/>
          <w:szCs w:val="24"/>
        </w:rPr>
      </w:pPr>
      <w:r w:rsidRPr="00013664">
        <w:rPr>
          <w:iCs/>
          <w:sz w:val="24"/>
          <w:szCs w:val="24"/>
        </w:rPr>
        <w:t xml:space="preserve">                                                              PREDSJEDNIK SKUPŠTINE</w:t>
      </w:r>
      <w:r w:rsidR="00013664" w:rsidRPr="00013664">
        <w:rPr>
          <w:iCs/>
          <w:sz w:val="24"/>
          <w:szCs w:val="24"/>
        </w:rPr>
        <w:t>,</w:t>
      </w:r>
    </w:p>
    <w:p w:rsidR="00541BA4" w:rsidRPr="00013664" w:rsidRDefault="00541BA4" w:rsidP="009D5B8D">
      <w:pPr>
        <w:ind w:firstLine="340"/>
        <w:jc w:val="center"/>
        <w:rPr>
          <w:bCs w:val="0"/>
          <w:iCs/>
          <w:sz w:val="24"/>
          <w:szCs w:val="24"/>
        </w:rPr>
      </w:pPr>
      <w:r w:rsidRPr="00013664">
        <w:rPr>
          <w:iCs/>
          <w:sz w:val="24"/>
          <w:szCs w:val="24"/>
        </w:rPr>
        <w:t xml:space="preserve">                                                             dr Đorđe Suhih</w:t>
      </w:r>
    </w:p>
    <w:p w:rsidR="00541BA4" w:rsidRPr="00013664" w:rsidRDefault="00541BA4" w:rsidP="009D5B8D">
      <w:pPr>
        <w:rPr>
          <w:sz w:val="24"/>
          <w:szCs w:val="24"/>
        </w:rPr>
      </w:pPr>
    </w:p>
    <w:p w:rsidR="00402C4D" w:rsidRPr="009D5B8D" w:rsidRDefault="00402C4D" w:rsidP="009D5B8D">
      <w:pPr>
        <w:jc w:val="both"/>
        <w:rPr>
          <w:b w:val="0"/>
          <w:sz w:val="24"/>
          <w:szCs w:val="24"/>
        </w:rPr>
      </w:pPr>
    </w:p>
    <w:p w:rsidR="00402C4D" w:rsidRDefault="00402C4D" w:rsidP="009D5B8D">
      <w:pPr>
        <w:jc w:val="both"/>
        <w:rPr>
          <w:b w:val="0"/>
          <w:sz w:val="24"/>
          <w:szCs w:val="24"/>
        </w:rPr>
      </w:pPr>
    </w:p>
    <w:p w:rsidR="00576835" w:rsidRDefault="00576835" w:rsidP="009D5B8D">
      <w:pPr>
        <w:jc w:val="both"/>
        <w:rPr>
          <w:b w:val="0"/>
          <w:sz w:val="24"/>
          <w:szCs w:val="24"/>
        </w:rPr>
      </w:pPr>
    </w:p>
    <w:p w:rsidR="00576835" w:rsidRDefault="00576835" w:rsidP="009D5B8D">
      <w:pPr>
        <w:jc w:val="both"/>
        <w:rPr>
          <w:b w:val="0"/>
          <w:sz w:val="24"/>
          <w:szCs w:val="24"/>
        </w:rPr>
      </w:pPr>
    </w:p>
    <w:p w:rsidR="00576835" w:rsidRDefault="00576835" w:rsidP="009D5B8D">
      <w:pPr>
        <w:jc w:val="both"/>
        <w:rPr>
          <w:b w:val="0"/>
          <w:sz w:val="24"/>
          <w:szCs w:val="24"/>
        </w:rPr>
      </w:pPr>
    </w:p>
    <w:p w:rsidR="00576835" w:rsidRDefault="00576835" w:rsidP="009D5B8D">
      <w:pPr>
        <w:jc w:val="both"/>
        <w:rPr>
          <w:b w:val="0"/>
          <w:sz w:val="24"/>
          <w:szCs w:val="24"/>
        </w:rPr>
      </w:pPr>
    </w:p>
    <w:p w:rsidR="00576835" w:rsidRDefault="00576835" w:rsidP="009D5B8D">
      <w:pPr>
        <w:jc w:val="both"/>
        <w:rPr>
          <w:b w:val="0"/>
          <w:sz w:val="24"/>
          <w:szCs w:val="24"/>
        </w:rPr>
      </w:pPr>
    </w:p>
    <w:p w:rsidR="00576835" w:rsidRDefault="00576835" w:rsidP="009D5B8D">
      <w:pPr>
        <w:jc w:val="both"/>
        <w:rPr>
          <w:b w:val="0"/>
          <w:sz w:val="24"/>
          <w:szCs w:val="24"/>
        </w:rPr>
      </w:pPr>
    </w:p>
    <w:p w:rsidR="00576835" w:rsidRDefault="00576835" w:rsidP="009D5B8D">
      <w:pPr>
        <w:jc w:val="both"/>
        <w:rPr>
          <w:b w:val="0"/>
          <w:sz w:val="24"/>
          <w:szCs w:val="24"/>
        </w:rPr>
      </w:pPr>
    </w:p>
    <w:p w:rsidR="00576835" w:rsidRDefault="00576835" w:rsidP="009D5B8D">
      <w:pPr>
        <w:jc w:val="both"/>
        <w:rPr>
          <w:b w:val="0"/>
          <w:sz w:val="24"/>
          <w:szCs w:val="24"/>
        </w:rPr>
      </w:pPr>
    </w:p>
    <w:p w:rsidR="00576835" w:rsidRDefault="00576835" w:rsidP="009D5B8D">
      <w:pPr>
        <w:jc w:val="both"/>
        <w:rPr>
          <w:b w:val="0"/>
          <w:sz w:val="24"/>
          <w:szCs w:val="24"/>
        </w:rPr>
      </w:pPr>
    </w:p>
    <w:p w:rsidR="00576835" w:rsidRDefault="00576835" w:rsidP="009D5B8D">
      <w:pPr>
        <w:jc w:val="both"/>
        <w:rPr>
          <w:b w:val="0"/>
          <w:sz w:val="24"/>
          <w:szCs w:val="24"/>
        </w:rPr>
      </w:pPr>
    </w:p>
    <w:p w:rsidR="00576835" w:rsidRDefault="00576835" w:rsidP="009D5B8D">
      <w:pPr>
        <w:jc w:val="both"/>
        <w:rPr>
          <w:b w:val="0"/>
          <w:sz w:val="24"/>
          <w:szCs w:val="24"/>
        </w:rPr>
      </w:pPr>
    </w:p>
    <w:p w:rsidR="00576835" w:rsidRDefault="00576835" w:rsidP="009D5B8D">
      <w:pPr>
        <w:jc w:val="both"/>
        <w:rPr>
          <w:b w:val="0"/>
          <w:sz w:val="24"/>
          <w:szCs w:val="24"/>
        </w:rPr>
      </w:pPr>
    </w:p>
    <w:p w:rsidR="00576835" w:rsidRDefault="00576835" w:rsidP="009D5B8D">
      <w:pPr>
        <w:jc w:val="both"/>
        <w:rPr>
          <w:b w:val="0"/>
          <w:sz w:val="24"/>
          <w:szCs w:val="24"/>
        </w:rPr>
      </w:pPr>
    </w:p>
    <w:p w:rsidR="00576835" w:rsidRDefault="00576835" w:rsidP="009D5B8D">
      <w:pPr>
        <w:jc w:val="both"/>
        <w:rPr>
          <w:b w:val="0"/>
          <w:sz w:val="24"/>
          <w:szCs w:val="24"/>
        </w:rPr>
      </w:pPr>
    </w:p>
    <w:p w:rsidR="00576835" w:rsidRDefault="00576835" w:rsidP="009D5B8D">
      <w:pPr>
        <w:jc w:val="both"/>
        <w:rPr>
          <w:b w:val="0"/>
          <w:sz w:val="24"/>
          <w:szCs w:val="24"/>
        </w:rPr>
      </w:pPr>
    </w:p>
    <w:p w:rsidR="00576835" w:rsidRDefault="00576835" w:rsidP="009D5B8D">
      <w:pPr>
        <w:jc w:val="both"/>
        <w:rPr>
          <w:b w:val="0"/>
          <w:sz w:val="24"/>
          <w:szCs w:val="24"/>
        </w:rPr>
      </w:pPr>
    </w:p>
    <w:p w:rsidR="00576835" w:rsidRDefault="00576835" w:rsidP="009D5B8D">
      <w:pPr>
        <w:jc w:val="both"/>
        <w:rPr>
          <w:b w:val="0"/>
          <w:sz w:val="24"/>
          <w:szCs w:val="24"/>
        </w:rPr>
      </w:pPr>
    </w:p>
    <w:p w:rsidR="00576835" w:rsidRDefault="00576835" w:rsidP="009D5B8D">
      <w:pPr>
        <w:jc w:val="both"/>
        <w:rPr>
          <w:b w:val="0"/>
          <w:sz w:val="24"/>
          <w:szCs w:val="24"/>
        </w:rPr>
      </w:pPr>
    </w:p>
    <w:p w:rsidR="00576835" w:rsidRDefault="00576835" w:rsidP="009D5B8D">
      <w:pPr>
        <w:jc w:val="both"/>
        <w:rPr>
          <w:b w:val="0"/>
          <w:sz w:val="24"/>
          <w:szCs w:val="24"/>
        </w:rPr>
      </w:pPr>
    </w:p>
    <w:p w:rsidR="00576835" w:rsidRDefault="00576835" w:rsidP="009D5B8D">
      <w:pPr>
        <w:jc w:val="both"/>
        <w:rPr>
          <w:b w:val="0"/>
          <w:sz w:val="24"/>
          <w:szCs w:val="24"/>
        </w:rPr>
      </w:pPr>
    </w:p>
    <w:sectPr w:rsidR="00576835" w:rsidSect="00E16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5F70"/>
    <w:multiLevelType w:val="hybridMultilevel"/>
    <w:tmpl w:val="3C085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156A2"/>
    <w:multiLevelType w:val="hybridMultilevel"/>
    <w:tmpl w:val="324AC738"/>
    <w:lvl w:ilvl="0" w:tplc="059A53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B5990"/>
    <w:multiLevelType w:val="hybridMultilevel"/>
    <w:tmpl w:val="47B8B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0C525C"/>
    <w:multiLevelType w:val="hybridMultilevel"/>
    <w:tmpl w:val="638C7696"/>
    <w:lvl w:ilvl="0" w:tplc="EB92F26A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C13CD"/>
    <w:multiLevelType w:val="hybridMultilevel"/>
    <w:tmpl w:val="B4A81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E692D"/>
    <w:multiLevelType w:val="hybridMultilevel"/>
    <w:tmpl w:val="AE906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41BA4"/>
    <w:rsid w:val="00013664"/>
    <w:rsid w:val="000B7B91"/>
    <w:rsid w:val="000C2151"/>
    <w:rsid w:val="000D1093"/>
    <w:rsid w:val="000D44E2"/>
    <w:rsid w:val="000D5414"/>
    <w:rsid w:val="000E42A0"/>
    <w:rsid w:val="000F3A09"/>
    <w:rsid w:val="000F492E"/>
    <w:rsid w:val="00103087"/>
    <w:rsid w:val="001046EB"/>
    <w:rsid w:val="00122DD3"/>
    <w:rsid w:val="00132722"/>
    <w:rsid w:val="0018774B"/>
    <w:rsid w:val="00226B86"/>
    <w:rsid w:val="00235530"/>
    <w:rsid w:val="0024376C"/>
    <w:rsid w:val="00260B28"/>
    <w:rsid w:val="00265FA3"/>
    <w:rsid w:val="00341D71"/>
    <w:rsid w:val="00347026"/>
    <w:rsid w:val="0035339C"/>
    <w:rsid w:val="00402C4D"/>
    <w:rsid w:val="004050FD"/>
    <w:rsid w:val="0043063E"/>
    <w:rsid w:val="00434821"/>
    <w:rsid w:val="004538E1"/>
    <w:rsid w:val="00462D0C"/>
    <w:rsid w:val="00465C94"/>
    <w:rsid w:val="004825AD"/>
    <w:rsid w:val="004A2240"/>
    <w:rsid w:val="004A36C5"/>
    <w:rsid w:val="004B1432"/>
    <w:rsid w:val="00527EA6"/>
    <w:rsid w:val="00541BA4"/>
    <w:rsid w:val="005720CC"/>
    <w:rsid w:val="00576835"/>
    <w:rsid w:val="005B066A"/>
    <w:rsid w:val="005B7D19"/>
    <w:rsid w:val="005E4CA1"/>
    <w:rsid w:val="005F09C0"/>
    <w:rsid w:val="0062167C"/>
    <w:rsid w:val="00623F35"/>
    <w:rsid w:val="00691B49"/>
    <w:rsid w:val="00697EDC"/>
    <w:rsid w:val="006B2A57"/>
    <w:rsid w:val="006D7340"/>
    <w:rsid w:val="006F38B5"/>
    <w:rsid w:val="00703A1A"/>
    <w:rsid w:val="00720E6C"/>
    <w:rsid w:val="00731C3A"/>
    <w:rsid w:val="00747869"/>
    <w:rsid w:val="00774AC5"/>
    <w:rsid w:val="007B74ED"/>
    <w:rsid w:val="007C2F04"/>
    <w:rsid w:val="007D23DE"/>
    <w:rsid w:val="007E426D"/>
    <w:rsid w:val="007F6BBD"/>
    <w:rsid w:val="00802E29"/>
    <w:rsid w:val="008172C1"/>
    <w:rsid w:val="00826698"/>
    <w:rsid w:val="008449EB"/>
    <w:rsid w:val="00845366"/>
    <w:rsid w:val="0084547C"/>
    <w:rsid w:val="008567EF"/>
    <w:rsid w:val="00871244"/>
    <w:rsid w:val="008718CA"/>
    <w:rsid w:val="008A4899"/>
    <w:rsid w:val="008C2B03"/>
    <w:rsid w:val="008F5EF4"/>
    <w:rsid w:val="00932CBA"/>
    <w:rsid w:val="00974AE5"/>
    <w:rsid w:val="0098214F"/>
    <w:rsid w:val="00985D3B"/>
    <w:rsid w:val="009D5B8D"/>
    <w:rsid w:val="00AA52DF"/>
    <w:rsid w:val="00AC4A31"/>
    <w:rsid w:val="00B10120"/>
    <w:rsid w:val="00B77C9B"/>
    <w:rsid w:val="00C21220"/>
    <w:rsid w:val="00C360C9"/>
    <w:rsid w:val="00C56BD0"/>
    <w:rsid w:val="00C60298"/>
    <w:rsid w:val="00C75770"/>
    <w:rsid w:val="00C92B8B"/>
    <w:rsid w:val="00D11F2F"/>
    <w:rsid w:val="00D2249F"/>
    <w:rsid w:val="00D510E5"/>
    <w:rsid w:val="00D6177E"/>
    <w:rsid w:val="00D77345"/>
    <w:rsid w:val="00DC03A4"/>
    <w:rsid w:val="00DE3E0D"/>
    <w:rsid w:val="00E04AEC"/>
    <w:rsid w:val="00E16906"/>
    <w:rsid w:val="00E35F0F"/>
    <w:rsid w:val="00E42171"/>
    <w:rsid w:val="00E60FC7"/>
    <w:rsid w:val="00E701B7"/>
    <w:rsid w:val="00E97C23"/>
    <w:rsid w:val="00ED7C53"/>
    <w:rsid w:val="00EF07B7"/>
    <w:rsid w:val="00EF437E"/>
    <w:rsid w:val="00F17B49"/>
    <w:rsid w:val="00F26F20"/>
    <w:rsid w:val="00F65515"/>
    <w:rsid w:val="00F83BF1"/>
    <w:rsid w:val="00FA0C17"/>
    <w:rsid w:val="00FB2C99"/>
    <w:rsid w:val="00FD37C2"/>
    <w:rsid w:val="00FE267C"/>
    <w:rsid w:val="00FF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A4"/>
    <w:pPr>
      <w:spacing w:after="0" w:line="240" w:lineRule="auto"/>
    </w:pPr>
    <w:rPr>
      <w:rFonts w:ascii="Arial" w:eastAsia="Times New Roman" w:hAnsi="Arial" w:cs="Arial"/>
      <w:b/>
      <w:bCs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541BA4"/>
    <w:rPr>
      <w:rFonts w:ascii="Calibri" w:hAnsi="Calibri"/>
      <w:lang w:val="en-US"/>
    </w:rPr>
  </w:style>
  <w:style w:type="paragraph" w:styleId="NoSpacing">
    <w:name w:val="No Spacing"/>
    <w:link w:val="NoSpacingChar"/>
    <w:qFormat/>
    <w:rsid w:val="00541BA4"/>
    <w:pPr>
      <w:spacing w:after="0" w:line="240" w:lineRule="auto"/>
    </w:pPr>
    <w:rPr>
      <w:rFonts w:ascii="Calibri" w:hAnsi="Calibri"/>
      <w:lang w:val="en-US"/>
    </w:rPr>
  </w:style>
  <w:style w:type="character" w:styleId="Hyperlink">
    <w:name w:val="Hyperlink"/>
    <w:basedOn w:val="DefaultParagraphFont"/>
    <w:rsid w:val="00541B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A4"/>
    <w:rPr>
      <w:rFonts w:ascii="Tahoma" w:eastAsia="Times New Roman" w:hAnsi="Tahoma" w:cs="Tahoma"/>
      <w:b/>
      <w:bCs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465C9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bCs w:val="0"/>
      <w:szCs w:val="22"/>
      <w:lang w:val="en-US"/>
    </w:rPr>
  </w:style>
  <w:style w:type="paragraph" w:styleId="BodyText">
    <w:name w:val="Body Text"/>
    <w:basedOn w:val="Normal"/>
    <w:link w:val="BodyTextChar"/>
    <w:semiHidden/>
    <w:unhideWhenUsed/>
    <w:rsid w:val="000C2151"/>
    <w:pPr>
      <w:tabs>
        <w:tab w:val="left" w:pos="4962"/>
      </w:tabs>
      <w:jc w:val="both"/>
    </w:pPr>
    <w:rPr>
      <w:rFonts w:ascii="Dutch" w:hAnsi="Dutch" w:cs="Times New Roman"/>
      <w:b w:val="0"/>
      <w:bCs w:val="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C2151"/>
    <w:rPr>
      <w:rFonts w:ascii="Dutch" w:eastAsia="Times New Roman" w:hAnsi="Dutch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BBAE-2C28-48EB-B0DC-10E2823C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gburzanovic</dc:creator>
  <cp:keywords/>
  <dc:description/>
  <cp:lastModifiedBy>sjelic</cp:lastModifiedBy>
  <cp:revision>41</cp:revision>
  <cp:lastPrinted>2020-05-18T10:15:00Z</cp:lastPrinted>
  <dcterms:created xsi:type="dcterms:W3CDTF">2019-04-01T10:14:00Z</dcterms:created>
  <dcterms:modified xsi:type="dcterms:W3CDTF">2020-05-18T10:18:00Z</dcterms:modified>
</cp:coreProperties>
</file>