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A87" w:rsidRDefault="00A62A87" w:rsidP="00E03FFC">
      <w:pPr>
        <w:rPr>
          <w:rFonts w:ascii="Times New Roman" w:hAnsi="Times New Roman" w:cs="Times New Roman"/>
          <w:b/>
          <w:noProof/>
          <w:color w:val="000000" w:themeColor="text1"/>
          <w:sz w:val="28"/>
        </w:rPr>
      </w:pPr>
    </w:p>
    <w:p w:rsidR="00A62A87" w:rsidRDefault="00A62A87" w:rsidP="00E03FFC">
      <w:pPr>
        <w:rPr>
          <w:rFonts w:ascii="Times New Roman" w:hAnsi="Times New Roman" w:cs="Times New Roman"/>
          <w:b/>
          <w:noProof/>
          <w:color w:val="000000" w:themeColor="text1"/>
          <w:sz w:val="28"/>
        </w:rPr>
      </w:pPr>
    </w:p>
    <w:p w:rsidR="0044429D" w:rsidRPr="00DB790B" w:rsidRDefault="00A62A87" w:rsidP="00E03FFC">
      <w:pPr>
        <w:rPr>
          <w:rFonts w:ascii="Times New Roman" w:hAnsi="Times New Roman" w:cs="Times New Roman"/>
          <w:b/>
          <w:color w:val="000000" w:themeColor="text1"/>
          <w:sz w:val="28"/>
        </w:rPr>
      </w:pPr>
      <w:r w:rsidRPr="00A62A87">
        <w:rPr>
          <w:rFonts w:ascii="Times New Roman" w:hAnsi="Times New Roman" w:cs="Times New Roman"/>
          <w:b/>
          <w:noProof/>
          <w:color w:val="000000" w:themeColor="text1"/>
          <w:sz w:val="28"/>
        </w:rPr>
        <w:drawing>
          <wp:inline distT="0" distB="0" distL="0" distR="0">
            <wp:extent cx="6115050" cy="71250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12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8A6" w:rsidRPr="00DB790B" w:rsidRDefault="00C538A6" w:rsidP="00E03FFC">
      <w:pPr>
        <w:rPr>
          <w:rFonts w:ascii="Times New Roman" w:hAnsi="Times New Roman" w:cs="Times New Roman"/>
          <w:b/>
          <w:color w:val="000000" w:themeColor="text1"/>
          <w:sz w:val="28"/>
        </w:rPr>
      </w:pPr>
    </w:p>
    <w:sdt>
      <w:sdtPr>
        <w:rPr>
          <w:rFonts w:ascii="Times New Roman" w:eastAsiaTheme="minorHAnsi" w:hAnsi="Times New Roman" w:cs="Times New Roman"/>
          <w:color w:val="000000" w:themeColor="text1"/>
          <w:sz w:val="22"/>
          <w:szCs w:val="22"/>
        </w:rPr>
        <w:id w:val="112974353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E41DB" w:rsidRPr="00DB790B" w:rsidRDefault="004E3A04">
          <w:pPr>
            <w:pStyle w:val="TOCHeading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DB790B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 xml:space="preserve">                      </w:t>
          </w:r>
          <w:r w:rsidR="00737D2A" w:rsidRPr="00DB790B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 xml:space="preserve">                                           S A D R Ž A J</w:t>
          </w:r>
        </w:p>
        <w:p w:rsidR="000E41DB" w:rsidRPr="00DB790B" w:rsidRDefault="000E41DB" w:rsidP="000E41DB">
          <w:pPr>
            <w:rPr>
              <w:rFonts w:ascii="Times New Roman" w:hAnsi="Times New Roman" w:cs="Times New Roman"/>
              <w:color w:val="000000" w:themeColor="text1"/>
            </w:rPr>
          </w:pPr>
        </w:p>
        <w:p w:rsidR="00C25818" w:rsidRPr="00DB790B" w:rsidRDefault="004867A7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color w:val="000000" w:themeColor="text1"/>
            </w:rPr>
          </w:pPr>
          <w:r w:rsidRPr="004867A7">
            <w:rPr>
              <w:rFonts w:ascii="Times New Roman" w:hAnsi="Times New Roman" w:cs="Times New Roman"/>
              <w:color w:val="000000" w:themeColor="text1"/>
            </w:rPr>
            <w:fldChar w:fldCharType="begin"/>
          </w:r>
          <w:r w:rsidR="000E41DB" w:rsidRPr="00DB790B">
            <w:rPr>
              <w:rFonts w:ascii="Times New Roman" w:hAnsi="Times New Roman" w:cs="Times New Roman"/>
              <w:color w:val="000000" w:themeColor="text1"/>
            </w:rPr>
            <w:instrText xml:space="preserve"> TOC \o "1-3" \h \z \u </w:instrText>
          </w:r>
          <w:r w:rsidRPr="004867A7">
            <w:rPr>
              <w:rFonts w:ascii="Times New Roman" w:hAnsi="Times New Roman" w:cs="Times New Roman"/>
              <w:color w:val="000000" w:themeColor="text1"/>
            </w:rPr>
            <w:fldChar w:fldCharType="separate"/>
          </w:r>
          <w:hyperlink w:anchor="_Toc54961003" w:history="1">
            <w:r w:rsidR="00C25818" w:rsidRPr="00DB790B">
              <w:rPr>
                <w:rStyle w:val="Hyperlink"/>
                <w:rFonts w:ascii="Times New Roman" w:hAnsi="Times New Roman" w:cs="Times New Roman"/>
                <w:noProof/>
                <w:color w:val="000000" w:themeColor="text1"/>
              </w:rPr>
              <w:t>I PROGRAMSKI DIO</w:t>
            </w:r>
            <w:r w:rsidR="00C25818"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tab/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fldChar w:fldCharType="begin"/>
            </w:r>
            <w:r w:rsidR="00C25818"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instrText xml:space="preserve"> PAGEREF _Toc54961003 \h </w:instrText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fldChar w:fldCharType="separate"/>
            </w:r>
            <w:r w:rsidR="00955870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t>3</w:t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fldChar w:fldCharType="end"/>
            </w:r>
          </w:hyperlink>
        </w:p>
        <w:p w:rsidR="00C25818" w:rsidRPr="00DB790B" w:rsidRDefault="004867A7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color w:val="000000" w:themeColor="text1"/>
            </w:rPr>
          </w:pPr>
          <w:hyperlink w:anchor="_Toc54961004" w:history="1">
            <w:r w:rsidR="00C25818" w:rsidRPr="00DB790B">
              <w:rPr>
                <w:rStyle w:val="Hyperlink"/>
                <w:rFonts w:ascii="Times New Roman" w:hAnsi="Times New Roman" w:cs="Times New Roman"/>
                <w:noProof/>
                <w:color w:val="000000" w:themeColor="text1"/>
              </w:rPr>
              <w:t>1.UVOD</w:t>
            </w:r>
            <w:r w:rsidR="00C25818"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tab/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fldChar w:fldCharType="begin"/>
            </w:r>
            <w:r w:rsidR="00C25818"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instrText xml:space="preserve"> PAGEREF _Toc54961004 \h </w:instrText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fldChar w:fldCharType="separate"/>
            </w:r>
            <w:r w:rsidR="00955870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t>3</w:t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fldChar w:fldCharType="end"/>
            </w:r>
          </w:hyperlink>
        </w:p>
        <w:p w:rsidR="00C25818" w:rsidRPr="00DB790B" w:rsidRDefault="004867A7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color w:val="000000" w:themeColor="text1"/>
            </w:rPr>
          </w:pPr>
          <w:hyperlink w:anchor="_Toc54961005" w:history="1">
            <w:r w:rsidR="00C25818" w:rsidRPr="00DB790B">
              <w:rPr>
                <w:rStyle w:val="Hyperlink"/>
                <w:rFonts w:ascii="Times New Roman" w:hAnsi="Times New Roman" w:cs="Times New Roman"/>
                <w:noProof/>
                <w:color w:val="000000" w:themeColor="text1"/>
              </w:rPr>
              <w:t>2. PODACI O VRŠIOCU KOMUNALNE DJELATNOSTI</w:t>
            </w:r>
            <w:r w:rsidR="00C25818"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tab/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fldChar w:fldCharType="begin"/>
            </w:r>
            <w:r w:rsidR="00C25818"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instrText xml:space="preserve"> PAGEREF _Toc54961005 \h </w:instrText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fldChar w:fldCharType="separate"/>
            </w:r>
            <w:r w:rsidR="00955870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t>4</w:t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fldChar w:fldCharType="end"/>
            </w:r>
          </w:hyperlink>
        </w:p>
        <w:p w:rsidR="00C25818" w:rsidRPr="00DB790B" w:rsidRDefault="004867A7" w:rsidP="00404026">
          <w:pPr>
            <w:pStyle w:val="TOC2"/>
            <w:rPr>
              <w:rFonts w:eastAsiaTheme="minorEastAsia"/>
              <w:color w:val="000000" w:themeColor="text1"/>
            </w:rPr>
          </w:pPr>
          <w:hyperlink w:anchor="_Toc54961006" w:history="1">
            <w:r w:rsidR="00C25818" w:rsidRPr="00DB790B">
              <w:rPr>
                <w:rStyle w:val="Hyperlink"/>
                <w:color w:val="000000" w:themeColor="text1"/>
              </w:rPr>
              <w:t>2.1. Osnovni identifikacioni podaci</w:t>
            </w:r>
            <w:r w:rsidR="00C25818" w:rsidRPr="00DB790B">
              <w:rPr>
                <w:webHidden/>
                <w:color w:val="000000" w:themeColor="text1"/>
              </w:rPr>
              <w:tab/>
            </w:r>
            <w:r w:rsidRPr="00DB790B">
              <w:rPr>
                <w:webHidden/>
                <w:color w:val="000000" w:themeColor="text1"/>
              </w:rPr>
              <w:fldChar w:fldCharType="begin"/>
            </w:r>
            <w:r w:rsidR="00C25818" w:rsidRPr="00DB790B">
              <w:rPr>
                <w:webHidden/>
                <w:color w:val="000000" w:themeColor="text1"/>
              </w:rPr>
              <w:instrText xml:space="preserve"> PAGEREF _Toc54961006 \h </w:instrText>
            </w:r>
            <w:r w:rsidRPr="00DB790B">
              <w:rPr>
                <w:webHidden/>
                <w:color w:val="000000" w:themeColor="text1"/>
              </w:rPr>
            </w:r>
            <w:r w:rsidRPr="00DB790B">
              <w:rPr>
                <w:webHidden/>
                <w:color w:val="000000" w:themeColor="text1"/>
              </w:rPr>
              <w:fldChar w:fldCharType="separate"/>
            </w:r>
            <w:r w:rsidR="00955870">
              <w:rPr>
                <w:webHidden/>
                <w:color w:val="000000" w:themeColor="text1"/>
              </w:rPr>
              <w:t>4</w:t>
            </w:r>
            <w:r w:rsidRPr="00DB790B">
              <w:rPr>
                <w:webHidden/>
                <w:color w:val="000000" w:themeColor="text1"/>
              </w:rPr>
              <w:fldChar w:fldCharType="end"/>
            </w:r>
          </w:hyperlink>
        </w:p>
        <w:p w:rsidR="00C25818" w:rsidRPr="00DB790B" w:rsidRDefault="004867A7" w:rsidP="00404026">
          <w:pPr>
            <w:pStyle w:val="TOC2"/>
            <w:rPr>
              <w:rFonts w:eastAsiaTheme="minorEastAsia"/>
              <w:color w:val="000000" w:themeColor="text1"/>
            </w:rPr>
          </w:pPr>
          <w:hyperlink w:anchor="_Toc54961007" w:history="1">
            <w:r w:rsidR="00C25818" w:rsidRPr="00DB790B">
              <w:rPr>
                <w:rStyle w:val="Hyperlink"/>
                <w:color w:val="000000" w:themeColor="text1"/>
              </w:rPr>
              <w:t>2.2. Oblik organizovanja</w:t>
            </w:r>
            <w:r w:rsidR="00C25818" w:rsidRPr="00DB790B">
              <w:rPr>
                <w:webHidden/>
                <w:color w:val="000000" w:themeColor="text1"/>
              </w:rPr>
              <w:tab/>
            </w:r>
            <w:r w:rsidRPr="00DB790B">
              <w:rPr>
                <w:webHidden/>
                <w:color w:val="000000" w:themeColor="text1"/>
              </w:rPr>
              <w:fldChar w:fldCharType="begin"/>
            </w:r>
            <w:r w:rsidR="00C25818" w:rsidRPr="00DB790B">
              <w:rPr>
                <w:webHidden/>
                <w:color w:val="000000" w:themeColor="text1"/>
              </w:rPr>
              <w:instrText xml:space="preserve"> PAGEREF _Toc54961007 \h </w:instrText>
            </w:r>
            <w:r w:rsidRPr="00DB790B">
              <w:rPr>
                <w:webHidden/>
                <w:color w:val="000000" w:themeColor="text1"/>
              </w:rPr>
            </w:r>
            <w:r w:rsidRPr="00DB790B">
              <w:rPr>
                <w:webHidden/>
                <w:color w:val="000000" w:themeColor="text1"/>
              </w:rPr>
              <w:fldChar w:fldCharType="separate"/>
            </w:r>
            <w:r w:rsidR="00955870">
              <w:rPr>
                <w:webHidden/>
                <w:color w:val="000000" w:themeColor="text1"/>
              </w:rPr>
              <w:t>4</w:t>
            </w:r>
            <w:r w:rsidRPr="00DB790B">
              <w:rPr>
                <w:webHidden/>
                <w:color w:val="000000" w:themeColor="text1"/>
              </w:rPr>
              <w:fldChar w:fldCharType="end"/>
            </w:r>
          </w:hyperlink>
        </w:p>
        <w:p w:rsidR="00C25818" w:rsidRPr="00DB790B" w:rsidRDefault="004867A7" w:rsidP="00404026">
          <w:pPr>
            <w:pStyle w:val="TOC2"/>
            <w:rPr>
              <w:rFonts w:eastAsiaTheme="minorEastAsia"/>
              <w:color w:val="000000" w:themeColor="text1"/>
            </w:rPr>
          </w:pPr>
          <w:hyperlink w:anchor="_Toc54961008" w:history="1">
            <w:r w:rsidR="00C25818" w:rsidRPr="00DB790B">
              <w:rPr>
                <w:rStyle w:val="Hyperlink"/>
                <w:color w:val="000000" w:themeColor="text1"/>
              </w:rPr>
              <w:t>2.3.  Osnivački akti</w:t>
            </w:r>
            <w:r w:rsidR="00C25818" w:rsidRPr="00DB790B">
              <w:rPr>
                <w:webHidden/>
                <w:color w:val="000000" w:themeColor="text1"/>
              </w:rPr>
              <w:tab/>
            </w:r>
            <w:r w:rsidRPr="00DB790B">
              <w:rPr>
                <w:webHidden/>
                <w:color w:val="000000" w:themeColor="text1"/>
              </w:rPr>
              <w:fldChar w:fldCharType="begin"/>
            </w:r>
            <w:r w:rsidR="00C25818" w:rsidRPr="00DB790B">
              <w:rPr>
                <w:webHidden/>
                <w:color w:val="000000" w:themeColor="text1"/>
              </w:rPr>
              <w:instrText xml:space="preserve"> PAGEREF _Toc54961008 \h </w:instrText>
            </w:r>
            <w:r w:rsidRPr="00DB790B">
              <w:rPr>
                <w:webHidden/>
                <w:color w:val="000000" w:themeColor="text1"/>
              </w:rPr>
            </w:r>
            <w:r w:rsidRPr="00DB790B">
              <w:rPr>
                <w:webHidden/>
                <w:color w:val="000000" w:themeColor="text1"/>
              </w:rPr>
              <w:fldChar w:fldCharType="separate"/>
            </w:r>
            <w:r w:rsidR="00955870">
              <w:rPr>
                <w:webHidden/>
                <w:color w:val="000000" w:themeColor="text1"/>
              </w:rPr>
              <w:t>4</w:t>
            </w:r>
            <w:r w:rsidRPr="00DB790B">
              <w:rPr>
                <w:webHidden/>
                <w:color w:val="000000" w:themeColor="text1"/>
              </w:rPr>
              <w:fldChar w:fldCharType="end"/>
            </w:r>
          </w:hyperlink>
        </w:p>
        <w:p w:rsidR="00C25818" w:rsidRPr="00DB790B" w:rsidRDefault="004867A7" w:rsidP="00404026">
          <w:pPr>
            <w:pStyle w:val="TOC2"/>
            <w:rPr>
              <w:rFonts w:eastAsiaTheme="minorEastAsia"/>
              <w:color w:val="000000" w:themeColor="text1"/>
            </w:rPr>
          </w:pPr>
          <w:hyperlink w:anchor="_Toc54961009" w:history="1">
            <w:r w:rsidR="00C25818" w:rsidRPr="00DB790B">
              <w:rPr>
                <w:rStyle w:val="Hyperlink"/>
                <w:color w:val="000000" w:themeColor="text1"/>
              </w:rPr>
              <w:t>2.4.  Pravno statusna pitanja</w:t>
            </w:r>
            <w:r w:rsidR="00C25818" w:rsidRPr="00DB790B">
              <w:rPr>
                <w:webHidden/>
                <w:color w:val="000000" w:themeColor="text1"/>
              </w:rPr>
              <w:tab/>
            </w:r>
            <w:r w:rsidRPr="00DB790B">
              <w:rPr>
                <w:webHidden/>
                <w:color w:val="000000" w:themeColor="text1"/>
              </w:rPr>
              <w:fldChar w:fldCharType="begin"/>
            </w:r>
            <w:r w:rsidR="00C25818" w:rsidRPr="00DB790B">
              <w:rPr>
                <w:webHidden/>
                <w:color w:val="000000" w:themeColor="text1"/>
              </w:rPr>
              <w:instrText xml:space="preserve"> PAGEREF _Toc54961009 \h </w:instrText>
            </w:r>
            <w:r w:rsidRPr="00DB790B">
              <w:rPr>
                <w:webHidden/>
                <w:color w:val="000000" w:themeColor="text1"/>
              </w:rPr>
            </w:r>
            <w:r w:rsidRPr="00DB790B">
              <w:rPr>
                <w:webHidden/>
                <w:color w:val="000000" w:themeColor="text1"/>
              </w:rPr>
              <w:fldChar w:fldCharType="separate"/>
            </w:r>
            <w:r w:rsidR="00955870">
              <w:rPr>
                <w:webHidden/>
                <w:color w:val="000000" w:themeColor="text1"/>
              </w:rPr>
              <w:t>4</w:t>
            </w:r>
            <w:r w:rsidRPr="00DB790B">
              <w:rPr>
                <w:webHidden/>
                <w:color w:val="000000" w:themeColor="text1"/>
              </w:rPr>
              <w:fldChar w:fldCharType="end"/>
            </w:r>
          </w:hyperlink>
        </w:p>
        <w:p w:rsidR="00C25818" w:rsidRPr="00DB790B" w:rsidRDefault="004867A7" w:rsidP="00404026">
          <w:pPr>
            <w:pStyle w:val="TOC2"/>
            <w:rPr>
              <w:rFonts w:eastAsiaTheme="minorEastAsia"/>
              <w:color w:val="000000" w:themeColor="text1"/>
            </w:rPr>
          </w:pPr>
          <w:hyperlink w:anchor="_Toc54961010" w:history="1">
            <w:r w:rsidR="00C25818" w:rsidRPr="00DB790B">
              <w:rPr>
                <w:rStyle w:val="Hyperlink"/>
                <w:color w:val="000000" w:themeColor="text1"/>
              </w:rPr>
              <w:t>2.5. Vlasnička struktura</w:t>
            </w:r>
            <w:r w:rsidR="00C25818" w:rsidRPr="00DB790B">
              <w:rPr>
                <w:webHidden/>
                <w:color w:val="000000" w:themeColor="text1"/>
              </w:rPr>
              <w:tab/>
            </w:r>
            <w:r w:rsidRPr="00DB790B">
              <w:rPr>
                <w:webHidden/>
                <w:color w:val="000000" w:themeColor="text1"/>
              </w:rPr>
              <w:fldChar w:fldCharType="begin"/>
            </w:r>
            <w:r w:rsidR="00C25818" w:rsidRPr="00DB790B">
              <w:rPr>
                <w:webHidden/>
                <w:color w:val="000000" w:themeColor="text1"/>
              </w:rPr>
              <w:instrText xml:space="preserve"> PAGEREF _Toc54961010 \h </w:instrText>
            </w:r>
            <w:r w:rsidRPr="00DB790B">
              <w:rPr>
                <w:webHidden/>
                <w:color w:val="000000" w:themeColor="text1"/>
              </w:rPr>
            </w:r>
            <w:r w:rsidRPr="00DB790B">
              <w:rPr>
                <w:webHidden/>
                <w:color w:val="000000" w:themeColor="text1"/>
              </w:rPr>
              <w:fldChar w:fldCharType="separate"/>
            </w:r>
            <w:r w:rsidR="00955870">
              <w:rPr>
                <w:webHidden/>
                <w:color w:val="000000" w:themeColor="text1"/>
              </w:rPr>
              <w:t>5</w:t>
            </w:r>
            <w:r w:rsidRPr="00DB790B">
              <w:rPr>
                <w:webHidden/>
                <w:color w:val="000000" w:themeColor="text1"/>
              </w:rPr>
              <w:fldChar w:fldCharType="end"/>
            </w:r>
          </w:hyperlink>
        </w:p>
        <w:p w:rsidR="00C25818" w:rsidRPr="00DB790B" w:rsidRDefault="004867A7" w:rsidP="00404026">
          <w:pPr>
            <w:pStyle w:val="TOC2"/>
            <w:rPr>
              <w:rFonts w:eastAsiaTheme="minorEastAsia"/>
              <w:color w:val="000000" w:themeColor="text1"/>
            </w:rPr>
          </w:pPr>
          <w:hyperlink w:anchor="_Toc54961011" w:history="1">
            <w:r w:rsidR="00C25818" w:rsidRPr="00DB790B">
              <w:rPr>
                <w:rStyle w:val="Hyperlink"/>
                <w:color w:val="000000" w:themeColor="text1"/>
              </w:rPr>
              <w:t>2.6. Unutrašnja organizacija sa organizacionom šemom</w:t>
            </w:r>
            <w:r w:rsidR="00C25818" w:rsidRPr="00DB790B">
              <w:rPr>
                <w:webHidden/>
                <w:color w:val="000000" w:themeColor="text1"/>
              </w:rPr>
              <w:tab/>
            </w:r>
            <w:r w:rsidRPr="00DB790B">
              <w:rPr>
                <w:webHidden/>
                <w:color w:val="000000" w:themeColor="text1"/>
              </w:rPr>
              <w:fldChar w:fldCharType="begin"/>
            </w:r>
            <w:r w:rsidR="00C25818" w:rsidRPr="00DB790B">
              <w:rPr>
                <w:webHidden/>
                <w:color w:val="000000" w:themeColor="text1"/>
              </w:rPr>
              <w:instrText xml:space="preserve"> PAGEREF _Toc54961011 \h </w:instrText>
            </w:r>
            <w:r w:rsidRPr="00DB790B">
              <w:rPr>
                <w:webHidden/>
                <w:color w:val="000000" w:themeColor="text1"/>
              </w:rPr>
            </w:r>
            <w:r w:rsidRPr="00DB790B">
              <w:rPr>
                <w:webHidden/>
                <w:color w:val="000000" w:themeColor="text1"/>
              </w:rPr>
              <w:fldChar w:fldCharType="separate"/>
            </w:r>
            <w:r w:rsidR="00955870">
              <w:rPr>
                <w:webHidden/>
                <w:color w:val="000000" w:themeColor="text1"/>
              </w:rPr>
              <w:t>5</w:t>
            </w:r>
            <w:r w:rsidRPr="00DB790B">
              <w:rPr>
                <w:webHidden/>
                <w:color w:val="000000" w:themeColor="text1"/>
              </w:rPr>
              <w:fldChar w:fldCharType="end"/>
            </w:r>
          </w:hyperlink>
        </w:p>
        <w:p w:rsidR="00C25818" w:rsidRPr="00DB790B" w:rsidRDefault="004867A7" w:rsidP="00404026">
          <w:pPr>
            <w:pStyle w:val="TOC2"/>
            <w:rPr>
              <w:rFonts w:eastAsiaTheme="minorEastAsia"/>
              <w:color w:val="000000" w:themeColor="text1"/>
            </w:rPr>
          </w:pPr>
          <w:hyperlink w:anchor="_Toc54961012" w:history="1">
            <w:r w:rsidR="00C25818" w:rsidRPr="00DB790B">
              <w:rPr>
                <w:rStyle w:val="Hyperlink"/>
                <w:color w:val="000000" w:themeColor="text1"/>
              </w:rPr>
              <w:t>2.7. Glavne i sporedne djelatnosti koje obavlja i za koje je registrovan u CRPS</w:t>
            </w:r>
            <w:r w:rsidR="00C25818" w:rsidRPr="00DB790B">
              <w:rPr>
                <w:webHidden/>
                <w:color w:val="000000" w:themeColor="text1"/>
              </w:rPr>
              <w:tab/>
            </w:r>
            <w:r w:rsidRPr="00DB790B">
              <w:rPr>
                <w:webHidden/>
                <w:color w:val="000000" w:themeColor="text1"/>
              </w:rPr>
              <w:fldChar w:fldCharType="begin"/>
            </w:r>
            <w:r w:rsidR="00C25818" w:rsidRPr="00DB790B">
              <w:rPr>
                <w:webHidden/>
                <w:color w:val="000000" w:themeColor="text1"/>
              </w:rPr>
              <w:instrText xml:space="preserve"> PAGEREF _Toc54961012 \h </w:instrText>
            </w:r>
            <w:r w:rsidRPr="00DB790B">
              <w:rPr>
                <w:webHidden/>
                <w:color w:val="000000" w:themeColor="text1"/>
              </w:rPr>
            </w:r>
            <w:r w:rsidRPr="00DB790B">
              <w:rPr>
                <w:webHidden/>
                <w:color w:val="000000" w:themeColor="text1"/>
              </w:rPr>
              <w:fldChar w:fldCharType="separate"/>
            </w:r>
            <w:r w:rsidR="00955870">
              <w:rPr>
                <w:webHidden/>
                <w:color w:val="000000" w:themeColor="text1"/>
              </w:rPr>
              <w:t>6</w:t>
            </w:r>
            <w:r w:rsidRPr="00DB790B">
              <w:rPr>
                <w:webHidden/>
                <w:color w:val="000000" w:themeColor="text1"/>
              </w:rPr>
              <w:fldChar w:fldCharType="end"/>
            </w:r>
          </w:hyperlink>
        </w:p>
        <w:p w:rsidR="00C25818" w:rsidRPr="00DB790B" w:rsidRDefault="004867A7" w:rsidP="00404026">
          <w:pPr>
            <w:pStyle w:val="TOC2"/>
            <w:rPr>
              <w:rFonts w:eastAsiaTheme="minorEastAsia"/>
              <w:color w:val="000000" w:themeColor="text1"/>
            </w:rPr>
          </w:pPr>
          <w:hyperlink w:anchor="_Toc54961013" w:history="1">
            <w:r w:rsidR="00C25818" w:rsidRPr="00DB790B">
              <w:rPr>
                <w:rStyle w:val="Hyperlink"/>
                <w:color w:val="000000" w:themeColor="text1"/>
              </w:rPr>
              <w:t>2.8. Organi upravljanja i rukovođenja</w:t>
            </w:r>
            <w:r w:rsidR="00C25818" w:rsidRPr="00DB790B">
              <w:rPr>
                <w:webHidden/>
                <w:color w:val="000000" w:themeColor="text1"/>
              </w:rPr>
              <w:tab/>
            </w:r>
            <w:r w:rsidRPr="00DB790B">
              <w:rPr>
                <w:webHidden/>
                <w:color w:val="000000" w:themeColor="text1"/>
              </w:rPr>
              <w:fldChar w:fldCharType="begin"/>
            </w:r>
            <w:r w:rsidR="00C25818" w:rsidRPr="00DB790B">
              <w:rPr>
                <w:webHidden/>
                <w:color w:val="000000" w:themeColor="text1"/>
              </w:rPr>
              <w:instrText xml:space="preserve"> PAGEREF _Toc54961013 \h </w:instrText>
            </w:r>
            <w:r w:rsidRPr="00DB790B">
              <w:rPr>
                <w:webHidden/>
                <w:color w:val="000000" w:themeColor="text1"/>
              </w:rPr>
            </w:r>
            <w:r w:rsidRPr="00DB790B">
              <w:rPr>
                <w:webHidden/>
                <w:color w:val="000000" w:themeColor="text1"/>
              </w:rPr>
              <w:fldChar w:fldCharType="separate"/>
            </w:r>
            <w:r w:rsidR="00955870">
              <w:rPr>
                <w:webHidden/>
                <w:color w:val="000000" w:themeColor="text1"/>
              </w:rPr>
              <w:t>6</w:t>
            </w:r>
            <w:r w:rsidRPr="00DB790B">
              <w:rPr>
                <w:webHidden/>
                <w:color w:val="000000" w:themeColor="text1"/>
              </w:rPr>
              <w:fldChar w:fldCharType="end"/>
            </w:r>
          </w:hyperlink>
        </w:p>
        <w:p w:rsidR="00C25818" w:rsidRPr="00DB790B" w:rsidRDefault="004867A7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color w:val="000000" w:themeColor="text1"/>
            </w:rPr>
          </w:pPr>
          <w:hyperlink w:anchor="_Toc54961015" w:history="1">
            <w:r w:rsidR="00C25818" w:rsidRPr="00DB790B">
              <w:rPr>
                <w:rStyle w:val="Hyperlink"/>
                <w:rFonts w:ascii="Times New Roman" w:hAnsi="Times New Roman" w:cs="Times New Roman"/>
                <w:noProof/>
                <w:color w:val="000000" w:themeColor="text1"/>
              </w:rPr>
              <w:t>3. KAPACITETI  VRŠIOCA KOMUNALNIH DJELATNOSTI</w:t>
            </w:r>
            <w:r w:rsidR="00C25818"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tab/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fldChar w:fldCharType="begin"/>
            </w:r>
            <w:r w:rsidR="00C25818"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instrText xml:space="preserve"> PAGEREF _Toc54961015 \h </w:instrText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fldChar w:fldCharType="separate"/>
            </w:r>
            <w:r w:rsidR="00955870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t>6</w:t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fldChar w:fldCharType="end"/>
            </w:r>
          </w:hyperlink>
        </w:p>
        <w:p w:rsidR="00C25818" w:rsidRPr="00DB790B" w:rsidRDefault="004867A7" w:rsidP="00404026">
          <w:pPr>
            <w:pStyle w:val="TOC2"/>
            <w:rPr>
              <w:rFonts w:eastAsiaTheme="minorEastAsia"/>
              <w:color w:val="000000" w:themeColor="text1"/>
            </w:rPr>
          </w:pPr>
          <w:hyperlink w:anchor="_Toc54961016" w:history="1">
            <w:r w:rsidR="00C25818" w:rsidRPr="00DB790B">
              <w:rPr>
                <w:rStyle w:val="Hyperlink"/>
                <w:color w:val="000000" w:themeColor="text1"/>
              </w:rPr>
              <w:t>3.1. Ljudski resursi</w:t>
            </w:r>
            <w:r w:rsidR="00C25818" w:rsidRPr="00DB790B">
              <w:rPr>
                <w:webHidden/>
                <w:color w:val="000000" w:themeColor="text1"/>
              </w:rPr>
              <w:tab/>
            </w:r>
            <w:r w:rsidRPr="00DB790B">
              <w:rPr>
                <w:webHidden/>
                <w:color w:val="000000" w:themeColor="text1"/>
              </w:rPr>
              <w:fldChar w:fldCharType="begin"/>
            </w:r>
            <w:r w:rsidR="00C25818" w:rsidRPr="00DB790B">
              <w:rPr>
                <w:webHidden/>
                <w:color w:val="000000" w:themeColor="text1"/>
              </w:rPr>
              <w:instrText xml:space="preserve"> PAGEREF _Toc54961016 \h </w:instrText>
            </w:r>
            <w:r w:rsidRPr="00DB790B">
              <w:rPr>
                <w:webHidden/>
                <w:color w:val="000000" w:themeColor="text1"/>
              </w:rPr>
            </w:r>
            <w:r w:rsidRPr="00DB790B">
              <w:rPr>
                <w:webHidden/>
                <w:color w:val="000000" w:themeColor="text1"/>
              </w:rPr>
              <w:fldChar w:fldCharType="separate"/>
            </w:r>
            <w:r w:rsidR="00955870">
              <w:rPr>
                <w:webHidden/>
                <w:color w:val="000000" w:themeColor="text1"/>
              </w:rPr>
              <w:t>6</w:t>
            </w:r>
            <w:r w:rsidRPr="00DB790B">
              <w:rPr>
                <w:webHidden/>
                <w:color w:val="000000" w:themeColor="text1"/>
              </w:rPr>
              <w:fldChar w:fldCharType="end"/>
            </w:r>
          </w:hyperlink>
        </w:p>
        <w:p w:rsidR="00C25818" w:rsidRPr="00DB790B" w:rsidRDefault="004867A7" w:rsidP="00404026">
          <w:pPr>
            <w:pStyle w:val="TOC2"/>
            <w:rPr>
              <w:rFonts w:eastAsiaTheme="minorEastAsia"/>
              <w:color w:val="000000" w:themeColor="text1"/>
            </w:rPr>
          </w:pPr>
          <w:hyperlink w:anchor="_Toc54961017" w:history="1">
            <w:r w:rsidR="00C25818" w:rsidRPr="00DB790B">
              <w:rPr>
                <w:rStyle w:val="Hyperlink"/>
                <w:color w:val="000000" w:themeColor="text1"/>
              </w:rPr>
              <w:t xml:space="preserve">3.2.  Politika </w:t>
            </w:r>
            <w:r w:rsidR="001948DB" w:rsidRPr="00DB790B">
              <w:rPr>
                <w:rStyle w:val="Hyperlink"/>
                <w:color w:val="000000" w:themeColor="text1"/>
              </w:rPr>
              <w:t xml:space="preserve"> </w:t>
            </w:r>
            <w:r w:rsidR="00C25818" w:rsidRPr="00DB790B">
              <w:rPr>
                <w:rStyle w:val="Hyperlink"/>
                <w:color w:val="000000" w:themeColor="text1"/>
              </w:rPr>
              <w:t>zapošljavanja</w:t>
            </w:r>
            <w:r w:rsidR="00C25818" w:rsidRPr="00DB790B">
              <w:rPr>
                <w:webHidden/>
                <w:color w:val="000000" w:themeColor="text1"/>
              </w:rPr>
              <w:tab/>
            </w:r>
          </w:hyperlink>
          <w:r w:rsidR="000D14D3" w:rsidRPr="00DB790B">
            <w:rPr>
              <w:color w:val="000000" w:themeColor="text1"/>
            </w:rPr>
            <w:t>7</w:t>
          </w:r>
        </w:p>
        <w:p w:rsidR="00C25818" w:rsidRPr="00DB790B" w:rsidRDefault="004867A7" w:rsidP="00404026">
          <w:pPr>
            <w:pStyle w:val="TOC2"/>
            <w:rPr>
              <w:rFonts w:eastAsiaTheme="minorEastAsia"/>
              <w:color w:val="000000" w:themeColor="text1"/>
            </w:rPr>
          </w:pPr>
          <w:hyperlink w:anchor="_Toc54961018" w:history="1">
            <w:r w:rsidR="00C25818" w:rsidRPr="00DB790B">
              <w:rPr>
                <w:rStyle w:val="Hyperlink"/>
                <w:color w:val="000000" w:themeColor="text1"/>
              </w:rPr>
              <w:t>3.3.</w:t>
            </w:r>
            <w:r w:rsidR="00C538A6" w:rsidRPr="00DB790B">
              <w:rPr>
                <w:rStyle w:val="Hyperlink"/>
                <w:color w:val="000000" w:themeColor="text1"/>
              </w:rPr>
              <w:t xml:space="preserve">  </w:t>
            </w:r>
            <w:r w:rsidR="00C25818" w:rsidRPr="00DB790B">
              <w:rPr>
                <w:rStyle w:val="Hyperlink"/>
                <w:color w:val="000000" w:themeColor="text1"/>
              </w:rPr>
              <w:t>Poslovni prostor i objekti komunalne infrastrukture</w:t>
            </w:r>
            <w:r w:rsidR="00C25818" w:rsidRPr="00DB790B">
              <w:rPr>
                <w:webHidden/>
                <w:color w:val="000000" w:themeColor="text1"/>
              </w:rPr>
              <w:tab/>
            </w:r>
            <w:r w:rsidRPr="00DB790B">
              <w:rPr>
                <w:webHidden/>
                <w:color w:val="000000" w:themeColor="text1"/>
              </w:rPr>
              <w:fldChar w:fldCharType="begin"/>
            </w:r>
            <w:r w:rsidR="00C25818" w:rsidRPr="00DB790B">
              <w:rPr>
                <w:webHidden/>
                <w:color w:val="000000" w:themeColor="text1"/>
              </w:rPr>
              <w:instrText xml:space="preserve"> PAGEREF _Toc54961018 \h </w:instrText>
            </w:r>
            <w:r w:rsidRPr="00DB790B">
              <w:rPr>
                <w:webHidden/>
                <w:color w:val="000000" w:themeColor="text1"/>
              </w:rPr>
            </w:r>
            <w:r w:rsidRPr="00DB790B">
              <w:rPr>
                <w:webHidden/>
                <w:color w:val="000000" w:themeColor="text1"/>
              </w:rPr>
              <w:fldChar w:fldCharType="separate"/>
            </w:r>
            <w:r w:rsidR="00955870">
              <w:rPr>
                <w:webHidden/>
                <w:color w:val="000000" w:themeColor="text1"/>
              </w:rPr>
              <w:t>7</w:t>
            </w:r>
            <w:r w:rsidRPr="00DB790B">
              <w:rPr>
                <w:webHidden/>
                <w:color w:val="000000" w:themeColor="text1"/>
              </w:rPr>
              <w:fldChar w:fldCharType="end"/>
            </w:r>
          </w:hyperlink>
        </w:p>
        <w:p w:rsidR="00C25818" w:rsidRPr="00DB790B" w:rsidRDefault="004867A7" w:rsidP="00404026">
          <w:pPr>
            <w:pStyle w:val="TOC2"/>
            <w:rPr>
              <w:rFonts w:eastAsiaTheme="minorEastAsia"/>
              <w:color w:val="000000" w:themeColor="text1"/>
            </w:rPr>
          </w:pPr>
          <w:hyperlink w:anchor="_Toc54961019" w:history="1">
            <w:r w:rsidR="00C25818" w:rsidRPr="00DB790B">
              <w:rPr>
                <w:rStyle w:val="Hyperlink"/>
                <w:color w:val="000000" w:themeColor="text1"/>
              </w:rPr>
              <w:t>3.4. Oprema i vozni park</w:t>
            </w:r>
            <w:r w:rsidR="00C25818" w:rsidRPr="00DB790B">
              <w:rPr>
                <w:webHidden/>
                <w:color w:val="000000" w:themeColor="text1"/>
              </w:rPr>
              <w:tab/>
            </w:r>
          </w:hyperlink>
          <w:r w:rsidR="000D14D3" w:rsidRPr="00DB790B">
            <w:rPr>
              <w:color w:val="000000" w:themeColor="text1"/>
            </w:rPr>
            <w:t>8</w:t>
          </w:r>
        </w:p>
        <w:p w:rsidR="00C25818" w:rsidRPr="00DB790B" w:rsidRDefault="004867A7">
          <w:pPr>
            <w:pStyle w:val="TOC1"/>
            <w:tabs>
              <w:tab w:val="right" w:leader="dot" w:pos="9350"/>
            </w:tabs>
            <w:rPr>
              <w:rFonts w:ascii="Times New Roman" w:hAnsi="Times New Roman" w:cs="Times New Roman"/>
              <w:color w:val="000000" w:themeColor="text1"/>
            </w:rPr>
          </w:pPr>
          <w:hyperlink w:anchor="_Toc54961020" w:history="1">
            <w:r w:rsidR="00C25818" w:rsidRPr="00DB790B">
              <w:rPr>
                <w:rStyle w:val="Hyperlink"/>
                <w:rFonts w:ascii="Times New Roman" w:hAnsi="Times New Roman" w:cs="Times New Roman"/>
                <w:noProof/>
                <w:color w:val="000000" w:themeColor="text1"/>
              </w:rPr>
              <w:t>4. CILJEVI</w:t>
            </w:r>
            <w:r w:rsidR="00C25818"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tab/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fldChar w:fldCharType="begin"/>
            </w:r>
            <w:r w:rsidR="00C25818"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instrText xml:space="preserve"> PAGEREF _Toc54961020 \h </w:instrText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fldChar w:fldCharType="separate"/>
            </w:r>
            <w:r w:rsidR="00955870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t>8</w:t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fldChar w:fldCharType="end"/>
            </w:r>
          </w:hyperlink>
        </w:p>
        <w:p w:rsidR="00C25818" w:rsidRPr="00DB790B" w:rsidRDefault="004867A7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color w:val="000000" w:themeColor="text1"/>
            </w:rPr>
          </w:pPr>
          <w:hyperlink w:anchor="_Toc54961021" w:history="1">
            <w:r w:rsidR="00C25818" w:rsidRPr="00DB790B">
              <w:rPr>
                <w:rStyle w:val="Hyperlink"/>
                <w:rFonts w:ascii="Times New Roman" w:hAnsi="Times New Roman" w:cs="Times New Roman"/>
                <w:noProof/>
                <w:color w:val="000000" w:themeColor="text1"/>
              </w:rPr>
              <w:t xml:space="preserve">5. </w:t>
            </w:r>
            <w:r w:rsidR="00623341" w:rsidRPr="00DB790B">
              <w:rPr>
                <w:rStyle w:val="Hyperlink"/>
                <w:rFonts w:ascii="Times New Roman" w:hAnsi="Times New Roman" w:cs="Times New Roman"/>
                <w:noProof/>
                <w:color w:val="000000" w:themeColor="text1"/>
              </w:rPr>
              <w:t>OSNOVE ZA IZRADU PROGRAMA OBAVLJANJA KOMUNALNE DJELATNOSTI</w:t>
            </w:r>
            <w:r w:rsidR="00C25818"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tab/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fldChar w:fldCharType="begin"/>
            </w:r>
            <w:r w:rsidR="00C25818"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instrText xml:space="preserve"> PAGEREF _Toc54961021 \h </w:instrText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fldChar w:fldCharType="separate"/>
            </w:r>
            <w:r w:rsidR="00955870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t>9</w:t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fldChar w:fldCharType="end"/>
            </w:r>
          </w:hyperlink>
        </w:p>
        <w:p w:rsidR="00C25818" w:rsidRPr="00DB790B" w:rsidRDefault="004867A7" w:rsidP="00516DF2">
          <w:pPr>
            <w:pStyle w:val="TOC2"/>
            <w:ind w:left="0"/>
            <w:rPr>
              <w:rFonts w:eastAsiaTheme="minorEastAsia"/>
              <w:color w:val="000000" w:themeColor="text1"/>
            </w:rPr>
          </w:pPr>
          <w:hyperlink w:anchor="_Toc54961022" w:history="1">
            <w:r w:rsidR="00516DF2" w:rsidRPr="00DB790B">
              <w:rPr>
                <w:rStyle w:val="Hyperlink"/>
                <w:color w:val="000000" w:themeColor="text1"/>
              </w:rPr>
              <w:t>6.PLANIRANI FIZIČKI OBIM AKTIVNOSTI</w:t>
            </w:r>
            <w:r w:rsidR="00C25818" w:rsidRPr="00DB790B">
              <w:rPr>
                <w:webHidden/>
                <w:color w:val="000000" w:themeColor="text1"/>
              </w:rPr>
              <w:tab/>
            </w:r>
          </w:hyperlink>
          <w:r w:rsidR="005C7BBA" w:rsidRPr="00DB790B">
            <w:rPr>
              <w:color w:val="000000" w:themeColor="text1"/>
            </w:rPr>
            <w:t>10</w:t>
          </w:r>
        </w:p>
        <w:p w:rsidR="00516DF2" w:rsidRPr="00DB790B" w:rsidRDefault="00516DF2" w:rsidP="00516DF2">
          <w:pPr>
            <w:pStyle w:val="TOC2"/>
            <w:rPr>
              <w:color w:val="000000" w:themeColor="text1"/>
            </w:rPr>
          </w:pPr>
          <w:r w:rsidRPr="00DB790B">
            <w:rPr>
              <w:color w:val="000000" w:themeColor="text1"/>
            </w:rPr>
            <w:t xml:space="preserve">  6.1. Održavanje groblja</w:t>
          </w:r>
          <w:r w:rsidRPr="00DB790B">
            <w:rPr>
              <w:webHidden/>
              <w:color w:val="000000" w:themeColor="text1"/>
            </w:rPr>
            <w:tab/>
          </w:r>
          <w:r w:rsidR="000D14D3" w:rsidRPr="00DB790B">
            <w:rPr>
              <w:webHidden/>
              <w:color w:val="000000" w:themeColor="text1"/>
            </w:rPr>
            <w:t>10</w:t>
          </w:r>
        </w:p>
        <w:p w:rsidR="00404026" w:rsidRPr="00DB790B" w:rsidRDefault="00516DF2">
          <w:pPr>
            <w:pStyle w:val="TOC1"/>
            <w:tabs>
              <w:tab w:val="right" w:leader="dot" w:pos="9350"/>
            </w:tabs>
            <w:rPr>
              <w:rFonts w:ascii="Times New Roman" w:hAnsi="Times New Roman" w:cs="Times New Roman"/>
              <w:webHidden/>
              <w:color w:val="000000" w:themeColor="text1"/>
            </w:rPr>
          </w:pPr>
          <w:r w:rsidRPr="00DB790B">
            <w:rPr>
              <w:rFonts w:ascii="Times New Roman" w:hAnsi="Times New Roman" w:cs="Times New Roman"/>
              <w:color w:val="000000" w:themeColor="text1"/>
            </w:rPr>
            <w:t xml:space="preserve">      6.2. Pogrebne usluge</w:t>
          </w:r>
          <w:r w:rsidRPr="00DB790B">
            <w:rPr>
              <w:rFonts w:ascii="Times New Roman" w:hAnsi="Times New Roman" w:cs="Times New Roman"/>
              <w:webHidden/>
              <w:color w:val="000000" w:themeColor="text1"/>
            </w:rPr>
            <w:tab/>
          </w:r>
          <w:r w:rsidR="000D14D3" w:rsidRPr="00DB790B">
            <w:rPr>
              <w:rFonts w:ascii="Times New Roman" w:hAnsi="Times New Roman" w:cs="Times New Roman"/>
              <w:webHidden/>
              <w:color w:val="000000" w:themeColor="text1"/>
            </w:rPr>
            <w:t>1</w:t>
          </w:r>
          <w:r w:rsidR="004867A7" w:rsidRPr="00DB790B">
            <w:rPr>
              <w:rFonts w:ascii="Times New Roman" w:hAnsi="Times New Roman" w:cs="Times New Roman"/>
              <w:webHidden/>
              <w:color w:val="000000" w:themeColor="text1"/>
            </w:rPr>
            <w:fldChar w:fldCharType="begin"/>
          </w:r>
          <w:r w:rsidRPr="00DB790B">
            <w:rPr>
              <w:rFonts w:ascii="Times New Roman" w:hAnsi="Times New Roman" w:cs="Times New Roman"/>
              <w:webHidden/>
              <w:color w:val="000000" w:themeColor="text1"/>
            </w:rPr>
            <w:instrText xml:space="preserve"> PAGEREF _Toc54961016 \h </w:instrText>
          </w:r>
          <w:r w:rsidR="004867A7" w:rsidRPr="00DB790B">
            <w:rPr>
              <w:rFonts w:ascii="Times New Roman" w:hAnsi="Times New Roman" w:cs="Times New Roman"/>
              <w:webHidden/>
              <w:color w:val="000000" w:themeColor="text1"/>
            </w:rPr>
          </w:r>
          <w:r w:rsidR="004867A7" w:rsidRPr="00DB790B">
            <w:rPr>
              <w:rFonts w:ascii="Times New Roman" w:hAnsi="Times New Roman" w:cs="Times New Roman"/>
              <w:webHidden/>
              <w:color w:val="000000" w:themeColor="text1"/>
            </w:rPr>
            <w:fldChar w:fldCharType="separate"/>
          </w:r>
          <w:r w:rsidR="00955870">
            <w:rPr>
              <w:rFonts w:ascii="Times New Roman" w:hAnsi="Times New Roman" w:cs="Times New Roman"/>
              <w:noProof/>
              <w:webHidden/>
              <w:color w:val="000000" w:themeColor="text1"/>
            </w:rPr>
            <w:t>6</w:t>
          </w:r>
          <w:r w:rsidR="004867A7" w:rsidRPr="00DB790B">
            <w:rPr>
              <w:rFonts w:ascii="Times New Roman" w:hAnsi="Times New Roman" w:cs="Times New Roman"/>
              <w:webHidden/>
              <w:color w:val="000000" w:themeColor="text1"/>
            </w:rPr>
            <w:fldChar w:fldCharType="end"/>
          </w:r>
        </w:p>
        <w:p w:rsidR="00516DF2" w:rsidRPr="00DB790B" w:rsidRDefault="00516DF2" w:rsidP="00516DF2">
          <w:pPr>
            <w:pStyle w:val="TOC2"/>
            <w:rPr>
              <w:rFonts w:eastAsiaTheme="minorEastAsia"/>
              <w:color w:val="000000" w:themeColor="text1"/>
            </w:rPr>
          </w:pPr>
          <w:r w:rsidRPr="00DB790B">
            <w:rPr>
              <w:color w:val="000000" w:themeColor="text1"/>
            </w:rPr>
            <w:t xml:space="preserve">  </w:t>
          </w:r>
          <w:hyperlink w:anchor="_Toc54961016" w:history="1">
            <w:r w:rsidRPr="00DB790B">
              <w:rPr>
                <w:rStyle w:val="Hyperlink"/>
                <w:color w:val="000000" w:themeColor="text1"/>
              </w:rPr>
              <w:t>6.3. Dopunska djelatnost</w:t>
            </w:r>
            <w:r w:rsidRPr="00DB790B">
              <w:rPr>
                <w:webHidden/>
                <w:color w:val="000000" w:themeColor="text1"/>
              </w:rPr>
              <w:tab/>
            </w:r>
            <w:r w:rsidR="000D14D3" w:rsidRPr="00DB790B">
              <w:rPr>
                <w:webHidden/>
                <w:color w:val="000000" w:themeColor="text1"/>
              </w:rPr>
              <w:t>17</w:t>
            </w:r>
          </w:hyperlink>
        </w:p>
        <w:p w:rsidR="00C25818" w:rsidRPr="00DB790B" w:rsidRDefault="004867A7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color w:val="000000" w:themeColor="text1"/>
            </w:rPr>
          </w:pPr>
          <w:hyperlink w:anchor="_Toc54961025" w:history="1">
            <w:r w:rsidR="00516DF2" w:rsidRPr="00DB790B">
              <w:rPr>
                <w:rStyle w:val="Hyperlink"/>
                <w:rFonts w:ascii="Times New Roman" w:hAnsi="Times New Roman" w:cs="Times New Roman"/>
                <w:noProof/>
                <w:color w:val="000000" w:themeColor="text1"/>
              </w:rPr>
              <w:t>7.PLANIRANI FINANSIJSKI POKAZATELJI</w:t>
            </w:r>
            <w:r w:rsidR="00C25818"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tab/>
            </w:r>
          </w:hyperlink>
          <w:r w:rsidR="005C7BBA" w:rsidRPr="00DB790B">
            <w:rPr>
              <w:rFonts w:ascii="Times New Roman" w:hAnsi="Times New Roman" w:cs="Times New Roman"/>
              <w:color w:val="000000" w:themeColor="text1"/>
            </w:rPr>
            <w:t>18</w:t>
          </w:r>
        </w:p>
        <w:p w:rsidR="00C25818" w:rsidRPr="00DB790B" w:rsidRDefault="004867A7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color w:val="000000" w:themeColor="text1"/>
            </w:rPr>
          </w:pPr>
          <w:hyperlink w:anchor="_Toc54961026" w:history="1">
            <w:r w:rsidR="00516DF2" w:rsidRPr="00DB790B">
              <w:rPr>
                <w:rStyle w:val="Hyperlink"/>
                <w:rFonts w:ascii="Times New Roman" w:hAnsi="Times New Roman" w:cs="Times New Roman"/>
                <w:noProof/>
                <w:color w:val="000000" w:themeColor="text1"/>
              </w:rPr>
              <w:t>8</w:t>
            </w:r>
            <w:r w:rsidR="00C25818" w:rsidRPr="00DB790B">
              <w:rPr>
                <w:rStyle w:val="Hyperlink"/>
                <w:rFonts w:ascii="Times New Roman" w:hAnsi="Times New Roman" w:cs="Times New Roman"/>
                <w:noProof/>
                <w:color w:val="000000" w:themeColor="text1"/>
              </w:rPr>
              <w:t>.  POLITIKA ZARADA I ZAPOŠLJAVANJA</w:t>
            </w:r>
            <w:r w:rsidR="00C25818"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tab/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fldChar w:fldCharType="begin"/>
            </w:r>
            <w:r w:rsidR="00C25818"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instrText xml:space="preserve"> PAGEREF _Toc54961026 \h </w:instrText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fldChar w:fldCharType="separate"/>
            </w:r>
            <w:r w:rsidR="00955870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t>20</w:t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fldChar w:fldCharType="end"/>
            </w:r>
          </w:hyperlink>
        </w:p>
        <w:p w:rsidR="0065093E" w:rsidRDefault="004867A7">
          <w:pPr>
            <w:pStyle w:val="TOC1"/>
            <w:tabs>
              <w:tab w:val="right" w:leader="dot" w:pos="9350"/>
            </w:tabs>
            <w:rPr>
              <w:rFonts w:ascii="Times New Roman" w:hAnsi="Times New Roman" w:cs="Times New Roman"/>
              <w:noProof/>
              <w:color w:val="000000" w:themeColor="text1"/>
            </w:rPr>
          </w:pPr>
          <w:hyperlink w:anchor="_Toc54961027" w:history="1">
            <w:r w:rsidR="00516DF2" w:rsidRPr="00DB790B">
              <w:rPr>
                <w:rStyle w:val="Hyperlink"/>
                <w:rFonts w:ascii="Times New Roman" w:hAnsi="Times New Roman" w:cs="Times New Roman"/>
                <w:noProof/>
                <w:color w:val="000000" w:themeColor="text1"/>
              </w:rPr>
              <w:t>9</w:t>
            </w:r>
            <w:r w:rsidR="00C25818" w:rsidRPr="00DB790B">
              <w:rPr>
                <w:rStyle w:val="Hyperlink"/>
                <w:rFonts w:ascii="Times New Roman" w:hAnsi="Times New Roman" w:cs="Times New Roman"/>
                <w:noProof/>
                <w:color w:val="000000" w:themeColor="text1"/>
              </w:rPr>
              <w:t>. ZADUŽENOST</w:t>
            </w:r>
            <w:r w:rsidR="00C25818"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tab/>
            </w:r>
          </w:hyperlink>
          <w:r w:rsidR="0065093E">
            <w:rPr>
              <w:rFonts w:ascii="Times New Roman" w:hAnsi="Times New Roman" w:cs="Times New Roman"/>
              <w:noProof/>
              <w:color w:val="000000" w:themeColor="text1"/>
            </w:rPr>
            <w:t>22</w:t>
          </w:r>
        </w:p>
        <w:p w:rsidR="00C25818" w:rsidRPr="00DB790B" w:rsidRDefault="004867A7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color w:val="000000" w:themeColor="text1"/>
            </w:rPr>
          </w:pPr>
          <w:hyperlink w:anchor="_Toc54961028" w:history="1">
            <w:r w:rsidR="00516DF2" w:rsidRPr="00DB790B">
              <w:rPr>
                <w:rStyle w:val="Hyperlink"/>
                <w:rFonts w:ascii="Times New Roman" w:hAnsi="Times New Roman" w:cs="Times New Roman"/>
                <w:noProof/>
                <w:color w:val="000000" w:themeColor="text1"/>
              </w:rPr>
              <w:t>10</w:t>
            </w:r>
            <w:r w:rsidR="00C25818" w:rsidRPr="00DB790B">
              <w:rPr>
                <w:rStyle w:val="Hyperlink"/>
                <w:rFonts w:ascii="Times New Roman" w:hAnsi="Times New Roman" w:cs="Times New Roman"/>
                <w:noProof/>
                <w:color w:val="000000" w:themeColor="text1"/>
              </w:rPr>
              <w:t>. PLAN JAVNIH NABAVKI</w:t>
            </w:r>
            <w:r w:rsidR="00C25818"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tab/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fldChar w:fldCharType="begin"/>
            </w:r>
            <w:r w:rsidR="00C25818"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instrText xml:space="preserve"> PAGEREF _Toc54961028 \h </w:instrText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fldChar w:fldCharType="separate"/>
            </w:r>
            <w:r w:rsidR="00955870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t>22</w:t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fldChar w:fldCharType="end"/>
            </w:r>
          </w:hyperlink>
        </w:p>
        <w:p w:rsidR="00C25818" w:rsidRPr="00DB790B" w:rsidRDefault="004867A7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color w:val="000000" w:themeColor="text1"/>
            </w:rPr>
          </w:pPr>
          <w:hyperlink w:anchor="_Toc54961029" w:history="1">
            <w:r w:rsidR="00516DF2" w:rsidRPr="00DB790B">
              <w:rPr>
                <w:rStyle w:val="Hyperlink"/>
                <w:rFonts w:ascii="Times New Roman" w:hAnsi="Times New Roman" w:cs="Times New Roman"/>
                <w:noProof/>
                <w:color w:val="000000" w:themeColor="text1"/>
              </w:rPr>
              <w:t>11</w:t>
            </w:r>
            <w:r w:rsidR="00C25818" w:rsidRPr="00DB790B">
              <w:rPr>
                <w:rStyle w:val="Hyperlink"/>
                <w:rFonts w:ascii="Times New Roman" w:hAnsi="Times New Roman" w:cs="Times New Roman"/>
                <w:noProof/>
                <w:color w:val="000000" w:themeColor="text1"/>
              </w:rPr>
              <w:t>. POLITIKA CIJENA</w:t>
            </w:r>
            <w:r w:rsidR="00C25818"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tab/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fldChar w:fldCharType="begin"/>
            </w:r>
            <w:r w:rsidR="00C25818"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instrText xml:space="preserve"> PAGEREF _Toc54961029 \h </w:instrText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fldChar w:fldCharType="separate"/>
            </w:r>
            <w:r w:rsidR="00955870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t>23</w:t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fldChar w:fldCharType="end"/>
            </w:r>
          </w:hyperlink>
        </w:p>
        <w:p w:rsidR="00C25818" w:rsidRPr="00DB790B" w:rsidRDefault="004867A7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color w:val="000000" w:themeColor="text1"/>
            </w:rPr>
          </w:pPr>
          <w:hyperlink w:anchor="_Toc54961030" w:history="1">
            <w:r w:rsidR="00C25818" w:rsidRPr="00DB790B">
              <w:rPr>
                <w:rStyle w:val="Hyperlink"/>
                <w:rFonts w:ascii="Times New Roman" w:hAnsi="Times New Roman" w:cs="Times New Roman"/>
                <w:noProof/>
                <w:color w:val="000000" w:themeColor="text1"/>
              </w:rPr>
              <w:t>II ZAKLJUČNE NAPOMENE</w:t>
            </w:r>
            <w:r w:rsidR="00C25818"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tab/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fldChar w:fldCharType="begin"/>
            </w:r>
            <w:r w:rsidR="00C25818"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instrText xml:space="preserve"> PAGEREF _Toc54961030 \h </w:instrText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fldChar w:fldCharType="separate"/>
            </w:r>
            <w:r w:rsidR="00955870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t>23</w:t>
            </w:r>
            <w:r w:rsidRPr="00DB790B">
              <w:rPr>
                <w:rFonts w:ascii="Times New Roman" w:hAnsi="Times New Roman" w:cs="Times New Roman"/>
                <w:noProof/>
                <w:webHidden/>
                <w:color w:val="000000" w:themeColor="text1"/>
              </w:rPr>
              <w:fldChar w:fldCharType="end"/>
            </w:r>
          </w:hyperlink>
        </w:p>
        <w:p w:rsidR="00BD6878" w:rsidRPr="00DB790B" w:rsidRDefault="004867A7" w:rsidP="00BD6878">
          <w:pPr>
            <w:rPr>
              <w:rFonts w:ascii="Times New Roman" w:hAnsi="Times New Roman" w:cs="Times New Roman"/>
              <w:b/>
              <w:bCs/>
              <w:noProof/>
              <w:color w:val="000000" w:themeColor="text1"/>
            </w:rPr>
          </w:pPr>
          <w:r w:rsidRPr="00DB790B">
            <w:rPr>
              <w:rFonts w:ascii="Times New Roman" w:hAnsi="Times New Roman" w:cs="Times New Roman"/>
              <w:b/>
              <w:bCs/>
              <w:noProof/>
              <w:color w:val="000000" w:themeColor="text1"/>
            </w:rPr>
            <w:fldChar w:fldCharType="end"/>
          </w:r>
        </w:p>
        <w:p w:rsidR="005C7BBA" w:rsidRPr="00DB790B" w:rsidRDefault="004867A7" w:rsidP="00BD6878">
          <w:pPr>
            <w:rPr>
              <w:rFonts w:ascii="Times New Roman" w:hAnsi="Times New Roman" w:cs="Times New Roman"/>
              <w:color w:val="000000" w:themeColor="text1"/>
            </w:rPr>
          </w:pPr>
        </w:p>
      </w:sdtContent>
    </w:sdt>
    <w:bookmarkStart w:id="0" w:name="_Toc54961003" w:displacedByCustomXml="prev"/>
    <w:p w:rsidR="00886C63" w:rsidRPr="00DB790B" w:rsidRDefault="00886C63" w:rsidP="00F2536B">
      <w:pPr>
        <w:pStyle w:val="Heading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11C47" w:rsidRPr="00DB790B" w:rsidRDefault="005C49C4" w:rsidP="00F2536B">
      <w:pPr>
        <w:pStyle w:val="Heading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PROGRAMSKI DIO</w:t>
      </w:r>
      <w:bookmarkEnd w:id="0"/>
    </w:p>
    <w:p w:rsidR="00332F89" w:rsidRPr="00DB790B" w:rsidRDefault="00341377" w:rsidP="00F2536B">
      <w:pPr>
        <w:pStyle w:val="Heading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" w:name="_Toc54961004"/>
      <w:r w:rsidRPr="00DB7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="00332F89" w:rsidRPr="00DB7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</w:t>
      </w:r>
      <w:bookmarkEnd w:id="1"/>
      <w:r w:rsidR="001115ED" w:rsidRPr="00DB7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vod</w:t>
      </w:r>
    </w:p>
    <w:p w:rsidR="00C7509D" w:rsidRPr="00DB790B" w:rsidRDefault="00C7509D" w:rsidP="00C7509D">
      <w:pPr>
        <w:rPr>
          <w:color w:val="000000" w:themeColor="text1"/>
        </w:rPr>
      </w:pPr>
    </w:p>
    <w:p w:rsidR="00592096" w:rsidRPr="00DB790B" w:rsidRDefault="001E009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Program </w:t>
      </w:r>
      <w:r w:rsidR="000D14D3" w:rsidRPr="00DB790B">
        <w:rPr>
          <w:rFonts w:ascii="Times New Roman" w:hAnsi="Times New Roman"/>
          <w:color w:val="000000" w:themeColor="text1"/>
          <w:sz w:val="28"/>
          <w:szCs w:val="28"/>
        </w:rPr>
        <w:t>obavljanja komunalne djelatnosti</w:t>
      </w:r>
      <w:r w:rsidR="007E71C5">
        <w:rPr>
          <w:rFonts w:ascii="Times New Roman" w:hAnsi="Times New Roman"/>
          <w:color w:val="000000" w:themeColor="text1"/>
          <w:sz w:val="28"/>
          <w:szCs w:val="28"/>
        </w:rPr>
        <w:t xml:space="preserve"> Društva za 2021. godinu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sačinjen je n</w:t>
      </w:r>
      <w:r w:rsidR="00FC18FE" w:rsidRPr="00DB790B">
        <w:rPr>
          <w:rFonts w:ascii="Times New Roman" w:hAnsi="Times New Roman"/>
          <w:color w:val="000000" w:themeColor="text1"/>
          <w:sz w:val="28"/>
          <w:szCs w:val="28"/>
        </w:rPr>
        <w:t>a osnovu Zakona o komunalnim djelatnostima</w:t>
      </w:r>
      <w:r w:rsidR="002F548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15C7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D38B8" w:rsidRPr="00DB790B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B07BF5" w:rsidRPr="00DB790B">
        <w:rPr>
          <w:rFonts w:ascii="Times New Roman" w:hAnsi="Times New Roman"/>
          <w:color w:val="000000" w:themeColor="text1"/>
          <w:sz w:val="28"/>
          <w:szCs w:val="28"/>
        </w:rPr>
        <w:t>"</w:t>
      </w:r>
      <w:r w:rsidR="00B64E4D" w:rsidRPr="00DB790B">
        <w:rPr>
          <w:rFonts w:ascii="Times New Roman" w:hAnsi="Times New Roman"/>
          <w:color w:val="000000" w:themeColor="text1"/>
          <w:sz w:val="28"/>
          <w:szCs w:val="28"/>
        </w:rPr>
        <w:t>Sl</w:t>
      </w:r>
      <w:r w:rsidR="00B07BF5" w:rsidRPr="00DB790B">
        <w:rPr>
          <w:rFonts w:ascii="Times New Roman" w:hAnsi="Times New Roman"/>
          <w:color w:val="000000" w:themeColor="text1"/>
          <w:sz w:val="28"/>
          <w:szCs w:val="28"/>
        </w:rPr>
        <w:t>užbeni</w:t>
      </w:r>
      <w:r w:rsidR="00B64E4D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list CG</w:t>
      </w:r>
      <w:r w:rsidR="00B07BF5" w:rsidRPr="00DB790B">
        <w:rPr>
          <w:rFonts w:ascii="Times New Roman" w:hAnsi="Times New Roman"/>
          <w:color w:val="000000" w:themeColor="text1"/>
          <w:sz w:val="28"/>
          <w:szCs w:val="28"/>
        </w:rPr>
        <w:t>"</w:t>
      </w:r>
      <w:r w:rsidR="00B64E4D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br. </w:t>
      </w:r>
      <w:r w:rsidR="001D5A49" w:rsidRPr="00DB790B">
        <w:rPr>
          <w:rFonts w:ascii="Times New Roman" w:hAnsi="Times New Roman"/>
          <w:color w:val="000000" w:themeColor="text1"/>
          <w:sz w:val="28"/>
          <w:szCs w:val="28"/>
        </w:rPr>
        <w:t>55/16,</w:t>
      </w:r>
      <w:r w:rsidR="001D38B8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D5A49" w:rsidRPr="00DB790B">
        <w:rPr>
          <w:rFonts w:ascii="Times New Roman" w:hAnsi="Times New Roman"/>
          <w:color w:val="000000" w:themeColor="text1"/>
          <w:sz w:val="28"/>
          <w:szCs w:val="28"/>
        </w:rPr>
        <w:t>74/16,</w:t>
      </w:r>
      <w:r w:rsidR="001D38B8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D5A49" w:rsidRPr="00DB790B">
        <w:rPr>
          <w:rFonts w:ascii="Times New Roman" w:hAnsi="Times New Roman"/>
          <w:color w:val="000000" w:themeColor="text1"/>
          <w:sz w:val="28"/>
          <w:szCs w:val="28"/>
        </w:rPr>
        <w:t>002/18,066/19)</w:t>
      </w:r>
      <w:r w:rsidR="00FC18FE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92096" w:rsidRPr="00DB790B">
        <w:rPr>
          <w:rFonts w:ascii="Times New Roman" w:hAnsi="Times New Roman"/>
          <w:color w:val="000000" w:themeColor="text1"/>
          <w:sz w:val="28"/>
          <w:szCs w:val="28"/>
        </w:rPr>
        <w:t>i odredbi Pravilnika o bližem sadržaju godišnjeg programa obavljanja komunalnih djelatnosti i godišnjeg izvještaja o realizaciji godišnjeg programa obavljanja komunalnih djelatnosti (“Sl</w:t>
      </w:r>
      <w:r w:rsidR="00A079FD" w:rsidRPr="00DB790B">
        <w:rPr>
          <w:rFonts w:ascii="Times New Roman" w:hAnsi="Times New Roman"/>
          <w:color w:val="000000" w:themeColor="text1"/>
          <w:sz w:val="28"/>
          <w:szCs w:val="28"/>
        </w:rPr>
        <w:t>užbeni</w:t>
      </w:r>
      <w:r w:rsidR="00592096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list CG” br. 054/20)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592096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5C49C4" w:rsidRPr="00DB790B" w:rsidRDefault="005C49C4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Program je usklađen sa svim planskim </w:t>
      </w:r>
      <w:r w:rsidR="00341377" w:rsidRPr="00DB790B">
        <w:rPr>
          <w:rFonts w:ascii="Times New Roman" w:hAnsi="Times New Roman"/>
          <w:color w:val="000000" w:themeColor="text1"/>
          <w:sz w:val="28"/>
          <w:szCs w:val="28"/>
        </w:rPr>
        <w:t>i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strateškim dokumentima </w:t>
      </w:r>
      <w:r w:rsidR="003C4925" w:rsidRPr="00DB790B">
        <w:rPr>
          <w:rFonts w:ascii="Times New Roman" w:hAnsi="Times New Roman"/>
          <w:color w:val="000000" w:themeColor="text1"/>
          <w:sz w:val="28"/>
          <w:szCs w:val="28"/>
        </w:rPr>
        <w:t>koje je donijela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Skupštin</w:t>
      </w:r>
      <w:r w:rsidR="003C4925" w:rsidRPr="00DB790B">
        <w:rPr>
          <w:rFonts w:ascii="Times New Roman" w:hAnsi="Times New Roman"/>
          <w:color w:val="000000" w:themeColor="text1"/>
          <w:sz w:val="28"/>
          <w:szCs w:val="28"/>
        </w:rPr>
        <w:t>a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Glavnog grada Podgorica.</w:t>
      </w:r>
    </w:p>
    <w:p w:rsidR="00592096" w:rsidRPr="00DB790B" w:rsidRDefault="00592096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Na osnovu Zakona o komunalnim djelatnostima</w:t>
      </w:r>
      <w:r w:rsidR="009218FA" w:rsidRPr="00DB790B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u 2020. godini, Glavni grad Podgorica je Ugovorom o povjeravanju obavljanja komunalnih djelatnosti i korišćenja komunalne infrastrukture i drugih sredstava u svojini Glavnog grada,   povjerio  pružanje pogrebnih usluga i održavanje i uređivanje groblja na teritoriji Glavnog grada Podgorica, Društvu sa ograničenom odgovornošću „Pogrebne usluge“ - Podgorica, na period od šest godina.</w:t>
      </w:r>
    </w:p>
    <w:p w:rsidR="00764599" w:rsidRPr="00DB790B" w:rsidRDefault="0017231F" w:rsidP="00764599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Društvo upravlja gradskim grobljima ''Čepurci'' i ''Zagorič''. Na ovim grobljima uređivanje  i održavanje groblja </w:t>
      </w:r>
      <w:r w:rsidR="00EB67E3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se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realiz</w:t>
      </w:r>
      <w:r w:rsidR="00EB67E3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uje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u kontinuitetu. Pogrebne usluge </w:t>
      </w:r>
      <w:r w:rsidR="003C1EF7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su organizovane neprekidno i vikendom i praznicima.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</w:t>
      </w:r>
    </w:p>
    <w:p w:rsidR="003A3DE2" w:rsidRPr="00DB790B" w:rsidRDefault="003A3DE2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U programskom periodu Društvo planira</w:t>
      </w:r>
      <w:r w:rsidR="00697B15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i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održavanje groblja u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opštini u okviru Glavnog grada Golubovci 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i groblja u naseljima ''Tološi'' i  ''Donja Gorica''.</w:t>
      </w:r>
    </w:p>
    <w:p w:rsidR="00697B15" w:rsidRPr="00DB790B" w:rsidRDefault="00697B15" w:rsidP="00697B15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Ovi poslovi su osnovna djelatnost Društva i od javnog su interesa.</w:t>
      </w:r>
    </w:p>
    <w:p w:rsidR="0017231F" w:rsidRPr="00DB790B" w:rsidRDefault="0017231F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Na groblju "Čepurci" izgrađivane su grobnice, o čemu je vođena uredna evidencija, kao i o svim zanatskim radovima i promjenama koje su realizovane na grobnicama. </w:t>
      </w:r>
    </w:p>
    <w:p w:rsidR="003A3DE2" w:rsidRPr="00DB790B" w:rsidRDefault="003A3DE2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Društvo se bavi trgovinom na malo pogrebnom opremom</w:t>
      </w:r>
      <w:r w:rsidR="00863440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na groblju "Čepurci".</w:t>
      </w:r>
    </w:p>
    <w:p w:rsidR="00490114" w:rsidRPr="00DB790B" w:rsidRDefault="003A3DE2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Ove djelatnosti nemaju karakter djelatnosti od javnog interesa, a utvrđene su Statutom Društva.</w:t>
      </w:r>
    </w:p>
    <w:p w:rsidR="007D7312" w:rsidRPr="00DB790B" w:rsidRDefault="00884464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P</w:t>
      </w:r>
      <w:r w:rsidR="000D14D3" w:rsidRPr="00DB790B">
        <w:rPr>
          <w:rFonts w:ascii="Times New Roman" w:hAnsi="Times New Roman"/>
          <w:color w:val="000000" w:themeColor="text1"/>
          <w:sz w:val="28"/>
          <w:szCs w:val="28"/>
        </w:rPr>
        <w:t>r</w:t>
      </w:r>
      <w:r w:rsidR="00626762" w:rsidRPr="00DB790B">
        <w:rPr>
          <w:rFonts w:ascii="Times New Roman" w:hAnsi="Times New Roman"/>
          <w:color w:val="000000" w:themeColor="text1"/>
          <w:sz w:val="28"/>
          <w:szCs w:val="28"/>
        </w:rPr>
        <w:t>ogram</w:t>
      </w:r>
      <w:r w:rsidR="004F7084" w:rsidRPr="00DB790B">
        <w:rPr>
          <w:rFonts w:ascii="Times New Roman" w:hAnsi="Times New Roman"/>
          <w:color w:val="000000" w:themeColor="text1"/>
          <w:sz w:val="28"/>
          <w:szCs w:val="28"/>
        </w:rPr>
        <w:t>om</w:t>
      </w:r>
      <w:r w:rsidR="0062676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obavljanja komunalne djelatnosti</w:t>
      </w:r>
      <w:r w:rsidR="0062676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za 2021. godinu </w:t>
      </w:r>
      <w:r w:rsidR="007D7312" w:rsidRPr="00DB790B">
        <w:rPr>
          <w:rFonts w:ascii="Times New Roman" w:hAnsi="Times New Roman"/>
          <w:color w:val="000000" w:themeColor="text1"/>
          <w:sz w:val="28"/>
          <w:szCs w:val="28"/>
        </w:rPr>
        <w:t>prihodi i rashodi  planirani su na nivou ostvarenja iz tekuće godine, a</w:t>
      </w:r>
      <w:r w:rsidR="0062676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na osnovu ostvarenih rezultata poslovanja Društva za period januar</w:t>
      </w:r>
      <w:r w:rsidR="007D731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2676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- oktobar 2020. godine i procjene poslovanja do kraja godine, </w:t>
      </w:r>
      <w:r w:rsidR="007D731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uz </w:t>
      </w:r>
      <w:r w:rsidR="0062676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otežane uslove poslovanja </w:t>
      </w:r>
      <w:r w:rsidR="007D731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zbog </w:t>
      </w:r>
      <w:r w:rsidR="0062676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pandemije </w:t>
      </w:r>
      <w:r w:rsidR="007114E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izazvane </w:t>
      </w:r>
      <w:r w:rsidR="00BE6207" w:rsidRPr="00DB790B">
        <w:rPr>
          <w:rFonts w:ascii="Times New Roman" w:hAnsi="Times New Roman"/>
          <w:color w:val="000000" w:themeColor="text1"/>
          <w:sz w:val="28"/>
          <w:szCs w:val="28"/>
        </w:rPr>
        <w:t>k</w:t>
      </w:r>
      <w:r w:rsidR="007114EF" w:rsidRPr="00DB790B">
        <w:rPr>
          <w:rFonts w:ascii="Times New Roman" w:hAnsi="Times New Roman"/>
          <w:color w:val="000000" w:themeColor="text1"/>
          <w:sz w:val="28"/>
          <w:szCs w:val="28"/>
        </w:rPr>
        <w:t>oronavirusom</w:t>
      </w:r>
      <w:r w:rsidR="007D7312" w:rsidRPr="00DB790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179D8" w:rsidRPr="00DB790B" w:rsidRDefault="00FC1608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Društvo</w:t>
      </w:r>
      <w:r w:rsidR="00530EA0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za 2021. godinu,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planira realizaciju investicija kojima će biti omogućeno obavljanje djelatnosti na kvalitetnom nivou i u kontinuitetu.</w:t>
      </w:r>
    </w:p>
    <w:p w:rsidR="00EA781B" w:rsidRPr="00DB790B" w:rsidRDefault="00EA781B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F5482" w:rsidRPr="00DB790B" w:rsidRDefault="002F5482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2" w:name="_Toc54961005"/>
    </w:p>
    <w:p w:rsidR="002F5482" w:rsidRPr="00DB790B" w:rsidRDefault="002F5482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F5482" w:rsidRPr="00DB790B" w:rsidRDefault="002F5482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F5482" w:rsidRPr="00DB790B" w:rsidRDefault="002F5482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90114" w:rsidRPr="00DB790B" w:rsidRDefault="0040686B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2.</w:t>
      </w:r>
      <w:r w:rsidR="00BC3DB6"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Podaci o vršiocu komunalne djelatnosti</w:t>
      </w:r>
      <w:bookmarkEnd w:id="2"/>
    </w:p>
    <w:p w:rsidR="000700CB" w:rsidRPr="00DB790B" w:rsidRDefault="000700CB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F3776" w:rsidRPr="00DB790B" w:rsidRDefault="0040686B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3" w:name="_Toc54961006"/>
      <w:r w:rsidRPr="00DB790B">
        <w:rPr>
          <w:rFonts w:ascii="Times New Roman" w:hAnsi="Times New Roman"/>
          <w:color w:val="000000" w:themeColor="text1"/>
          <w:sz w:val="28"/>
          <w:szCs w:val="28"/>
        </w:rPr>
        <w:t>2.1. Osnovni identifikacioni podaci</w:t>
      </w:r>
      <w:bookmarkEnd w:id="3"/>
    </w:p>
    <w:p w:rsidR="00EA781B" w:rsidRPr="00DB790B" w:rsidRDefault="00B23580" w:rsidP="003A7E50">
      <w:pPr>
        <w:pStyle w:val="NoSpacing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“P</w:t>
      </w:r>
      <w:r w:rsidR="00D65E74" w:rsidRPr="00DB790B">
        <w:rPr>
          <w:rFonts w:ascii="Times New Roman" w:hAnsi="Times New Roman"/>
          <w:color w:val="000000" w:themeColor="text1"/>
          <w:sz w:val="28"/>
          <w:szCs w:val="28"/>
        </w:rPr>
        <w:t>ogrebne usluge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”</w:t>
      </w:r>
      <w:r w:rsidR="00393D5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d.o.o.</w:t>
      </w:r>
      <w:r w:rsidR="003A7E50" w:rsidRPr="00DB790B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Podgorica</w:t>
      </w:r>
      <w:r w:rsidR="00DE6916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je</w:t>
      </w:r>
      <w:r w:rsidR="00B836A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osnovano  Odlukom</w:t>
      </w:r>
      <w:r w:rsidR="00393D5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o osnivanju </w:t>
      </w:r>
      <w:r w:rsidR="00135C86" w:rsidRPr="00DB790B">
        <w:rPr>
          <w:rFonts w:ascii="Times New Roman" w:hAnsi="Times New Roman"/>
          <w:color w:val="000000" w:themeColor="text1"/>
          <w:sz w:val="28"/>
          <w:szCs w:val="28"/>
        </w:rPr>
        <w:t>d</w:t>
      </w:r>
      <w:r w:rsidR="00393D5B" w:rsidRPr="00DB790B">
        <w:rPr>
          <w:rFonts w:ascii="Times New Roman" w:hAnsi="Times New Roman"/>
          <w:color w:val="000000" w:themeColor="text1"/>
          <w:sz w:val="28"/>
          <w:szCs w:val="28"/>
        </w:rPr>
        <w:t>ruštva sa ograničenom odgovornošću “</w:t>
      </w:r>
      <w:r w:rsidR="00135C86" w:rsidRPr="00DB790B">
        <w:rPr>
          <w:rFonts w:ascii="Times New Roman" w:hAnsi="Times New Roman"/>
          <w:color w:val="000000" w:themeColor="text1"/>
          <w:sz w:val="28"/>
          <w:szCs w:val="28"/>
        </w:rPr>
        <w:t>P</w:t>
      </w:r>
      <w:r w:rsidR="00D65E74" w:rsidRPr="00DB790B">
        <w:rPr>
          <w:rFonts w:ascii="Times New Roman" w:hAnsi="Times New Roman"/>
          <w:color w:val="000000" w:themeColor="text1"/>
          <w:sz w:val="28"/>
          <w:szCs w:val="28"/>
        </w:rPr>
        <w:t>ogrebne usluge</w:t>
      </w:r>
      <w:r w:rsidR="00393D5B" w:rsidRPr="00DB790B">
        <w:rPr>
          <w:rFonts w:ascii="Times New Roman" w:hAnsi="Times New Roman"/>
          <w:color w:val="000000" w:themeColor="text1"/>
          <w:sz w:val="28"/>
          <w:szCs w:val="28"/>
        </w:rPr>
        <w:t>” (“Sl</w:t>
      </w:r>
      <w:r w:rsidR="00EA781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užbeni </w:t>
      </w:r>
      <w:r w:rsidR="00393D5B" w:rsidRPr="00DB790B">
        <w:rPr>
          <w:rFonts w:ascii="Times New Roman" w:hAnsi="Times New Roman"/>
          <w:color w:val="000000" w:themeColor="text1"/>
          <w:sz w:val="28"/>
          <w:szCs w:val="28"/>
        </w:rPr>
        <w:t>list CG</w:t>
      </w:r>
      <w:r w:rsidR="00EA781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93D5B" w:rsidRPr="00DB790B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EA781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9787B" w:rsidRPr="00DB790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393D5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pštinski </w:t>
      </w:r>
      <w:r w:rsidR="00D65E74" w:rsidRPr="00DB790B">
        <w:rPr>
          <w:rFonts w:ascii="Times New Roman" w:hAnsi="Times New Roman"/>
          <w:color w:val="000000" w:themeColor="text1"/>
          <w:sz w:val="28"/>
          <w:szCs w:val="28"/>
        </w:rPr>
        <w:t>propisi</w:t>
      </w:r>
      <w:r w:rsidR="00135C86" w:rsidRPr="00DB790B">
        <w:rPr>
          <w:rFonts w:ascii="Times New Roman" w:hAnsi="Times New Roman"/>
          <w:color w:val="000000" w:themeColor="text1"/>
          <w:sz w:val="28"/>
          <w:szCs w:val="28"/>
        </w:rPr>
        <w:t>”,</w:t>
      </w:r>
      <w:r w:rsidR="00D65E74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93D5B" w:rsidRPr="00DB790B">
        <w:rPr>
          <w:rFonts w:ascii="Times New Roman" w:hAnsi="Times New Roman"/>
          <w:color w:val="000000" w:themeColor="text1"/>
          <w:sz w:val="28"/>
          <w:szCs w:val="28"/>
        </w:rPr>
        <w:t>br.</w:t>
      </w:r>
      <w:r w:rsidR="003A7E50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93D5B" w:rsidRPr="00DB790B">
        <w:rPr>
          <w:rFonts w:ascii="Times New Roman" w:hAnsi="Times New Roman"/>
          <w:color w:val="000000" w:themeColor="text1"/>
          <w:sz w:val="28"/>
          <w:szCs w:val="28"/>
        </w:rPr>
        <w:t>22/13).</w:t>
      </w:r>
      <w:r w:rsidR="00F2536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FC74C6" w:rsidRPr="00DB790B" w:rsidRDefault="00B23580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Sjedište Društva je u Ul</w:t>
      </w:r>
      <w:r w:rsidR="00997BB0" w:rsidRPr="00DB790B">
        <w:rPr>
          <w:rFonts w:ascii="Times New Roman" w:hAnsi="Times New Roman"/>
          <w:color w:val="000000" w:themeColor="text1"/>
          <w:sz w:val="28"/>
          <w:szCs w:val="28"/>
        </w:rPr>
        <w:t>ici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Crnogorskih serdara 79</w:t>
      </w:r>
      <w:r w:rsidR="00B836AB" w:rsidRPr="00DB790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C7509D" w:rsidRPr="00DB790B" w:rsidRDefault="00B23580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Matični broj: 5-0669266/005</w:t>
      </w:r>
      <w:r w:rsidR="00D25FBE" w:rsidRPr="00DB790B">
        <w:rPr>
          <w:rFonts w:ascii="Times New Roman" w:hAnsi="Times New Roman"/>
          <w:color w:val="000000" w:themeColor="text1"/>
          <w:sz w:val="28"/>
          <w:szCs w:val="28"/>
        </w:rPr>
        <w:t>;</w:t>
      </w:r>
      <w:r w:rsidR="00BA1C0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C7509D" w:rsidRPr="00DB790B" w:rsidRDefault="00B23580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PIB</w:t>
      </w:r>
      <w:r w:rsidR="00BD3649" w:rsidRPr="00DB790B">
        <w:rPr>
          <w:rFonts w:ascii="Times New Roman" w:hAnsi="Times New Roman"/>
          <w:color w:val="000000" w:themeColor="text1"/>
          <w:sz w:val="28"/>
          <w:szCs w:val="28"/>
        </w:rPr>
        <w:t>: 02407515</w:t>
      </w:r>
      <w:bookmarkStart w:id="4" w:name="_Toc54961007"/>
      <w:r w:rsidR="00045CF1" w:rsidRPr="00DB790B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40686B" w:rsidRPr="00DB790B" w:rsidRDefault="0040686B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2.2. Oblik organizovanja</w:t>
      </w:r>
      <w:bookmarkEnd w:id="4"/>
    </w:p>
    <w:p w:rsidR="00D13862" w:rsidRPr="00DB790B" w:rsidRDefault="00B836AB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„</w:t>
      </w:r>
      <w:r w:rsidR="00135C86" w:rsidRPr="00DB790B">
        <w:rPr>
          <w:rFonts w:ascii="Times New Roman" w:hAnsi="Times New Roman"/>
          <w:color w:val="000000" w:themeColor="text1"/>
          <w:sz w:val="28"/>
          <w:szCs w:val="28"/>
        </w:rPr>
        <w:t>P</w:t>
      </w:r>
      <w:r w:rsidR="003B3B3F" w:rsidRPr="00DB790B">
        <w:rPr>
          <w:rFonts w:ascii="Times New Roman" w:hAnsi="Times New Roman"/>
          <w:color w:val="000000" w:themeColor="text1"/>
          <w:sz w:val="28"/>
          <w:szCs w:val="28"/>
        </w:rPr>
        <w:t>ogrebne usluge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“</w:t>
      </w:r>
      <w:r w:rsidR="003B3B3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C417C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Podgorica </w:t>
      </w:r>
      <w:r w:rsidR="00393D5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je </w:t>
      </w:r>
      <w:r w:rsidR="00D556A7" w:rsidRPr="00DB790B">
        <w:rPr>
          <w:rFonts w:ascii="Times New Roman" w:hAnsi="Times New Roman"/>
          <w:color w:val="000000" w:themeColor="text1"/>
          <w:sz w:val="28"/>
          <w:szCs w:val="28"/>
        </w:rPr>
        <w:t>društvo sa ograničenom odgovornošću,</w:t>
      </w:r>
      <w:r w:rsidR="005560C6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jednočlano, </w:t>
      </w:r>
      <w:r w:rsidR="00393D5B" w:rsidRPr="00DB790B">
        <w:rPr>
          <w:rFonts w:ascii="Times New Roman" w:hAnsi="Times New Roman"/>
          <w:color w:val="000000" w:themeColor="text1"/>
          <w:sz w:val="28"/>
          <w:szCs w:val="28"/>
        </w:rPr>
        <w:t>koje samostalno istupa u pravnom prometu, zaključuje ugovore i obavlja druge pravne radnje.</w:t>
      </w:r>
    </w:p>
    <w:p w:rsidR="00BD3649" w:rsidRPr="00DB790B" w:rsidRDefault="00FC1608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Osnivač Društva je Skupština Glavnog grada Podgorica, koja odgovara za obaveze Društva do visine svoga uloga. </w:t>
      </w:r>
    </w:p>
    <w:p w:rsidR="0040686B" w:rsidRPr="00DB790B" w:rsidRDefault="0040686B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5" w:name="_Toc54961008"/>
      <w:r w:rsidRPr="00DB790B">
        <w:rPr>
          <w:rFonts w:ascii="Times New Roman" w:hAnsi="Times New Roman"/>
          <w:color w:val="000000" w:themeColor="text1"/>
          <w:sz w:val="28"/>
          <w:szCs w:val="28"/>
        </w:rPr>
        <w:t>2.3.  Osnivački akti</w:t>
      </w:r>
      <w:bookmarkEnd w:id="5"/>
    </w:p>
    <w:p w:rsidR="00B836AB" w:rsidRPr="00DB790B" w:rsidRDefault="000C417C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393D5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Odluka o osnivanju </w:t>
      </w:r>
      <w:r w:rsidR="00135C86" w:rsidRPr="00DB790B">
        <w:rPr>
          <w:rFonts w:ascii="Times New Roman" w:hAnsi="Times New Roman"/>
          <w:color w:val="000000" w:themeColor="text1"/>
          <w:sz w:val="28"/>
          <w:szCs w:val="28"/>
        </w:rPr>
        <w:t>d</w:t>
      </w:r>
      <w:r w:rsidR="00393D5B" w:rsidRPr="00DB790B">
        <w:rPr>
          <w:rFonts w:ascii="Times New Roman" w:hAnsi="Times New Roman"/>
          <w:color w:val="000000" w:themeColor="text1"/>
          <w:sz w:val="28"/>
          <w:szCs w:val="28"/>
        </w:rPr>
        <w:t>ruštva sa ograničenom odgovornošću “P</w:t>
      </w:r>
      <w:r w:rsidR="003B3B3F" w:rsidRPr="00DB790B">
        <w:rPr>
          <w:rFonts w:ascii="Times New Roman" w:hAnsi="Times New Roman"/>
          <w:color w:val="000000" w:themeColor="text1"/>
          <w:sz w:val="28"/>
          <w:szCs w:val="28"/>
        </w:rPr>
        <w:t>ogrebne usluge</w:t>
      </w:r>
      <w:r w:rsidR="00135C86" w:rsidRPr="00DB790B">
        <w:rPr>
          <w:rFonts w:ascii="Times New Roman" w:hAnsi="Times New Roman"/>
          <w:color w:val="000000" w:themeColor="text1"/>
          <w:sz w:val="28"/>
          <w:szCs w:val="28"/>
        </w:rPr>
        <w:t>” –Podgorica (“Sl</w:t>
      </w:r>
      <w:r w:rsidR="00776434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užbeni </w:t>
      </w:r>
      <w:r w:rsidR="00135C86" w:rsidRPr="00DB790B">
        <w:rPr>
          <w:rFonts w:ascii="Times New Roman" w:hAnsi="Times New Roman"/>
          <w:color w:val="000000" w:themeColor="text1"/>
          <w:sz w:val="28"/>
          <w:szCs w:val="28"/>
        </w:rPr>
        <w:t>list CG</w:t>
      </w:r>
      <w:r w:rsidR="0049787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93D5B" w:rsidRPr="00DB790B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49787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o</w:t>
      </w:r>
      <w:r w:rsidR="00393D5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pštinski </w:t>
      </w:r>
      <w:r w:rsidR="00973186" w:rsidRPr="00DB790B">
        <w:rPr>
          <w:rFonts w:ascii="Times New Roman" w:hAnsi="Times New Roman"/>
          <w:color w:val="000000" w:themeColor="text1"/>
          <w:sz w:val="28"/>
          <w:szCs w:val="28"/>
        </w:rPr>
        <w:t>p</w:t>
      </w:r>
      <w:r w:rsidR="00393D5B" w:rsidRPr="00DB790B">
        <w:rPr>
          <w:rFonts w:ascii="Times New Roman" w:hAnsi="Times New Roman"/>
          <w:color w:val="000000" w:themeColor="text1"/>
          <w:sz w:val="28"/>
          <w:szCs w:val="28"/>
        </w:rPr>
        <w:t>ropisi</w:t>
      </w:r>
      <w:r w:rsidR="00135C86" w:rsidRPr="00DB790B">
        <w:rPr>
          <w:rFonts w:ascii="Times New Roman" w:hAnsi="Times New Roman"/>
          <w:color w:val="000000" w:themeColor="text1"/>
          <w:sz w:val="28"/>
          <w:szCs w:val="28"/>
        </w:rPr>
        <w:t>”</w:t>
      </w:r>
      <w:r w:rsidR="00393D5B" w:rsidRPr="00DB790B">
        <w:rPr>
          <w:rFonts w:ascii="Times New Roman" w:hAnsi="Times New Roman"/>
          <w:color w:val="000000" w:themeColor="text1"/>
          <w:sz w:val="28"/>
          <w:szCs w:val="28"/>
        </w:rPr>
        <w:t>, br.22/13 );</w:t>
      </w:r>
    </w:p>
    <w:p w:rsidR="0040686B" w:rsidRPr="00DB790B" w:rsidRDefault="000C417C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393D5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Odluka o davanju saglasnosti na </w:t>
      </w:r>
      <w:r w:rsidR="00B836AB" w:rsidRPr="00DB790B">
        <w:rPr>
          <w:rFonts w:ascii="Times New Roman" w:hAnsi="Times New Roman"/>
          <w:color w:val="000000" w:themeColor="text1"/>
          <w:sz w:val="28"/>
          <w:szCs w:val="28"/>
        </w:rPr>
        <w:t>Statut</w:t>
      </w:r>
      <w:r w:rsidR="00393D5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društva sa ograničenom odgovornoš</w:t>
      </w:r>
      <w:r w:rsidR="00135C86" w:rsidRPr="00DB790B">
        <w:rPr>
          <w:rFonts w:ascii="Times New Roman" w:hAnsi="Times New Roman"/>
          <w:color w:val="000000" w:themeColor="text1"/>
          <w:sz w:val="28"/>
          <w:szCs w:val="28"/>
        </w:rPr>
        <w:t>ću „P</w:t>
      </w:r>
      <w:r w:rsidR="003B3B3F" w:rsidRPr="00DB790B">
        <w:rPr>
          <w:rFonts w:ascii="Times New Roman" w:hAnsi="Times New Roman"/>
          <w:color w:val="000000" w:themeColor="text1"/>
          <w:sz w:val="28"/>
          <w:szCs w:val="28"/>
        </w:rPr>
        <w:t>ogrebne usluge</w:t>
      </w:r>
      <w:r w:rsidR="00135C86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“ </w:t>
      </w:r>
      <w:r w:rsidR="00D34150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35C86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Podgorica </w:t>
      </w:r>
      <w:r w:rsidR="0049787B" w:rsidRPr="00DB790B">
        <w:rPr>
          <w:rFonts w:ascii="Times New Roman" w:hAnsi="Times New Roman"/>
          <w:color w:val="000000" w:themeColor="text1"/>
          <w:sz w:val="28"/>
          <w:szCs w:val="28"/>
        </w:rPr>
        <w:t>(“Službeni list CG - opštinski Propisi”,</w:t>
      </w:r>
      <w:r w:rsidR="00393D5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br.24/13</w:t>
      </w:r>
      <w:r w:rsidR="00135C86" w:rsidRPr="00DB790B">
        <w:rPr>
          <w:rFonts w:ascii="Times New Roman" w:hAnsi="Times New Roman"/>
          <w:color w:val="000000" w:themeColor="text1"/>
          <w:sz w:val="28"/>
          <w:szCs w:val="28"/>
        </w:rPr>
        <w:t>);</w:t>
      </w:r>
    </w:p>
    <w:p w:rsidR="00BD3649" w:rsidRPr="00DB790B" w:rsidRDefault="000C417C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B836A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Odluka o </w:t>
      </w:r>
      <w:r w:rsidR="00393D5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davanju saglasnosti  </w:t>
      </w:r>
      <w:r w:rsidR="00135C86" w:rsidRPr="00DB790B">
        <w:rPr>
          <w:rFonts w:ascii="Times New Roman" w:hAnsi="Times New Roman"/>
          <w:color w:val="000000" w:themeColor="text1"/>
          <w:sz w:val="28"/>
          <w:szCs w:val="28"/>
        </w:rPr>
        <w:t>na</w:t>
      </w:r>
      <w:r w:rsidR="00393D5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Odluku o </w:t>
      </w:r>
      <w:r w:rsidR="00B836A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izmjenama Statuta </w:t>
      </w:r>
      <w:r w:rsidR="0049787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(“Službeni list CG - opštinski Propisi”, </w:t>
      </w:r>
      <w:r w:rsidR="00135C86" w:rsidRPr="00DB790B">
        <w:rPr>
          <w:rFonts w:ascii="Times New Roman" w:hAnsi="Times New Roman"/>
          <w:color w:val="000000" w:themeColor="text1"/>
          <w:sz w:val="28"/>
          <w:szCs w:val="28"/>
        </w:rPr>
        <w:t>br.054/19).</w:t>
      </w:r>
    </w:p>
    <w:p w:rsidR="0040686B" w:rsidRPr="00DB790B" w:rsidRDefault="002B54A7" w:rsidP="00F2536B">
      <w:pPr>
        <w:pStyle w:val="Heading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Toc54961009"/>
      <w:r w:rsidRPr="00DB790B">
        <w:rPr>
          <w:rFonts w:ascii="Times New Roman" w:hAnsi="Times New Roman" w:cs="Times New Roman"/>
          <w:color w:val="000000" w:themeColor="text1"/>
          <w:sz w:val="28"/>
        </w:rPr>
        <w:t>2.4.</w:t>
      </w:r>
      <w:r w:rsidR="0040686B" w:rsidRPr="00DB790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40686B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Pravno statusna pitanja</w:t>
      </w:r>
      <w:bookmarkEnd w:id="6"/>
    </w:p>
    <w:p w:rsidR="00135C86" w:rsidRPr="00DB790B" w:rsidRDefault="00915AB4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Glavni grad Podgorica je obavljanje djelatnosti od javnog interesa individualne komunalne potrošnje uredio </w:t>
      </w:r>
      <w:r w:rsidR="00CA797A" w:rsidRPr="00DB790B">
        <w:rPr>
          <w:rFonts w:ascii="Times New Roman" w:hAnsi="Times New Roman"/>
          <w:color w:val="000000" w:themeColor="text1"/>
          <w:sz w:val="28"/>
          <w:szCs w:val="28"/>
        </w:rPr>
        <w:t>Odlukom o održavanju javnih groblja na terito</w:t>
      </w:r>
      <w:r w:rsidR="00FF7721" w:rsidRPr="00DB790B">
        <w:rPr>
          <w:rFonts w:ascii="Times New Roman" w:hAnsi="Times New Roman"/>
          <w:color w:val="000000" w:themeColor="text1"/>
          <w:sz w:val="28"/>
          <w:szCs w:val="28"/>
        </w:rPr>
        <w:t>r</w:t>
      </w:r>
      <w:r w:rsidR="00CA797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iji Glavnog </w:t>
      </w:r>
      <w:r w:rsidR="00135C86" w:rsidRPr="00DB790B">
        <w:rPr>
          <w:rFonts w:ascii="Times New Roman" w:hAnsi="Times New Roman"/>
          <w:color w:val="000000" w:themeColor="text1"/>
          <w:sz w:val="28"/>
          <w:szCs w:val="28"/>
        </w:rPr>
        <w:t>grada Podgorice („Sl</w:t>
      </w:r>
      <w:r w:rsidR="00654FE0" w:rsidRPr="00DB790B">
        <w:rPr>
          <w:rFonts w:ascii="Times New Roman" w:hAnsi="Times New Roman"/>
          <w:color w:val="000000" w:themeColor="text1"/>
          <w:sz w:val="28"/>
          <w:szCs w:val="28"/>
        </w:rPr>
        <w:t>užbeni l</w:t>
      </w:r>
      <w:r w:rsidR="00135C86" w:rsidRPr="00DB790B">
        <w:rPr>
          <w:rFonts w:ascii="Times New Roman" w:hAnsi="Times New Roman"/>
          <w:color w:val="000000" w:themeColor="text1"/>
          <w:sz w:val="28"/>
          <w:szCs w:val="28"/>
        </w:rPr>
        <w:t>isti CG</w:t>
      </w:r>
      <w:r w:rsidR="00CA797A" w:rsidRPr="00DB790B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D2006E" w:rsidRPr="00DB790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CA797A" w:rsidRPr="00DB790B">
        <w:rPr>
          <w:rFonts w:ascii="Times New Roman" w:hAnsi="Times New Roman"/>
          <w:color w:val="000000" w:themeColor="text1"/>
          <w:sz w:val="28"/>
          <w:szCs w:val="28"/>
        </w:rPr>
        <w:t>pštinski propisi</w:t>
      </w:r>
      <w:r w:rsidR="00135C86" w:rsidRPr="00DB790B">
        <w:rPr>
          <w:rFonts w:ascii="Times New Roman" w:hAnsi="Times New Roman"/>
          <w:color w:val="000000" w:themeColor="text1"/>
          <w:sz w:val="28"/>
          <w:szCs w:val="28"/>
        </w:rPr>
        <w:t>“</w:t>
      </w:r>
      <w:r w:rsidR="00CA797A" w:rsidRPr="00DB790B">
        <w:rPr>
          <w:rFonts w:ascii="Times New Roman" w:hAnsi="Times New Roman"/>
          <w:color w:val="000000" w:themeColor="text1"/>
          <w:sz w:val="28"/>
          <w:szCs w:val="28"/>
        </w:rPr>
        <w:t>, br.029/20)</w:t>
      </w:r>
      <w:r w:rsidR="00A508C5" w:rsidRPr="00DB790B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CA797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kojom je propisano</w:t>
      </w:r>
      <w:r w:rsidR="00CA797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održavanje javnih groblja i objekata koji se nalaze u okviru groblja, upravljanje grobljem, održavanje reda i čistoće na groblju, davanje grobnih mjesta u zakup, sahranjivanje, prenos i prevoz posmtrnih ostataka, čuvanje posmrtnih ostataka, upotreba kapele, rashladne komore, stavljanje groblja van upotrebe i druga pitanja od značaja za gro</w:t>
      </w:r>
      <w:r w:rsidR="00135C86" w:rsidRPr="00DB790B">
        <w:rPr>
          <w:rFonts w:ascii="Times New Roman" w:hAnsi="Times New Roman"/>
          <w:color w:val="000000" w:themeColor="text1"/>
          <w:sz w:val="28"/>
          <w:szCs w:val="28"/>
        </w:rPr>
        <w:t>b</w:t>
      </w:r>
      <w:r w:rsidR="00CA797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lja i sahranjivanje na teritoriji Glavnog grada Podgorice. </w:t>
      </w:r>
    </w:p>
    <w:p w:rsidR="00CA797A" w:rsidRPr="00DB790B" w:rsidRDefault="00CA797A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Odlukom o osnivanju </w:t>
      </w:r>
      <w:r w:rsidR="00135C86" w:rsidRPr="00DB790B">
        <w:rPr>
          <w:rFonts w:ascii="Times New Roman" w:hAnsi="Times New Roman"/>
          <w:color w:val="000000" w:themeColor="text1"/>
          <w:sz w:val="28"/>
          <w:szCs w:val="28"/>
        </w:rPr>
        <w:t>d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ruštva</w:t>
      </w:r>
      <w:r w:rsidR="00135C86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sa ograničenom odgovornošću „P</w:t>
      </w:r>
      <w:r w:rsidR="00BD580D" w:rsidRPr="00DB790B">
        <w:rPr>
          <w:rFonts w:ascii="Times New Roman" w:hAnsi="Times New Roman"/>
          <w:color w:val="000000" w:themeColor="text1"/>
          <w:sz w:val="28"/>
          <w:szCs w:val="28"/>
        </w:rPr>
        <w:t>ogrebne usluge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“</w:t>
      </w:r>
      <w:r w:rsidR="00A66B41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-Podgorica, </w:t>
      </w:r>
      <w:r w:rsidR="00A66B41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0F99" w:rsidRPr="00DB790B">
        <w:rPr>
          <w:rFonts w:ascii="Times New Roman" w:hAnsi="Times New Roman"/>
          <w:color w:val="000000" w:themeColor="text1"/>
          <w:sz w:val="28"/>
          <w:szCs w:val="28"/>
        </w:rPr>
        <w:t>Društvu je povjereno obavljanje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poslova pogrebnih usluga i uređivanja i održavanja gradskih groblja</w:t>
      </w:r>
      <w:r w:rsidR="00C720C6" w:rsidRPr="00DB790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0686B" w:rsidRPr="00DB790B" w:rsidRDefault="00FC74C6" w:rsidP="00F2536B">
      <w:pPr>
        <w:pStyle w:val="NoSpacing"/>
        <w:jc w:val="both"/>
        <w:rPr>
          <w:color w:val="000000" w:themeColor="text1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Na osnovu člana 74. Zakona o komunalnim djelatnostima, člana 38.</w:t>
      </w:r>
      <w:r w:rsidR="0013007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Zakona o lokalnoj sam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oupravi i člana 54. Statuta Glavnog grada</w:t>
      </w:r>
      <w:r w:rsidR="00341377" w:rsidRPr="00DB790B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46025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C49C4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Skupština Glavnog grada je donijela </w:t>
      </w:r>
      <w:r w:rsidR="00130072" w:rsidRPr="00DB790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dluk</w:t>
      </w:r>
      <w:r w:rsidR="00FC5FF9" w:rsidRPr="00DB790B">
        <w:rPr>
          <w:rFonts w:ascii="Times New Roman" w:hAnsi="Times New Roman"/>
          <w:color w:val="000000" w:themeColor="text1"/>
          <w:sz w:val="28"/>
          <w:szCs w:val="28"/>
        </w:rPr>
        <w:t>u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73264" w:rsidRPr="00DB790B">
        <w:rPr>
          <w:rFonts w:ascii="Times New Roman" w:hAnsi="Times New Roman"/>
          <w:color w:val="000000" w:themeColor="text1"/>
          <w:sz w:val="28"/>
          <w:szCs w:val="28"/>
        </w:rPr>
        <w:t>o davanju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saglasnost</w:t>
      </w:r>
      <w:r w:rsidR="00573264" w:rsidRPr="00DB790B">
        <w:rPr>
          <w:rFonts w:ascii="Times New Roman" w:hAnsi="Times New Roman"/>
          <w:color w:val="000000" w:themeColor="text1"/>
          <w:sz w:val="28"/>
          <w:szCs w:val="28"/>
        </w:rPr>
        <w:t>i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na Ugovor o povjeravanju obavl</w:t>
      </w:r>
      <w:r w:rsidR="0013007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janja komunalnih djelatnosti i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korišćenja komunalne infrastrukture i drugih sredstava u</w:t>
      </w:r>
      <w:r w:rsidRPr="00DB790B">
        <w:rPr>
          <w:color w:val="000000" w:themeColor="text1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svojini Glavnog grada sa „</w:t>
      </w:r>
      <w:r w:rsidR="00135C86" w:rsidRPr="00DB790B">
        <w:rPr>
          <w:rFonts w:ascii="Times New Roman" w:hAnsi="Times New Roman"/>
          <w:color w:val="000000" w:themeColor="text1"/>
          <w:sz w:val="28"/>
          <w:szCs w:val="28"/>
        </w:rPr>
        <w:t>P</w:t>
      </w:r>
      <w:r w:rsidR="0046025F" w:rsidRPr="00DB790B">
        <w:rPr>
          <w:rFonts w:ascii="Times New Roman" w:hAnsi="Times New Roman"/>
          <w:color w:val="000000" w:themeColor="text1"/>
          <w:sz w:val="28"/>
          <w:szCs w:val="28"/>
        </w:rPr>
        <w:t>ogrebne usluge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“ d.o.o. Podgorica</w:t>
      </w:r>
      <w:r w:rsidR="00573264" w:rsidRPr="00DB790B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CA797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br.02-016/20-438 od 15.05.2020.godine.</w:t>
      </w:r>
      <w:r w:rsidR="00573264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797A" w:rsidRPr="00DB790B">
        <w:rPr>
          <w:rFonts w:ascii="Times New Roman" w:hAnsi="Times New Roman"/>
          <w:color w:val="000000" w:themeColor="text1"/>
          <w:sz w:val="28"/>
          <w:szCs w:val="28"/>
        </w:rPr>
        <w:t>Ugovorom</w:t>
      </w:r>
      <w:r w:rsidR="00573264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C5FF9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je  povjereno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pružanje pogrebnih usluga i održavanje i </w:t>
      </w:r>
      <w:r w:rsidR="00FC5FF9" w:rsidRPr="00DB790B">
        <w:rPr>
          <w:rFonts w:ascii="Times New Roman" w:hAnsi="Times New Roman"/>
          <w:color w:val="000000" w:themeColor="text1"/>
          <w:sz w:val="28"/>
          <w:szCs w:val="28"/>
        </w:rPr>
        <w:t>uređivanje groblja na teritoriji Glavnog grada Podgorica</w:t>
      </w:r>
      <w:r w:rsidR="00BA2D62" w:rsidRPr="00DB790B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FC5FF9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73264" w:rsidRPr="00DB790B">
        <w:rPr>
          <w:rFonts w:ascii="Times New Roman" w:hAnsi="Times New Roman"/>
          <w:color w:val="000000" w:themeColor="text1"/>
          <w:sz w:val="28"/>
          <w:szCs w:val="28"/>
        </w:rPr>
        <w:t>D</w:t>
      </w:r>
      <w:r w:rsidR="00FC5FF9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ruštvu sa ograničenom </w:t>
      </w:r>
      <w:r w:rsidR="00FC5FF9" w:rsidRPr="00DB790B">
        <w:rPr>
          <w:rFonts w:ascii="Times New Roman" w:hAnsi="Times New Roman"/>
          <w:color w:val="000000" w:themeColor="text1"/>
          <w:sz w:val="28"/>
          <w:szCs w:val="28"/>
        </w:rPr>
        <w:lastRenderedPageBreak/>
        <w:t>odgovornošć</w:t>
      </w:r>
      <w:r w:rsidR="00CA797A" w:rsidRPr="00DB790B">
        <w:rPr>
          <w:rFonts w:ascii="Times New Roman" w:hAnsi="Times New Roman"/>
          <w:color w:val="000000" w:themeColor="text1"/>
          <w:sz w:val="28"/>
          <w:szCs w:val="28"/>
        </w:rPr>
        <w:t>u „</w:t>
      </w:r>
      <w:r w:rsidR="00135C86" w:rsidRPr="00DB790B">
        <w:rPr>
          <w:rFonts w:ascii="Times New Roman" w:hAnsi="Times New Roman"/>
          <w:color w:val="000000" w:themeColor="text1"/>
          <w:sz w:val="28"/>
          <w:szCs w:val="28"/>
        </w:rPr>
        <w:t>P</w:t>
      </w:r>
      <w:r w:rsidR="0046025F" w:rsidRPr="00DB790B">
        <w:rPr>
          <w:rFonts w:ascii="Times New Roman" w:hAnsi="Times New Roman"/>
          <w:color w:val="000000" w:themeColor="text1"/>
          <w:sz w:val="28"/>
          <w:szCs w:val="28"/>
        </w:rPr>
        <w:t>ogrebne usluge</w:t>
      </w:r>
      <w:r w:rsidR="00CA797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“ </w:t>
      </w:r>
      <w:r w:rsidR="0046025F" w:rsidRPr="00DB790B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CA797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Podgorica na period od šest godina</w:t>
      </w:r>
      <w:r w:rsidR="00BA2D62" w:rsidRPr="00DB790B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CA797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od dana zaključivanja ugovora.</w:t>
      </w:r>
    </w:p>
    <w:p w:rsidR="00AD0067" w:rsidRPr="00DB790B" w:rsidRDefault="00BA2D62" w:rsidP="001F377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Ugovorom su definisani uslovi pod kojima će vršilac obavljati komunalnu djelatnost, definisan je potreban kadar i oprema kao i komunalna infrastruktura koja se daje na korišćenje, uslovi i način korišćenja i sl.</w:t>
      </w:r>
      <w:bookmarkStart w:id="7" w:name="_Toc54961010"/>
    </w:p>
    <w:p w:rsidR="00FB530C" w:rsidRPr="00DB790B" w:rsidRDefault="0040686B" w:rsidP="001F3776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2.5. Vlasnička struktura</w:t>
      </w:r>
      <w:bookmarkEnd w:id="7"/>
    </w:p>
    <w:p w:rsidR="00135C86" w:rsidRPr="00DB790B" w:rsidRDefault="00DC39A9" w:rsidP="001F3776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Osnivač Društva je Skupština Glavnog grada Podgorica. </w:t>
      </w:r>
    </w:p>
    <w:p w:rsidR="0040686B" w:rsidRPr="00DB790B" w:rsidRDefault="0040686B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8" w:name="_Toc54961011"/>
      <w:r w:rsidRPr="00DB790B">
        <w:rPr>
          <w:rFonts w:ascii="Times New Roman" w:hAnsi="Times New Roman"/>
          <w:color w:val="000000" w:themeColor="text1"/>
          <w:sz w:val="28"/>
          <w:szCs w:val="28"/>
        </w:rPr>
        <w:t>2.6. Unutrašnja organizacija sa organizacionom šemom</w:t>
      </w:r>
      <w:bookmarkEnd w:id="8"/>
    </w:p>
    <w:p w:rsidR="00FC5FF9" w:rsidRPr="00DB790B" w:rsidRDefault="00FC5FF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U Društvu su organizovana  dva sektora i to:</w:t>
      </w:r>
    </w:p>
    <w:p w:rsidR="00FC5FF9" w:rsidRPr="00DB790B" w:rsidRDefault="00FC5FF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- Sektor za tehničko - operativne poslove i</w:t>
      </w:r>
    </w:p>
    <w:p w:rsidR="00FC5FF9" w:rsidRPr="00DB790B" w:rsidRDefault="00FC5FF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- Sektor za ekonomsko - pravne poslove  </w:t>
      </w:r>
    </w:p>
    <w:p w:rsidR="00FC5FF9" w:rsidRPr="00DB790B" w:rsidRDefault="00FC5FF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U Sektoru za tehničko - operativne poslove su organizovane službe:</w:t>
      </w:r>
    </w:p>
    <w:p w:rsidR="00FC5FF9" w:rsidRPr="00DB790B" w:rsidRDefault="00FC5FF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- Služba za pogrebne usluge i</w:t>
      </w:r>
    </w:p>
    <w:p w:rsidR="00FC5FF9" w:rsidRPr="00DB790B" w:rsidRDefault="00FC5FF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- Služba za održavanje groblja.</w:t>
      </w:r>
    </w:p>
    <w:p w:rsidR="00FC5FF9" w:rsidRPr="00DB790B" w:rsidRDefault="00FC5FF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U Sektoru za ekonomsko - pravne poslove organizovane su službe:</w:t>
      </w:r>
    </w:p>
    <w:p w:rsidR="00FC5FF9" w:rsidRPr="00DB790B" w:rsidRDefault="00FC5FF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- Služba računovodstva,</w:t>
      </w:r>
    </w:p>
    <w:p w:rsidR="00FC5FF9" w:rsidRPr="00DB790B" w:rsidRDefault="00FC5FF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- Služba finansijsko - komercijalnih poslova i</w:t>
      </w:r>
    </w:p>
    <w:p w:rsidR="000D032A" w:rsidRPr="00DB790B" w:rsidRDefault="00FC5FF9" w:rsidP="00FB530C">
      <w:pPr>
        <w:pStyle w:val="NoSpacing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- Služba za pravne, opšte i kadrovske poslove i poslove zaštite na radu.</w:t>
      </w:r>
    </w:p>
    <w:p w:rsidR="00F42A8B" w:rsidRPr="00DB790B" w:rsidRDefault="00673E84" w:rsidP="00E86153">
      <w:pPr>
        <w:pStyle w:val="NoSpacing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Šematski prikaz unutrašnje organizacije</w:t>
      </w:r>
    </w:p>
    <w:p w:rsidR="00F42A8B" w:rsidRPr="00DB790B" w:rsidRDefault="00BD3649" w:rsidP="00E86153">
      <w:pPr>
        <w:pStyle w:val="NoSpacing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“</w:t>
      </w:r>
      <w:r w:rsidR="001E67F8" w:rsidRPr="00DB790B">
        <w:rPr>
          <w:rFonts w:ascii="Times New Roman" w:hAnsi="Times New Roman"/>
          <w:color w:val="000000" w:themeColor="text1"/>
          <w:sz w:val="28"/>
          <w:szCs w:val="28"/>
        </w:rPr>
        <w:t>Pogrebne usluge" d.o.o. Podgorica</w:t>
      </w:r>
    </w:p>
    <w:p w:rsidR="00F42A8B" w:rsidRPr="00DB790B" w:rsidRDefault="004867A7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867A7">
        <w:rPr>
          <w:noProof/>
          <w:color w:val="000000" w:themeColor="text1"/>
        </w:rPr>
        <w:pict>
          <v:rect id="Rectangle 23" o:spid="_x0000_s1026" style="position:absolute;left:0;text-align:left;margin-left:82.55pt;margin-top:7.15pt;width:340.4pt;height:20.6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">
            <v:textbox style="mso-next-textbox:#Rectangle 23">
              <w:txbxContent>
                <w:p w:rsidR="00172B7C" w:rsidRPr="00AA31BA" w:rsidRDefault="00172B7C" w:rsidP="00F42A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A31BA">
                    <w:rPr>
                      <w:rFonts w:ascii="Times New Roman" w:hAnsi="Times New Roman"/>
                      <w:sz w:val="24"/>
                      <w:szCs w:val="24"/>
                    </w:rPr>
                    <w:t>I Z V R Š N I   D I R E K T O R</w:t>
                  </w:r>
                </w:p>
              </w:txbxContent>
            </v:textbox>
          </v:rect>
        </w:pict>
      </w:r>
    </w:p>
    <w:p w:rsidR="00F42A8B" w:rsidRPr="00DB790B" w:rsidRDefault="00F42A8B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42A8B" w:rsidRPr="00DB790B" w:rsidRDefault="004867A7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22" o:spid="_x0000_s1048" type="#_x0000_t32" style="position:absolute;left:0;text-align:left;margin-left:286pt;margin-top:14.1pt;width:17.3pt;height:1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">
            <v:stroke endarrow="block"/>
          </v:shape>
        </w:pict>
      </w:r>
      <w:r w:rsidRPr="004867A7">
        <w:rPr>
          <w:noProof/>
          <w:color w:val="000000" w:themeColor="text1"/>
        </w:rPr>
        <w:pict>
          <v:line id="Straight Connector 21" o:spid="_x0000_s1047" style="position:absolute;left:0;text-align:left;z-index:251680768;visibility:visible" from="255.55pt,14.1pt" to="255.55pt,1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">
            <v:stroke endarrow="block"/>
          </v:line>
        </w:pict>
      </w:r>
      <w:r w:rsidRPr="004867A7">
        <w:rPr>
          <w:noProof/>
          <w:color w:val="000000" w:themeColor="text1"/>
        </w:rPr>
        <w:pict>
          <v:shape id="Straight Arrow Connector 20" o:spid="_x0000_s1046" type="#_x0000_t32" style="position:absolute;left:0;text-align:left;margin-left:225pt;margin-top:14.1pt;width:15pt;height:14.35pt;flip:x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">
            <v:stroke endarrow="block"/>
          </v:shape>
        </w:pict>
      </w:r>
    </w:p>
    <w:p w:rsidR="00F42A8B" w:rsidRPr="00DB790B" w:rsidRDefault="00F42A8B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42A8B" w:rsidRPr="00DB790B" w:rsidRDefault="004867A7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867A7">
        <w:rPr>
          <w:noProof/>
          <w:color w:val="000000" w:themeColor="text1"/>
        </w:rPr>
        <w:pict>
          <v:rect id="Rectangle 19" o:spid="_x0000_s1027" style="position:absolute;left:0;text-align:left;margin-left:1in;margin-top:6pt;width:180pt;height:43.4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">
            <v:textbox style="mso-next-textbox:#Rectangle 19">
              <w:txbxContent>
                <w:p w:rsidR="00172B7C" w:rsidRPr="00AA31BA" w:rsidRDefault="00172B7C" w:rsidP="00F42A8B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A31BA">
                    <w:rPr>
                      <w:rFonts w:ascii="Times New Roman" w:hAnsi="Times New Roman"/>
                      <w:sz w:val="18"/>
                      <w:szCs w:val="18"/>
                    </w:rPr>
                    <w:t>POMOĆNIK IZVRŠNOG DIREKTORA  ZA TEHNIČKO-OPERATIVNE POSLOVE</w:t>
                  </w:r>
                </w:p>
              </w:txbxContent>
            </v:textbox>
          </v:rect>
        </w:pict>
      </w:r>
      <w:r w:rsidRPr="004867A7">
        <w:rPr>
          <w:noProof/>
          <w:color w:val="000000" w:themeColor="text1"/>
        </w:rPr>
        <w:pict>
          <v:rect id="Rectangle 18" o:spid="_x0000_s1028" style="position:absolute;left:0;text-align:left;margin-left:261.4pt;margin-top:6pt;width:161.6pt;height:43.4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">
            <v:textbox style="mso-next-textbox:#Rectangle 18">
              <w:txbxContent>
                <w:p w:rsidR="00172B7C" w:rsidRPr="00AA31BA" w:rsidRDefault="00172B7C" w:rsidP="00F42A8B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A31BA">
                    <w:rPr>
                      <w:rFonts w:ascii="Times New Roman" w:hAnsi="Times New Roman"/>
                      <w:sz w:val="18"/>
                      <w:szCs w:val="18"/>
                    </w:rPr>
                    <w:t>POMOĆNIK IZVRŠNOG DIREKTORA ZA EKONOMSKO-PRAVNE POSLOVE</w:t>
                  </w:r>
                </w:p>
              </w:txbxContent>
            </v:textbox>
          </v:rect>
        </w:pict>
      </w:r>
    </w:p>
    <w:p w:rsidR="00F42A8B" w:rsidRPr="00DB790B" w:rsidRDefault="00F42A8B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42A8B" w:rsidRPr="00DB790B" w:rsidRDefault="004867A7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867A7">
        <w:rPr>
          <w:noProof/>
          <w:color w:val="000000" w:themeColor="text1"/>
        </w:rPr>
        <w:pict>
          <v:shape id="Straight Arrow Connector 17" o:spid="_x0000_s1045" type="#_x0000_t32" style="position:absolute;left:0;text-align:left;margin-left:441.05pt;margin-top:6.3pt;width:0;height:96.3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">
            <v:stroke endarrow="block"/>
          </v:shape>
        </w:pict>
      </w:r>
      <w:r w:rsidRPr="004867A7">
        <w:rPr>
          <w:noProof/>
          <w:color w:val="000000" w:themeColor="text1"/>
        </w:rPr>
        <w:pict>
          <v:shape id="Straight Arrow Connector 16" o:spid="_x0000_s1044" type="#_x0000_t32" style="position:absolute;left:0;text-align:left;margin-left:55.8pt;margin-top:6.25pt;width:0;height:97.4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">
            <v:stroke endarrow="block"/>
          </v:shape>
        </w:pict>
      </w:r>
      <w:r w:rsidRPr="004867A7">
        <w:rPr>
          <w:noProof/>
          <w:color w:val="000000" w:themeColor="text1"/>
        </w:rPr>
        <w:pict>
          <v:shape id="Straight Arrow Connector 15" o:spid="_x0000_s1043" type="#_x0000_t32" style="position:absolute;left:0;text-align:left;margin-left:55.8pt;margin-top:6.25pt;width:16.2pt;height:.0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"/>
        </w:pict>
      </w:r>
      <w:r w:rsidRPr="004867A7">
        <w:rPr>
          <w:noProof/>
          <w:color w:val="000000" w:themeColor="text1"/>
        </w:rPr>
        <w:pict>
          <v:shape id="Straight Arrow Connector 14" o:spid="_x0000_s1042" type="#_x0000_t32" style="position:absolute;left:0;text-align:left;margin-left:423pt;margin-top:6.25pt;width:18pt;height:0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"/>
        </w:pict>
      </w:r>
    </w:p>
    <w:p w:rsidR="00F42A8B" w:rsidRPr="00DB790B" w:rsidRDefault="00F42A8B" w:rsidP="00F2536B">
      <w:pPr>
        <w:pStyle w:val="NoSpacing"/>
        <w:tabs>
          <w:tab w:val="left" w:pos="5358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42A8B" w:rsidRPr="00DB790B" w:rsidRDefault="00F42A8B" w:rsidP="00F2536B">
      <w:pPr>
        <w:pStyle w:val="NoSpacing"/>
        <w:tabs>
          <w:tab w:val="left" w:pos="5358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42A8B" w:rsidRPr="00DB790B" w:rsidRDefault="004867A7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867A7">
        <w:rPr>
          <w:noProof/>
          <w:color w:val="000000" w:themeColor="text1"/>
        </w:rPr>
        <w:pict>
          <v:rect id="Rectangle 13" o:spid="_x0000_s1029" style="position:absolute;left:0;text-align:left;margin-left:167.45pt;margin-top:2.15pt;width:183.55pt;height:37.1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">
            <v:textbox style="mso-next-textbox:#Rectangle 13">
              <w:txbxContent>
                <w:p w:rsidR="00172B7C" w:rsidRPr="00AA31BA" w:rsidRDefault="00172B7C" w:rsidP="00F42A8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A31BA">
                    <w:rPr>
                      <w:rFonts w:ascii="Times New Roman" w:hAnsi="Times New Roman"/>
                      <w:sz w:val="20"/>
                      <w:szCs w:val="20"/>
                    </w:rPr>
                    <w:t>SAVJETNIK IZVRŠNOG DIREKTORA</w:t>
                  </w:r>
                </w:p>
              </w:txbxContent>
            </v:textbox>
          </v:rect>
        </w:pict>
      </w:r>
    </w:p>
    <w:p w:rsidR="00F42A8B" w:rsidRPr="00DB790B" w:rsidRDefault="00F42A8B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42A8B" w:rsidRPr="00DB790B" w:rsidRDefault="00F42A8B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</w:p>
    <w:p w:rsidR="00F42A8B" w:rsidRPr="00DB790B" w:rsidRDefault="004867A7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867A7">
        <w:rPr>
          <w:noProof/>
          <w:color w:val="000000" w:themeColor="text1"/>
        </w:rPr>
        <w:pict>
          <v:rect id="Rectangle 12" o:spid="_x0000_s1030" style="position:absolute;left:0;text-align:left;margin-left:-35.7pt;margin-top:6pt;width:230.3pt;height:3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">
            <v:textbox style="mso-next-textbox:#Rectangle 12">
              <w:txbxContent>
                <w:p w:rsidR="00172B7C" w:rsidRPr="00BD3649" w:rsidRDefault="00172B7C" w:rsidP="00F42A8B">
                  <w:pPr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BD3649">
                    <w:rPr>
                      <w:rFonts w:ascii="Times New Roman" w:hAnsi="Times New Roman"/>
                      <w:sz w:val="20"/>
                    </w:rPr>
                    <w:t>SEKTOR ZA TEHNIČKO- OPERATIVNE POSLOVE</w:t>
                  </w:r>
                </w:p>
              </w:txbxContent>
            </v:textbox>
          </v:rect>
        </w:pict>
      </w:r>
      <w:r w:rsidRPr="004867A7">
        <w:rPr>
          <w:noProof/>
          <w:color w:val="000000" w:themeColor="text1"/>
        </w:rPr>
        <w:pict>
          <v:rect id="Rectangle 11" o:spid="_x0000_s1031" style="position:absolute;left:0;text-align:left;margin-left:252pt;margin-top:6pt;width:213.1pt;height:34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">
            <v:textbox style="mso-next-textbox:#Rectangle 11">
              <w:txbxContent>
                <w:p w:rsidR="00172B7C" w:rsidRPr="00BD3649" w:rsidRDefault="00172B7C" w:rsidP="00F42A8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649">
                    <w:rPr>
                      <w:rFonts w:ascii="Times New Roman" w:hAnsi="Times New Roman"/>
                      <w:sz w:val="20"/>
                      <w:szCs w:val="20"/>
                    </w:rPr>
                    <w:t>SEKTOR ZA EKONOMSKO-PRAVNE POSLOVE</w:t>
                  </w:r>
                </w:p>
              </w:txbxContent>
            </v:textbox>
          </v:rect>
        </w:pict>
      </w:r>
      <w:r w:rsidR="00F42A8B"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</w:p>
    <w:p w:rsidR="00F42A8B" w:rsidRPr="00DB790B" w:rsidRDefault="00F42A8B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2006E" w:rsidRPr="00DB790B" w:rsidRDefault="00D2006E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42A8B" w:rsidRPr="00DB790B" w:rsidRDefault="004867A7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867A7">
        <w:rPr>
          <w:noProof/>
          <w:color w:val="000000" w:themeColor="text1"/>
        </w:rPr>
        <w:pict>
          <v:rect id="Rectangle 4" o:spid="_x0000_s1032" style="position:absolute;left:0;text-align:left;margin-left:-44.3pt;margin-top:9.15pt;width:108pt;height:47.3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">
            <v:textbox style="mso-next-textbox:#Rectangle 4">
              <w:txbxContent>
                <w:p w:rsidR="00172B7C" w:rsidRPr="00BD3649" w:rsidRDefault="00172B7C" w:rsidP="00F42A8B">
                  <w:pPr>
                    <w:rPr>
                      <w:sz w:val="20"/>
                    </w:rPr>
                  </w:pPr>
                  <w:r w:rsidRPr="00BD3649">
                    <w:rPr>
                      <w:rFonts w:ascii="Times New Roman" w:hAnsi="Times New Roman"/>
                      <w:sz w:val="20"/>
                    </w:rPr>
                    <w:t>SLUŽBA POGREBNIH USLUGA</w:t>
                  </w:r>
                </w:p>
              </w:txbxContent>
            </v:textbox>
          </v:rect>
        </w:pict>
      </w:r>
      <w:r w:rsidRPr="004867A7">
        <w:rPr>
          <w:noProof/>
          <w:color w:val="000000" w:themeColor="text1"/>
        </w:rPr>
        <w:pict>
          <v:rect id="Rectangle 5" o:spid="_x0000_s1033" style="position:absolute;left:0;text-align:left;margin-left:90.25pt;margin-top:9.15pt;width:108pt;height:47.4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">
            <v:textbox style="mso-next-textbox:#Rectangle 5">
              <w:txbxContent>
                <w:p w:rsidR="00172B7C" w:rsidRPr="00BD3649" w:rsidRDefault="00172B7C" w:rsidP="00F42A8B">
                  <w:pPr>
                    <w:rPr>
                      <w:rFonts w:ascii="Times New Roman" w:hAnsi="Times New Roman"/>
                      <w:sz w:val="20"/>
                    </w:rPr>
                  </w:pPr>
                  <w:r w:rsidRPr="00BD3649">
                    <w:rPr>
                      <w:rFonts w:ascii="Times New Roman" w:hAnsi="Times New Roman"/>
                      <w:sz w:val="20"/>
                    </w:rPr>
                    <w:t>SLUŽBA ODRŽAVANJA GROBLJA</w:t>
                  </w:r>
                </w:p>
              </w:txbxContent>
            </v:textbox>
          </v:rect>
        </w:pict>
      </w:r>
      <w:r w:rsidRPr="004867A7">
        <w:rPr>
          <w:noProof/>
          <w:color w:val="000000" w:themeColor="text1"/>
        </w:rPr>
        <w:pict>
          <v:rect id="Rectangle 2" o:spid="_x0000_s1034" style="position:absolute;left:0;text-align:left;margin-left:387.35pt;margin-top:1.25pt;width:126pt;height:63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">
            <v:textbox style="mso-next-textbox:#Rectangle 2">
              <w:txbxContent>
                <w:p w:rsidR="00172B7C" w:rsidRPr="00BD3649" w:rsidRDefault="00172B7C" w:rsidP="00F42A8B">
                  <w:pPr>
                    <w:rPr>
                      <w:rFonts w:ascii="Times New Roman" w:hAnsi="Times New Roman"/>
                      <w:sz w:val="20"/>
                    </w:rPr>
                  </w:pPr>
                  <w:r w:rsidRPr="00BD3649">
                    <w:rPr>
                      <w:rFonts w:ascii="Times New Roman" w:hAnsi="Times New Roman"/>
                      <w:sz w:val="20"/>
                    </w:rPr>
                    <w:t>SLUŽBA ZA PRAVNE, OPŠTE I KADROVSKE POSLOVE I POSLOVE ZAŠTITE NA RADU</w:t>
                  </w:r>
                </w:p>
              </w:txbxContent>
            </v:textbox>
          </v:rect>
        </w:pict>
      </w:r>
      <w:r w:rsidRPr="004867A7">
        <w:rPr>
          <w:noProof/>
          <w:color w:val="000000" w:themeColor="text1"/>
        </w:rPr>
        <w:pict>
          <v:rect id="Rectangle 3" o:spid="_x0000_s1035" style="position:absolute;left:0;text-align:left;margin-left:225.15pt;margin-top:1.05pt;width:126pt;height:63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">
            <v:textbox style="mso-next-textbox:#Rectangle 3">
              <w:txbxContent>
                <w:p w:rsidR="00172B7C" w:rsidRPr="00BD3649" w:rsidRDefault="00172B7C" w:rsidP="00F42A8B">
                  <w:pPr>
                    <w:rPr>
                      <w:rFonts w:ascii="Times New Roman" w:hAnsi="Times New Roman"/>
                      <w:sz w:val="20"/>
                    </w:rPr>
                  </w:pPr>
                  <w:r w:rsidRPr="00BD3649">
                    <w:rPr>
                      <w:rFonts w:ascii="Times New Roman" w:hAnsi="Times New Roman"/>
                      <w:sz w:val="20"/>
                    </w:rPr>
                    <w:t xml:space="preserve">SLUŽBA FINANSIJSKO KOMERCIJALNIH POSLOVA </w:t>
                  </w:r>
                </w:p>
              </w:txbxContent>
            </v:textbox>
          </v:rect>
        </w:pict>
      </w:r>
      <w:r w:rsidR="00F42A8B"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="00F42A8B"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</w:p>
    <w:p w:rsidR="00F42A8B" w:rsidRPr="00DB790B" w:rsidRDefault="00F42A8B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42A8B" w:rsidRPr="00DB790B" w:rsidRDefault="00F42A8B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42A8B" w:rsidRPr="00DB790B" w:rsidRDefault="00F42A8B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35C86" w:rsidRPr="00DB790B" w:rsidRDefault="004867A7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867A7">
        <w:rPr>
          <w:noProof/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" o:spid="_x0000_s1036" type="#_x0000_t202" style="position:absolute;left:0;text-align:left;margin-left:324.25pt;margin-top:1.25pt;width:117.45pt;height:43.7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">
            <v:textbox style="mso-next-textbox:#Text Box 25">
              <w:txbxContent>
                <w:p w:rsidR="00172B7C" w:rsidRPr="00BD3649" w:rsidRDefault="00172B7C" w:rsidP="00B45D09">
                  <w:pPr>
                    <w:rPr>
                      <w:rFonts w:ascii="Times New Roman" w:hAnsi="Times New Roman"/>
                      <w:sz w:val="20"/>
                    </w:rPr>
                  </w:pPr>
                  <w:r w:rsidRPr="00BD3649">
                    <w:rPr>
                      <w:rFonts w:ascii="Times New Roman" w:hAnsi="Times New Roman"/>
                      <w:sz w:val="20"/>
                    </w:rPr>
                    <w:t>SLUŽBA RAČUNOVODSTVA</w:t>
                  </w:r>
                </w:p>
              </w:txbxContent>
            </v:textbox>
          </v:shape>
        </w:pict>
      </w:r>
    </w:p>
    <w:p w:rsidR="00467EE5" w:rsidRPr="00DB790B" w:rsidRDefault="0040686B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9" w:name="_Toc54961012"/>
      <w:r w:rsidRPr="00DB790B">
        <w:rPr>
          <w:rFonts w:ascii="Times New Roman" w:hAnsi="Times New Roman"/>
          <w:color w:val="000000" w:themeColor="text1"/>
          <w:sz w:val="28"/>
          <w:szCs w:val="28"/>
        </w:rPr>
        <w:lastRenderedPageBreak/>
        <w:t>2.7. Glavne i sporedne djelatnosti koje obavlja i za koje je registrovan u CRPS</w:t>
      </w:r>
      <w:bookmarkEnd w:id="9"/>
    </w:p>
    <w:p w:rsidR="00DE2983" w:rsidRPr="00DB790B" w:rsidRDefault="00DE2983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C39A9" w:rsidRPr="00DB790B" w:rsidRDefault="00F42A8B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Društvu je </w:t>
      </w:r>
      <w:r w:rsidR="009230FA" w:rsidRPr="00DB790B">
        <w:rPr>
          <w:rFonts w:ascii="Times New Roman" w:hAnsi="Times New Roman"/>
          <w:color w:val="000000" w:themeColor="text1"/>
          <w:sz w:val="28"/>
          <w:szCs w:val="28"/>
        </w:rPr>
        <w:t>povjereno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obavljanje komunalnih djelatnosti -</w:t>
      </w:r>
      <w:r w:rsidR="009C2D39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pružanje pogrebnih usluga, održav</w:t>
      </w:r>
      <w:r w:rsidR="009230F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anje i uređenje groblja,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koje su djelatnosti od javnog interesa. </w:t>
      </w:r>
    </w:p>
    <w:p w:rsidR="00B45D09" w:rsidRPr="00DB790B" w:rsidRDefault="00F42A8B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Pored ovih djelatnosti Društvo je registrovano </w:t>
      </w:r>
      <w:r w:rsidR="00F338C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i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za iznajmljivanje grobnih mjesta, trgovin</w:t>
      </w:r>
      <w:r w:rsidR="004441B7" w:rsidRPr="00DB790B">
        <w:rPr>
          <w:rFonts w:ascii="Times New Roman" w:hAnsi="Times New Roman"/>
          <w:color w:val="000000" w:themeColor="text1"/>
          <w:sz w:val="28"/>
          <w:szCs w:val="28"/>
        </w:rPr>
        <w:t>u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na malo pogrebnom opremom, trgovin</w:t>
      </w:r>
      <w:r w:rsidR="004441B7" w:rsidRPr="00DB790B">
        <w:rPr>
          <w:rFonts w:ascii="Times New Roman" w:hAnsi="Times New Roman"/>
          <w:color w:val="000000" w:themeColor="text1"/>
          <w:sz w:val="28"/>
          <w:szCs w:val="28"/>
        </w:rPr>
        <w:t>u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na malo cvijećem, izrad</w:t>
      </w:r>
      <w:r w:rsidR="004441B7" w:rsidRPr="00DB790B">
        <w:rPr>
          <w:rFonts w:ascii="Times New Roman" w:hAnsi="Times New Roman"/>
          <w:color w:val="000000" w:themeColor="text1"/>
          <w:sz w:val="28"/>
          <w:szCs w:val="28"/>
        </w:rPr>
        <w:t>u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i montaž</w:t>
      </w:r>
      <w:r w:rsidR="004441B7" w:rsidRPr="00DB790B">
        <w:rPr>
          <w:rFonts w:ascii="Times New Roman" w:hAnsi="Times New Roman"/>
          <w:color w:val="000000" w:themeColor="text1"/>
          <w:sz w:val="28"/>
          <w:szCs w:val="28"/>
        </w:rPr>
        <w:t>u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nadgrobnih obilježja, iznajmljivanje nekretnina i upravljanje njima.</w:t>
      </w:r>
    </w:p>
    <w:p w:rsidR="00467EE5" w:rsidRPr="00DB790B" w:rsidRDefault="00467EE5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67EE5" w:rsidRPr="00DB790B" w:rsidRDefault="0040686B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10" w:name="_Toc54961013"/>
      <w:r w:rsidRPr="00DB790B">
        <w:rPr>
          <w:rFonts w:ascii="Times New Roman" w:hAnsi="Times New Roman"/>
          <w:color w:val="000000" w:themeColor="text1"/>
          <w:sz w:val="28"/>
          <w:szCs w:val="28"/>
        </w:rPr>
        <w:t>2.8. Organi upravljanja i rukovođenja</w:t>
      </w:r>
      <w:bookmarkEnd w:id="10"/>
    </w:p>
    <w:p w:rsidR="00FC5FF9" w:rsidRPr="00DB790B" w:rsidRDefault="00F42A8B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Društvom upravlja </w:t>
      </w:r>
      <w:r w:rsidR="00FC5FF9" w:rsidRPr="00DB790B">
        <w:rPr>
          <w:rFonts w:ascii="Times New Roman" w:hAnsi="Times New Roman"/>
          <w:color w:val="000000" w:themeColor="text1"/>
          <w:sz w:val="28"/>
          <w:szCs w:val="28"/>
        </w:rPr>
        <w:t>Glavni grad Podgorica</w:t>
      </w:r>
      <w:r w:rsidR="001C5B8C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C5FF9" w:rsidRPr="00DB790B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1C5B8C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C5FF9" w:rsidRPr="00DB790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snivač</w:t>
      </w:r>
      <w:r w:rsidR="001A5F6D" w:rsidRPr="00DB790B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pod uslovima utvrđenim Zakonom</w:t>
      </w:r>
      <w:r w:rsidR="00B45D09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o lokalnoj samoupravi i</w:t>
      </w:r>
      <w:r w:rsidR="00FC5FF9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Statutom Glavnog grada.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Odlukom o osnivanju</w:t>
      </w:r>
      <w:r w:rsidR="00FC5FF9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Društva sa ograničenom odgovornošću „</w:t>
      </w:r>
      <w:r w:rsidR="007B7798" w:rsidRPr="00DB790B">
        <w:rPr>
          <w:rFonts w:ascii="Times New Roman" w:hAnsi="Times New Roman"/>
          <w:color w:val="000000" w:themeColor="text1"/>
          <w:sz w:val="28"/>
          <w:szCs w:val="28"/>
        </w:rPr>
        <w:t>P</w:t>
      </w:r>
      <w:r w:rsidR="001A5F6D" w:rsidRPr="00DB790B">
        <w:rPr>
          <w:rFonts w:ascii="Times New Roman" w:hAnsi="Times New Roman"/>
          <w:color w:val="000000" w:themeColor="text1"/>
          <w:sz w:val="28"/>
          <w:szCs w:val="28"/>
        </w:rPr>
        <w:t>ogrebne usluge</w:t>
      </w:r>
      <w:r w:rsidR="00B45D09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“ - </w:t>
      </w:r>
      <w:r w:rsidR="00FC5FF9" w:rsidRPr="00DB790B">
        <w:rPr>
          <w:rFonts w:ascii="Times New Roman" w:hAnsi="Times New Roman"/>
          <w:color w:val="000000" w:themeColor="text1"/>
          <w:sz w:val="28"/>
          <w:szCs w:val="28"/>
        </w:rPr>
        <w:t>Podg</w:t>
      </w:r>
      <w:r w:rsidR="00B45D09" w:rsidRPr="00DB790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FC5FF9" w:rsidRPr="00DB790B">
        <w:rPr>
          <w:rFonts w:ascii="Times New Roman" w:hAnsi="Times New Roman"/>
          <w:color w:val="000000" w:themeColor="text1"/>
          <w:sz w:val="28"/>
          <w:szCs w:val="28"/>
        </w:rPr>
        <w:t>rica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i </w:t>
      </w:r>
      <w:r w:rsidR="003747B5" w:rsidRPr="00DB790B">
        <w:rPr>
          <w:rFonts w:ascii="Times New Roman" w:hAnsi="Times New Roman"/>
          <w:color w:val="000000" w:themeColor="text1"/>
          <w:sz w:val="28"/>
          <w:szCs w:val="28"/>
        </w:rPr>
        <w:t>S</w:t>
      </w:r>
      <w:r w:rsidR="00FC5FF9" w:rsidRPr="00DB790B">
        <w:rPr>
          <w:rFonts w:ascii="Times New Roman" w:hAnsi="Times New Roman"/>
          <w:color w:val="000000" w:themeColor="text1"/>
          <w:sz w:val="28"/>
          <w:szCs w:val="28"/>
        </w:rPr>
        <w:t>tatutom</w:t>
      </w:r>
      <w:r w:rsidR="00B45D09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Društva</w:t>
      </w:r>
      <w:r w:rsidR="001A5F6D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5D09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utvrđeni su </w:t>
      </w:r>
      <w:r w:rsidR="00FC5FF9" w:rsidRPr="00DB790B">
        <w:rPr>
          <w:rFonts w:ascii="Times New Roman" w:hAnsi="Times New Roman"/>
          <w:color w:val="000000" w:themeColor="text1"/>
          <w:sz w:val="28"/>
          <w:szCs w:val="28"/>
        </w:rPr>
        <w:t>organi upravljanja i rukovođenja Društvom</w:t>
      </w:r>
      <w:r w:rsidR="00DC39A9" w:rsidRPr="00DB790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C39A9" w:rsidRPr="00DB790B" w:rsidRDefault="00DC39A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Odbor direktora je </w:t>
      </w:r>
      <w:r w:rsidR="003747B5" w:rsidRPr="00DB790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F42A8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rgan upravljanja </w:t>
      </w:r>
      <w:r w:rsidR="003747B5" w:rsidRPr="00DB790B">
        <w:rPr>
          <w:rFonts w:ascii="Times New Roman" w:hAnsi="Times New Roman"/>
          <w:color w:val="000000" w:themeColor="text1"/>
          <w:sz w:val="28"/>
          <w:szCs w:val="28"/>
        </w:rPr>
        <w:t>D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ruštvom</w:t>
      </w:r>
      <w:r w:rsidR="00D43073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45D09" w:rsidRPr="00DB790B">
        <w:rPr>
          <w:rFonts w:ascii="Times New Roman" w:hAnsi="Times New Roman"/>
          <w:color w:val="000000" w:themeColor="text1"/>
          <w:sz w:val="28"/>
          <w:szCs w:val="28"/>
        </w:rPr>
        <w:t>i</w:t>
      </w:r>
      <w:r w:rsidR="00FC5FF9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sastoji </w:t>
      </w:r>
      <w:r w:rsidR="00B45D09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se </w:t>
      </w:r>
      <w:r w:rsidR="00F42A8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od 5 </w:t>
      </w:r>
      <w:r w:rsidR="003747B5" w:rsidRPr="00DB790B">
        <w:rPr>
          <w:rFonts w:ascii="Times New Roman" w:hAnsi="Times New Roman"/>
          <w:color w:val="000000" w:themeColor="text1"/>
          <w:sz w:val="28"/>
          <w:szCs w:val="28"/>
        </w:rPr>
        <w:t>č</w:t>
      </w:r>
      <w:r w:rsidR="00F42A8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lanova, od kojih su 4 predstavnici </w:t>
      </w:r>
      <w:r w:rsidR="00FC5FF9" w:rsidRPr="00DB790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F42A8B" w:rsidRPr="00DB790B">
        <w:rPr>
          <w:rFonts w:ascii="Times New Roman" w:hAnsi="Times New Roman"/>
          <w:color w:val="000000" w:themeColor="text1"/>
          <w:sz w:val="28"/>
          <w:szCs w:val="28"/>
        </w:rPr>
        <w:t>sniva</w:t>
      </w:r>
      <w:r w:rsidR="003747B5" w:rsidRPr="00DB790B">
        <w:rPr>
          <w:rFonts w:ascii="Times New Roman" w:hAnsi="Times New Roman"/>
          <w:color w:val="000000" w:themeColor="text1"/>
          <w:sz w:val="28"/>
          <w:szCs w:val="28"/>
        </w:rPr>
        <w:t>č</w:t>
      </w:r>
      <w:r w:rsidR="00F42A8B" w:rsidRPr="00DB790B">
        <w:rPr>
          <w:rFonts w:ascii="Times New Roman" w:hAnsi="Times New Roman"/>
          <w:color w:val="000000" w:themeColor="text1"/>
          <w:sz w:val="28"/>
          <w:szCs w:val="28"/>
        </w:rPr>
        <w:t>a</w:t>
      </w:r>
      <w:r w:rsidR="00FC5FF9" w:rsidRPr="00DB790B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3747B5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a jedan predstavnik</w:t>
      </w:r>
      <w:r w:rsidR="00F42A8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zaposlenih u </w:t>
      </w:r>
      <w:r w:rsidR="003747B5" w:rsidRPr="00DB790B">
        <w:rPr>
          <w:rFonts w:ascii="Times New Roman" w:hAnsi="Times New Roman"/>
          <w:color w:val="000000" w:themeColor="text1"/>
          <w:sz w:val="28"/>
          <w:szCs w:val="28"/>
        </w:rPr>
        <w:t>Društvu</w:t>
      </w:r>
      <w:r w:rsidR="00FC5FF9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Članovi Odbora direktora imenuju se na četiri godine uz mogućnost ponovnog imenovanja. Odbor direktora punovažno zasijeda i donosi odluke većinom</w:t>
      </w:r>
      <w:r w:rsidR="00D43073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od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ukupnog broja članova Odbora.</w:t>
      </w:r>
    </w:p>
    <w:p w:rsidR="007B7798" w:rsidRPr="00DB790B" w:rsidRDefault="00F42A8B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Izvršni direktor je organ r</w:t>
      </w:r>
      <w:r w:rsidR="003747B5" w:rsidRPr="00DB790B">
        <w:rPr>
          <w:rFonts w:ascii="Times New Roman" w:hAnsi="Times New Roman"/>
          <w:color w:val="000000" w:themeColor="text1"/>
          <w:sz w:val="28"/>
          <w:szCs w:val="28"/>
        </w:rPr>
        <w:t>u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kovođenja </w:t>
      </w:r>
      <w:r w:rsidR="003747B5" w:rsidRPr="00DB790B">
        <w:rPr>
          <w:rFonts w:ascii="Times New Roman" w:hAnsi="Times New Roman"/>
          <w:color w:val="000000" w:themeColor="text1"/>
          <w:sz w:val="28"/>
          <w:szCs w:val="28"/>
        </w:rPr>
        <w:t>D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ruštv</w:t>
      </w:r>
      <w:r w:rsidR="00DC39A9" w:rsidRPr="00DB790B">
        <w:rPr>
          <w:rFonts w:ascii="Times New Roman" w:hAnsi="Times New Roman"/>
          <w:color w:val="000000" w:themeColor="text1"/>
          <w:sz w:val="28"/>
          <w:szCs w:val="28"/>
        </w:rPr>
        <w:t>om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DC39A9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Imenuje ga Osnivač na </w:t>
      </w:r>
      <w:r w:rsidR="00F51FDC" w:rsidRPr="00DB790B">
        <w:rPr>
          <w:rFonts w:ascii="Times New Roman" w:hAnsi="Times New Roman"/>
          <w:color w:val="000000" w:themeColor="text1"/>
          <w:sz w:val="28"/>
          <w:szCs w:val="28"/>
        </w:rPr>
        <w:t>osnovu</w:t>
      </w:r>
      <w:r w:rsidR="00DC39A9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javnog oglašavanja. Mandat Izvršnog direktora traje četiri godine uz mogućnost ponovnog imenovanja.</w:t>
      </w:r>
    </w:p>
    <w:p w:rsidR="00516DF2" w:rsidRPr="00DB790B" w:rsidRDefault="00516DF2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04F05" w:rsidRPr="00DB790B" w:rsidRDefault="00397A90" w:rsidP="00F2536B">
      <w:pPr>
        <w:pStyle w:val="Heading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1" w:name="_Toc54961015"/>
      <w:r w:rsidRPr="00DB7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612B94" w:rsidRPr="00DB7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304F05" w:rsidRPr="00DB7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Kapaciteti vršioca komunalne djelatnosti</w:t>
      </w:r>
      <w:bookmarkStart w:id="12" w:name="_Toc54961016"/>
      <w:bookmarkEnd w:id="11"/>
    </w:p>
    <w:p w:rsidR="00612B94" w:rsidRPr="00DB790B" w:rsidRDefault="00304F05" w:rsidP="00F2536B">
      <w:pPr>
        <w:pStyle w:val="Heading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612B94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Ljudski </w:t>
      </w:r>
      <w:r w:rsidR="0044429D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resursi</w:t>
      </w:r>
      <w:bookmarkEnd w:id="12"/>
    </w:p>
    <w:p w:rsidR="00F42A8B" w:rsidRPr="00DB790B" w:rsidRDefault="00914A2B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Na kraju 2020</w:t>
      </w:r>
      <w:r w:rsidR="00F42A8B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. godine, sistematizovan</w:t>
      </w:r>
      <w:r w:rsidR="001C5B8C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a su</w:t>
      </w:r>
      <w:r w:rsidR="00F42A8B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</w:t>
      </w:r>
      <w:r w:rsidR="000F1BA5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42 radna </w:t>
      </w:r>
      <w:r w:rsidR="001948DB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mjesta sa 89 izvršilaca.</w:t>
      </w:r>
    </w:p>
    <w:p w:rsidR="00F42A8B" w:rsidRPr="00DB790B" w:rsidRDefault="00F42A8B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Na obavljanju djelatnosti angažovana su </w:t>
      </w:r>
      <w:r w:rsidR="00C11C47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8</w:t>
      </w:r>
      <w:r w:rsidR="0003072F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2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izvršioca na neodređeno vrijeme, sa sledećom kvalifikacionom strukturom:</w:t>
      </w:r>
    </w:p>
    <w:p w:rsidR="00B24AC4" w:rsidRPr="00DB790B" w:rsidRDefault="00B24AC4" w:rsidP="00CD12D5">
      <w:pPr>
        <w:pStyle w:val="NoSpacing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- </w:t>
      </w:r>
      <w:r w:rsidR="00F42A8B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VII stepen stručne spreme </w:t>
      </w:r>
      <w:r w:rsidR="00C11C47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1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2</w:t>
      </w:r>
      <w:r w:rsidR="0003072F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</w:t>
      </w:r>
      <w:r w:rsidR="00F42A8B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zaposlenih,</w:t>
      </w:r>
    </w:p>
    <w:p w:rsidR="00F42A8B" w:rsidRPr="00DB790B" w:rsidRDefault="00F42A8B" w:rsidP="00CD12D5">
      <w:pPr>
        <w:pStyle w:val="NoSpacing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-VI stepen stručne spreme   </w:t>
      </w:r>
      <w:r w:rsidR="00B24AC4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4</w:t>
      </w:r>
      <w:r w:rsidR="0003072F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zaposlena,</w:t>
      </w:r>
    </w:p>
    <w:p w:rsidR="00B24AC4" w:rsidRPr="00DB790B" w:rsidRDefault="00CD12D5" w:rsidP="00CD12D5">
      <w:pPr>
        <w:pStyle w:val="NoSpacing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-</w:t>
      </w:r>
      <w:r w:rsidR="00B24AC4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V stepen stručne spreme   1 zaposleni,</w:t>
      </w:r>
    </w:p>
    <w:p w:rsidR="00F42A8B" w:rsidRPr="00DB790B" w:rsidRDefault="00F42A8B" w:rsidP="00CD12D5">
      <w:pPr>
        <w:pStyle w:val="NoSpacing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-IV stepen stručne spreme  </w:t>
      </w:r>
      <w:r w:rsidR="00C11C47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3</w:t>
      </w:r>
      <w:r w:rsidR="00B24AC4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4</w:t>
      </w:r>
      <w:r w:rsidR="0014279A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zaposlena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,</w:t>
      </w:r>
    </w:p>
    <w:p w:rsidR="00F42A8B" w:rsidRPr="00DB790B" w:rsidRDefault="00F42A8B" w:rsidP="00CD12D5">
      <w:pPr>
        <w:pStyle w:val="NoSpacing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-III stepen stručne spreme  </w:t>
      </w:r>
      <w:r w:rsidR="00C11C47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10 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zaposlenih i</w:t>
      </w:r>
    </w:p>
    <w:p w:rsidR="00F42A8B" w:rsidRPr="00DB790B" w:rsidRDefault="00F42A8B" w:rsidP="00CD12D5">
      <w:pPr>
        <w:pStyle w:val="NoSpacing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-NK stepen stručne spreme </w:t>
      </w:r>
      <w:r w:rsidR="00C11C47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2</w:t>
      </w:r>
      <w:r w:rsidR="0003072F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1</w:t>
      </w:r>
      <w:r w:rsidR="00C11C47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zaposlen</w:t>
      </w:r>
      <w:r w:rsidR="00930178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i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.</w:t>
      </w:r>
    </w:p>
    <w:p w:rsidR="00332F89" w:rsidRPr="00DB790B" w:rsidRDefault="00332F8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4429D" w:rsidRPr="00DB790B" w:rsidRDefault="0014279A" w:rsidP="00F2536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 Društvu </w:t>
      </w:r>
      <w:r w:rsidR="002A6A22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rade </w:t>
      </w:r>
      <w:r w:rsidR="00FC5FF9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tri zaposlena </w:t>
      </w:r>
      <w:r w:rsidR="002A6A22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po</w:t>
      </w:r>
      <w:r w:rsidR="00FC5FF9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osnovu </w:t>
      </w:r>
      <w:r w:rsidR="00DC39A9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="00FC5FF9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porazuma </w:t>
      </w:r>
      <w:r w:rsidR="00091E4A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D36ED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sa Agencijom za privremeno ustupanje zaposlenih,</w:t>
      </w:r>
      <w:r w:rsidR="002A6A22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koji su angažovani na radnim mjestima neophodnim za obavljanje djelatnosti u kontinuitetu.</w:t>
      </w:r>
    </w:p>
    <w:p w:rsidR="00516DF2" w:rsidRPr="00DB790B" w:rsidRDefault="00516DF2" w:rsidP="00F2536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2A8B" w:rsidRPr="00DB790B" w:rsidRDefault="00612B94" w:rsidP="00F2536B">
      <w:pPr>
        <w:pStyle w:val="Heading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13" w:name="_Toc54961017"/>
      <w:r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3.2.  Politika zapošljavanja</w:t>
      </w:r>
      <w:bookmarkEnd w:id="13"/>
    </w:p>
    <w:p w:rsidR="008D36ED" w:rsidRPr="00DB790B" w:rsidRDefault="00F42A8B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Kako se operativni poslovi u pogrebnoj djelatnosti obavljaju u posebnim uslovima rada, Društvo ima problem da obezbijedi adekvatnu radnu snagu, jer se zbog specifičnosti </w:t>
      </w:r>
      <w:r w:rsidR="003747B5" w:rsidRPr="00DB790B">
        <w:rPr>
          <w:rFonts w:ascii="Times New Roman" w:hAnsi="Times New Roman"/>
          <w:color w:val="000000" w:themeColor="text1"/>
          <w:sz w:val="28"/>
          <w:szCs w:val="28"/>
        </w:rPr>
        <w:t>i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težine ovih poslova mali broj zainteresovanih javi na oglas radi zapošljavanja. </w:t>
      </w:r>
    </w:p>
    <w:p w:rsidR="00516DF2" w:rsidRPr="00DB790B" w:rsidRDefault="00516DF2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12B94" w:rsidRPr="00DB790B" w:rsidRDefault="00612B94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A7044" w:rsidRPr="00DB790B" w:rsidRDefault="00612B94" w:rsidP="00516DF2">
      <w:pPr>
        <w:pStyle w:val="Heading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14" w:name="_Toc54961018"/>
      <w:r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3.3.Poslovni prostor i objekti komunalne infrastrukture</w:t>
      </w:r>
      <w:bookmarkEnd w:id="14"/>
      <w:r w:rsidR="004F14F8"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</w:p>
    <w:p w:rsidR="00353346" w:rsidRPr="00DB790B" w:rsidRDefault="00353346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Radne prostorije Društva nalaze se na više lokacija što otežava organizaciju posla </w:t>
      </w:r>
      <w:r w:rsidR="007B7798" w:rsidRPr="00DB790B">
        <w:rPr>
          <w:rFonts w:ascii="Times New Roman" w:hAnsi="Times New Roman"/>
          <w:color w:val="000000" w:themeColor="text1"/>
          <w:sz w:val="28"/>
          <w:szCs w:val="28"/>
        </w:rPr>
        <w:t>i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funkcionisanje.</w:t>
      </w:r>
    </w:p>
    <w:p w:rsidR="00B56AED" w:rsidRPr="00DB790B" w:rsidRDefault="00B56AED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Uprava Društva je smještena u 191m</w:t>
      </w:r>
      <w:r w:rsidRPr="00DB790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poslovnog prostora</w:t>
      </w:r>
      <w:r w:rsidR="00353346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u Ul.Crnogorskih serdara br.79, koji </w:t>
      </w:r>
      <w:r w:rsidR="00387FBB" w:rsidRPr="00DB790B">
        <w:rPr>
          <w:rFonts w:ascii="Times New Roman" w:hAnsi="Times New Roman"/>
          <w:color w:val="000000" w:themeColor="text1"/>
          <w:sz w:val="28"/>
          <w:szCs w:val="28"/>
        </w:rPr>
        <w:t>je zakup</w:t>
      </w:r>
      <w:r w:rsidR="00A508C5" w:rsidRPr="00DB790B">
        <w:rPr>
          <w:rFonts w:ascii="Times New Roman" w:hAnsi="Times New Roman"/>
          <w:color w:val="000000" w:themeColor="text1"/>
          <w:sz w:val="28"/>
          <w:szCs w:val="28"/>
        </w:rPr>
        <w:t>ljen</w:t>
      </w:r>
      <w:r w:rsidR="00353346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2007.godine.</w:t>
      </w:r>
    </w:p>
    <w:p w:rsidR="00B56AED" w:rsidRPr="00DB790B" w:rsidRDefault="00B56AED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Poslovni objekti koje koristi Sektor za teh</w:t>
      </w:r>
      <w:r w:rsidR="003747B5" w:rsidRPr="00DB790B">
        <w:rPr>
          <w:rFonts w:ascii="Times New Roman" w:hAnsi="Times New Roman"/>
          <w:color w:val="000000" w:themeColor="text1"/>
          <w:sz w:val="28"/>
          <w:szCs w:val="28"/>
        </w:rPr>
        <w:t>ničko-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operativne poslove</w:t>
      </w:r>
      <w:r w:rsidR="00353346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nalaze se na Gradskom groblju “Čepurci” </w:t>
      </w:r>
      <w:r w:rsidR="007B7798" w:rsidRPr="00DB790B">
        <w:rPr>
          <w:rFonts w:ascii="Times New Roman" w:hAnsi="Times New Roman"/>
          <w:color w:val="000000" w:themeColor="text1"/>
          <w:sz w:val="28"/>
          <w:szCs w:val="28"/>
        </w:rPr>
        <w:t>i</w:t>
      </w:r>
      <w:r w:rsidR="00353346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na Gradskom groblju “Zagorič”. Isti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su nedovoljne površine i neuslovni. </w:t>
      </w:r>
    </w:p>
    <w:p w:rsidR="00C120C6" w:rsidRPr="00DB790B" w:rsidRDefault="00C120C6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</w:rPr>
      </w:pPr>
    </w:p>
    <w:p w:rsidR="00B56AED" w:rsidRPr="00DB790B" w:rsidRDefault="00B56AED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-Gradsko groblje </w:t>
      </w:r>
      <w:r w:rsidR="00793969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„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Čepurci</w:t>
      </w:r>
      <w:r w:rsidR="00793969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“</w:t>
      </w:r>
    </w:p>
    <w:p w:rsidR="00B56AED" w:rsidRPr="00DB790B" w:rsidRDefault="00B56AED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Na gradskom groblju </w:t>
      </w:r>
      <w:r w:rsidR="00793969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„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Čepurci</w:t>
      </w:r>
      <w:r w:rsidR="00793969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“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Društvo raspolaže sa:</w:t>
      </w:r>
    </w:p>
    <w:p w:rsidR="00B56AED" w:rsidRPr="00DB790B" w:rsidRDefault="00B56AED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- Tri objekta kat parcela 3505, KO Podgorica III, površine cca 33m²-kapele,</w:t>
      </w:r>
    </w:p>
    <w:p w:rsidR="00B56AED" w:rsidRPr="00DB790B" w:rsidRDefault="00B56AED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- Dva objekta na kat parceli 3506 KO Podgorica III površine 84m²- </w:t>
      </w:r>
      <w:r w:rsidR="00793969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prodavnica i 86m²  kancelarije </w:t>
      </w:r>
    </w:p>
    <w:p w:rsidR="00B56AED" w:rsidRPr="00DB790B" w:rsidRDefault="00B56AED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- Pet objekata na kat parceli 3509, KO Podgorica III,</w:t>
      </w:r>
      <w:r w:rsidR="00E165AA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površine10m²-portirnica, 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9m²- cvje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ć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ara, 47m²- kapela, 33m²- kapela i 13m²- cvjećara.</w:t>
      </w:r>
    </w:p>
    <w:p w:rsidR="00B56AED" w:rsidRPr="00DB790B" w:rsidRDefault="00B56AED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</w:p>
    <w:p w:rsidR="00B3573D" w:rsidRPr="00DB790B" w:rsidRDefault="00B56AED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Društvo koristi magacinski prostor za skladištenje pogrebne opreme od kojeg je jedan dio adaptiran u kancelarijski (tri kancelarije i sanitarni čvor) površine 124m</w:t>
      </w:r>
      <w:r w:rsidRPr="00DB790B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sr-Latn-CS"/>
        </w:rPr>
        <w:t>2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, pomoćni magacin za kabasti građevinski materijal (daska, kreč, pijesak) površine 96m</w:t>
      </w:r>
      <w:r w:rsidRPr="00DB790B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sr-Latn-CS"/>
        </w:rPr>
        <w:t>2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i dograđeni prostor za smještaj zaposlenih koji rade na poslovima sahranjivanja i održavanja groblja, površine 24m</w:t>
      </w:r>
      <w:r w:rsidRPr="00DB790B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sr-Latn-CS"/>
        </w:rPr>
        <w:t xml:space="preserve">2 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- kat.parcela br.3471, list nepokretnosti br.3065 KO Podgorica III. Objekte na ovoj parceli Društvo koristi više od 40 godina.</w:t>
      </w:r>
    </w:p>
    <w:p w:rsidR="00B3573D" w:rsidRPr="00DB790B" w:rsidRDefault="00B3573D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</w:p>
    <w:p w:rsidR="00B56AED" w:rsidRPr="00DB790B" w:rsidRDefault="00B56AED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- Gradsko groblje </w:t>
      </w:r>
      <w:r w:rsidR="00793969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„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Zagorič</w:t>
      </w:r>
      <w:r w:rsidR="00793969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“</w:t>
      </w:r>
    </w:p>
    <w:p w:rsidR="00B56AED" w:rsidRPr="00DB790B" w:rsidRDefault="00B56AED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Na groblju </w:t>
      </w:r>
      <w:r w:rsidR="00793969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„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Zagorič</w:t>
      </w:r>
      <w:r w:rsidR="00793969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“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Društvo raspolaže sa:</w:t>
      </w:r>
    </w:p>
    <w:p w:rsidR="00B56AED" w:rsidRPr="00DB790B" w:rsidRDefault="00B56AED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- Dva objekta , kat.parc br. 4445, KO Podgorica II, površine 36 m² - poslovne prostorije i 65 m²- kapela </w:t>
      </w:r>
    </w:p>
    <w:p w:rsidR="007B7798" w:rsidRPr="00DB790B" w:rsidRDefault="00B56AED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- Dva objekta , kat.parc br. 4447/180, KO Podgorica II, površine 37 m² - poslovne prostorije i 10 m²- cvjećara.</w:t>
      </w:r>
    </w:p>
    <w:p w:rsidR="00566799" w:rsidRPr="00DB790B" w:rsidRDefault="0056679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</w:p>
    <w:p w:rsidR="00516DF2" w:rsidRPr="00DB790B" w:rsidRDefault="00516DF2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</w:p>
    <w:p w:rsidR="00516DF2" w:rsidRPr="00DB790B" w:rsidRDefault="00516DF2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</w:p>
    <w:p w:rsidR="00516DF2" w:rsidRPr="00DB790B" w:rsidRDefault="00516DF2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</w:p>
    <w:p w:rsidR="00105AE0" w:rsidRPr="00DB790B" w:rsidRDefault="00612B94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15" w:name="_Toc54961019"/>
      <w:r w:rsidRPr="00DB790B">
        <w:rPr>
          <w:rFonts w:ascii="Times New Roman" w:hAnsi="Times New Roman"/>
          <w:color w:val="000000" w:themeColor="text1"/>
          <w:sz w:val="28"/>
          <w:szCs w:val="28"/>
        </w:rPr>
        <w:lastRenderedPageBreak/>
        <w:t>3.4. Oprema i vozni park</w:t>
      </w:r>
      <w:bookmarkEnd w:id="15"/>
    </w:p>
    <w:p w:rsidR="00B56AED" w:rsidRPr="00DB790B" w:rsidRDefault="00B56AED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U obavljanju poslova od javnog interesa Društvo koristi sledeća specijalizovana vozila:</w:t>
      </w:r>
    </w:p>
    <w:p w:rsidR="00B56AED" w:rsidRPr="00DB790B" w:rsidRDefault="00B56AED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- Mercedes Benz Vito 110CDI KBL , godina pr</w:t>
      </w:r>
      <w:r w:rsidR="00E76BAD" w:rsidRPr="00DB790B">
        <w:rPr>
          <w:rFonts w:ascii="Times New Roman" w:hAnsi="Times New Roman"/>
          <w:color w:val="000000" w:themeColor="text1"/>
          <w:sz w:val="28"/>
          <w:szCs w:val="28"/>
        </w:rPr>
        <w:t>oizvodnje 2013;</w:t>
      </w:r>
    </w:p>
    <w:p w:rsidR="00B56AED" w:rsidRPr="00DB790B" w:rsidRDefault="00B56AED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- Mercedes Benz Vito, 11</w:t>
      </w:r>
      <w:r w:rsidR="00E76BAD" w:rsidRPr="00DB790B">
        <w:rPr>
          <w:rFonts w:ascii="Times New Roman" w:hAnsi="Times New Roman"/>
          <w:color w:val="000000" w:themeColor="text1"/>
          <w:sz w:val="28"/>
          <w:szCs w:val="28"/>
        </w:rPr>
        <w:t>2 CDI, godina proizvodnje 2001;</w:t>
      </w:r>
    </w:p>
    <w:p w:rsidR="00B56AED" w:rsidRPr="00DB790B" w:rsidRDefault="00B56AED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- Dva vozila Opel Vivaro 2,0 ODTI, g</w:t>
      </w:r>
      <w:r w:rsidR="00E76BAD" w:rsidRPr="00DB790B">
        <w:rPr>
          <w:rFonts w:ascii="Times New Roman" w:hAnsi="Times New Roman"/>
          <w:color w:val="000000" w:themeColor="text1"/>
          <w:sz w:val="28"/>
          <w:szCs w:val="28"/>
        </w:rPr>
        <w:t>odina proizvodnje 2011. i 2012;</w:t>
      </w:r>
    </w:p>
    <w:p w:rsidR="00B56AED" w:rsidRPr="00DB790B" w:rsidRDefault="00B56AED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- Dva vozila Renault Trafik 2.5 DCI g</w:t>
      </w:r>
      <w:r w:rsidR="00E76BAD" w:rsidRPr="00DB790B">
        <w:rPr>
          <w:rFonts w:ascii="Times New Roman" w:hAnsi="Times New Roman"/>
          <w:color w:val="000000" w:themeColor="text1"/>
          <w:sz w:val="28"/>
          <w:szCs w:val="28"/>
        </w:rPr>
        <w:t>odina proizvodnje 2010. i 2011;</w:t>
      </w:r>
    </w:p>
    <w:p w:rsidR="00B56AED" w:rsidRPr="00DB790B" w:rsidRDefault="00B56AED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-Elektro vozilo HEA 48 godina proizvodnj</w:t>
      </w:r>
      <w:r w:rsidR="00E76BAD" w:rsidRPr="00DB790B">
        <w:rPr>
          <w:rFonts w:ascii="Times New Roman" w:hAnsi="Times New Roman"/>
          <w:color w:val="000000" w:themeColor="text1"/>
          <w:sz w:val="28"/>
          <w:szCs w:val="28"/>
        </w:rPr>
        <w:t>e 2011;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</w:p>
    <w:p w:rsidR="00105AE0" w:rsidRPr="00DB790B" w:rsidRDefault="00105AE0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- Kamion Renault master 2</w:t>
      </w:r>
      <w:r w:rsidR="00CF3183" w:rsidRPr="00DB790B">
        <w:rPr>
          <w:rFonts w:ascii="Times New Roman" w:hAnsi="Times New Roman"/>
          <w:color w:val="000000" w:themeColor="text1"/>
          <w:sz w:val="28"/>
          <w:szCs w:val="28"/>
        </w:rPr>
        <w:t>.3 DCI, godina proozvodnje 2013;</w:t>
      </w:r>
    </w:p>
    <w:p w:rsidR="00B56AED" w:rsidRPr="00DB790B" w:rsidRDefault="00B56AED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Osim specijalizovanih vozila, putnička vozila u funkciji su:</w:t>
      </w:r>
    </w:p>
    <w:p w:rsidR="00B56AED" w:rsidRPr="00DB790B" w:rsidRDefault="00B56AED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- Golf 1,9 TDI, godina proizvodnje 2004;</w:t>
      </w:r>
    </w:p>
    <w:p w:rsidR="00B56AED" w:rsidRPr="00DB790B" w:rsidRDefault="00B56AED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- Peugeot 308, godina proizvodnje 2010;</w:t>
      </w:r>
    </w:p>
    <w:p w:rsidR="00B56AED" w:rsidRPr="00DB790B" w:rsidRDefault="00B56AED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- Citroen C3 1,4 HDI, godina proizvodnje 2011;</w:t>
      </w:r>
    </w:p>
    <w:p w:rsidR="00B56AED" w:rsidRPr="00DB790B" w:rsidRDefault="00B56AED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- Renault Clio 1,5 dcl, godina proizvodnje 2012; </w:t>
      </w:r>
    </w:p>
    <w:p w:rsidR="00B56AED" w:rsidRPr="00DB790B" w:rsidRDefault="00B56AED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- Volkswagen passat 2.0 tdi dsg, godina proizvodnje 2015.</w:t>
      </w:r>
    </w:p>
    <w:p w:rsidR="00612B94" w:rsidRPr="00DB790B" w:rsidRDefault="00612B94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12B94" w:rsidRPr="00DB790B" w:rsidRDefault="00397A90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16" w:name="_Toc54961020"/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4</w:t>
      </w:r>
      <w:r w:rsidR="00612B94"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="004F14F8" w:rsidRPr="00DB790B">
        <w:rPr>
          <w:rFonts w:ascii="Times New Roman" w:hAnsi="Times New Roman"/>
          <w:b/>
          <w:color w:val="000000" w:themeColor="text1"/>
          <w:sz w:val="28"/>
          <w:szCs w:val="28"/>
        </w:rPr>
        <w:t>Ciljevi</w:t>
      </w:r>
      <w:bookmarkEnd w:id="16"/>
    </w:p>
    <w:p w:rsidR="00566799" w:rsidRPr="00DB790B" w:rsidRDefault="0056679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F18F2" w:rsidRPr="00DB790B" w:rsidRDefault="009230FA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Cilj poslovanja Društva je</w:t>
      </w:r>
      <w:r w:rsidR="00ED0C63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obavljanje komunalne djelatnosti na način kojim se obezbjeđuje</w:t>
      </w:r>
      <w:r w:rsidR="004F18F2" w:rsidRPr="00DB790B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4F18F2" w:rsidRPr="00DB790B" w:rsidRDefault="004F18F2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9230F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91E4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trajno, kontinuirano i kvalitetno obavljanje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pogrebne</w:t>
      </w:r>
      <w:r w:rsidR="00091E4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djelatnosti</w:t>
      </w:r>
      <w:r w:rsidR="00A05792" w:rsidRPr="00DB790B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91E4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4F18F2" w:rsidRPr="00DB790B" w:rsidRDefault="004F18F2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600B9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dostupnost pogrebnih usluga pod jednakim uslovima, </w:t>
      </w:r>
    </w:p>
    <w:p w:rsidR="00DC0F61" w:rsidRPr="00DB790B" w:rsidRDefault="004F18F2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600B9F" w:rsidRPr="00DB790B">
        <w:rPr>
          <w:rFonts w:ascii="Times New Roman" w:hAnsi="Times New Roman"/>
          <w:color w:val="000000" w:themeColor="text1"/>
          <w:sz w:val="28"/>
          <w:szCs w:val="28"/>
        </w:rPr>
        <w:t>održavanje komunalne infrastrukture, opreme i sredstava u funkcionalnom stanju</w:t>
      </w:r>
      <w:r w:rsidR="00BA1A2A" w:rsidRPr="00DB790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A1A2A" w:rsidRPr="00DB790B" w:rsidRDefault="00BA1A2A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609C8" w:rsidRPr="00DB790B" w:rsidRDefault="004F18F2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Osim navedenog, cilj poslovanja Društva je </w:t>
      </w:r>
      <w:r w:rsidR="003902F8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00B9F" w:rsidRPr="00DB790B">
        <w:rPr>
          <w:rFonts w:ascii="Times New Roman" w:hAnsi="Times New Roman"/>
          <w:color w:val="000000" w:themeColor="text1"/>
          <w:sz w:val="28"/>
          <w:szCs w:val="28"/>
        </w:rPr>
        <w:t>dalji razvoj i unaprijeđenje djelatnosti i povećanje kvaliteta pružanja usluga od javnog interesa.</w:t>
      </w:r>
    </w:p>
    <w:p w:rsidR="00A018A1" w:rsidRPr="00DB790B" w:rsidRDefault="00A018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7547D" w:rsidRPr="00DB790B" w:rsidRDefault="00B16848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Važan uslov za obavljanje</w:t>
      </w:r>
      <w:r w:rsidR="00D561D1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pogrebnih usluga u kontinuitetu na kvalitetnom nivou</w:t>
      </w:r>
      <w:r w:rsidR="00793969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D561D1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je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dovoljan</w:t>
      </w:r>
      <w:r w:rsidR="003C7CE4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561D1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broj slobodnih grobnih mjesta na gradskim grobljima. </w:t>
      </w:r>
    </w:p>
    <w:p w:rsidR="00881826" w:rsidRPr="00DB790B" w:rsidRDefault="00A43288" w:rsidP="00FA694E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S tim u vezi</w:t>
      </w:r>
      <w:r w:rsidR="00566799" w:rsidRPr="00DB790B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230F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planiran</w:t>
      </w:r>
      <w:r w:rsidR="003747B5" w:rsidRPr="00DB790B">
        <w:rPr>
          <w:rFonts w:ascii="Times New Roman" w:hAnsi="Times New Roman"/>
          <w:color w:val="000000" w:themeColor="text1"/>
          <w:sz w:val="28"/>
          <w:szCs w:val="28"/>
        </w:rPr>
        <w:t>o je</w:t>
      </w:r>
      <w:r w:rsidR="004F14F8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452F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dalje  </w:t>
      </w:r>
      <w:r w:rsidR="004B4BB8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proširenje i </w:t>
      </w:r>
      <w:r w:rsidR="009230FA" w:rsidRPr="00DB790B">
        <w:rPr>
          <w:rFonts w:ascii="Times New Roman" w:hAnsi="Times New Roman"/>
          <w:color w:val="000000" w:themeColor="text1"/>
          <w:sz w:val="28"/>
          <w:szCs w:val="28"/>
        </w:rPr>
        <w:t>uređenje gr</w:t>
      </w:r>
      <w:r w:rsidR="004F14F8" w:rsidRPr="00DB790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9230F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blja </w:t>
      </w:r>
      <w:r w:rsidR="00881826" w:rsidRPr="00DB790B">
        <w:rPr>
          <w:rFonts w:ascii="Times New Roman" w:hAnsi="Times New Roman"/>
          <w:color w:val="000000" w:themeColor="text1"/>
          <w:sz w:val="28"/>
          <w:szCs w:val="28"/>
        </w:rPr>
        <w:t>„Čepurci“</w:t>
      </w:r>
      <w:r w:rsidR="004F14F8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7004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i </w:t>
      </w:r>
      <w:r w:rsidR="00D561D1" w:rsidRPr="00DB790B">
        <w:rPr>
          <w:rFonts w:ascii="Times New Roman" w:hAnsi="Times New Roman"/>
          <w:color w:val="000000" w:themeColor="text1"/>
          <w:sz w:val="28"/>
          <w:szCs w:val="28"/>
        </w:rPr>
        <w:t>proširen</w:t>
      </w:r>
      <w:r w:rsidR="00E7004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je groblja „Zagorič“, gdje će biti </w:t>
      </w:r>
      <w:r w:rsidR="00471DAE" w:rsidRPr="00DB790B">
        <w:rPr>
          <w:rFonts w:ascii="Times New Roman" w:hAnsi="Times New Roman"/>
          <w:color w:val="000000" w:themeColor="text1"/>
          <w:sz w:val="28"/>
          <w:szCs w:val="28"/>
        </w:rPr>
        <w:t>izgrađeno</w:t>
      </w:r>
      <w:r w:rsidR="00E7004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oko 200 novih grobnih mjesta. </w:t>
      </w:r>
      <w:r w:rsidR="007B7798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8866C5" w:rsidRPr="00DB790B" w:rsidRDefault="00BE52E5" w:rsidP="00FA694E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Za narednu godinu planirano je</w:t>
      </w:r>
      <w:r w:rsidR="009230F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43288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organizovanje </w:t>
      </w:r>
      <w:r w:rsidR="009230F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pogrebnih usluga u okviru novog groblja na području </w:t>
      </w:r>
      <w:r w:rsidR="003747B5" w:rsidRPr="00DB790B">
        <w:rPr>
          <w:rFonts w:ascii="Times New Roman" w:hAnsi="Times New Roman"/>
          <w:color w:val="000000" w:themeColor="text1"/>
          <w:sz w:val="28"/>
          <w:szCs w:val="28"/>
        </w:rPr>
        <w:t>G</w:t>
      </w:r>
      <w:r w:rsidR="009230FA" w:rsidRPr="00DB790B">
        <w:rPr>
          <w:rFonts w:ascii="Times New Roman" w:hAnsi="Times New Roman"/>
          <w:color w:val="000000" w:themeColor="text1"/>
          <w:sz w:val="28"/>
          <w:szCs w:val="28"/>
        </w:rPr>
        <w:t>lavnog grada</w:t>
      </w:r>
      <w:r w:rsidR="00A2689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Podgorica</w:t>
      </w:r>
      <w:r w:rsidR="00C76C36" w:rsidRPr="00DB790B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8B2347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C506F" w:rsidRPr="00DB790B">
        <w:rPr>
          <w:rFonts w:ascii="Times New Roman" w:hAnsi="Times New Roman"/>
          <w:color w:val="000000" w:themeColor="text1"/>
          <w:sz w:val="28"/>
          <w:szCs w:val="28"/>
        </w:rPr>
        <w:t>KO Dajbabe</w:t>
      </w:r>
      <w:r w:rsidR="00E76C65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76C36" w:rsidRPr="00DB790B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BE3A6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Ćemovsko polje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A694E" w:rsidRPr="00DB790B" w:rsidRDefault="00BE52E5" w:rsidP="00FA694E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Na </w:t>
      </w:r>
      <w:r w:rsidR="003B1A64" w:rsidRPr="00DB790B">
        <w:rPr>
          <w:rFonts w:ascii="Times New Roman" w:hAnsi="Times New Roman"/>
          <w:color w:val="000000" w:themeColor="text1"/>
          <w:sz w:val="28"/>
          <w:szCs w:val="28"/>
        </w:rPr>
        <w:t>n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ovom groblju</w:t>
      </w:r>
      <w:r w:rsidR="00953176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je planirana izgradnja </w:t>
      </w:r>
      <w:r w:rsidR="00001C09" w:rsidRPr="00DB790B">
        <w:rPr>
          <w:rFonts w:ascii="Times New Roman" w:hAnsi="Times New Roman"/>
          <w:color w:val="000000" w:themeColor="text1"/>
          <w:sz w:val="28"/>
          <w:szCs w:val="28"/>
        </w:rPr>
        <w:t>trga za ispraćaj, trga za sjećanje sa memorijalnim obilježjima, sakralni</w:t>
      </w:r>
      <w:r w:rsidR="000F04C8" w:rsidRPr="00DB790B">
        <w:rPr>
          <w:rFonts w:ascii="Times New Roman" w:hAnsi="Times New Roman"/>
          <w:color w:val="000000" w:themeColor="text1"/>
          <w:sz w:val="28"/>
          <w:szCs w:val="28"/>
        </w:rPr>
        <w:t>h</w:t>
      </w:r>
      <w:r w:rsidR="00001C09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objek</w:t>
      </w:r>
      <w:r w:rsidR="000F04C8" w:rsidRPr="00DB790B">
        <w:rPr>
          <w:rFonts w:ascii="Times New Roman" w:hAnsi="Times New Roman"/>
          <w:color w:val="000000" w:themeColor="text1"/>
          <w:sz w:val="28"/>
          <w:szCs w:val="28"/>
        </w:rPr>
        <w:t>ata za duhovne</w:t>
      </w:r>
      <w:r w:rsidR="007737D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obred</w:t>
      </w:r>
      <w:r w:rsidR="000F04C8" w:rsidRPr="00DB790B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001C09" w:rsidRPr="00DB790B">
        <w:rPr>
          <w:rFonts w:ascii="Times New Roman" w:hAnsi="Times New Roman"/>
          <w:color w:val="000000" w:themeColor="text1"/>
          <w:sz w:val="28"/>
          <w:szCs w:val="28"/>
        </w:rPr>
        <w:t>, kapele sa nadstrešnicama, priručn</w:t>
      </w:r>
      <w:r w:rsidR="00540C66" w:rsidRPr="00DB790B">
        <w:rPr>
          <w:rFonts w:ascii="Times New Roman" w:hAnsi="Times New Roman"/>
          <w:color w:val="000000" w:themeColor="text1"/>
          <w:sz w:val="28"/>
          <w:szCs w:val="28"/>
        </w:rPr>
        <w:t>og</w:t>
      </w:r>
      <w:r w:rsidR="00001C09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magacin</w:t>
      </w:r>
      <w:r w:rsidR="00540C66" w:rsidRPr="00DB790B">
        <w:rPr>
          <w:rFonts w:ascii="Times New Roman" w:hAnsi="Times New Roman"/>
          <w:color w:val="000000" w:themeColor="text1"/>
          <w:sz w:val="28"/>
          <w:szCs w:val="28"/>
        </w:rPr>
        <w:t>a</w:t>
      </w:r>
      <w:r w:rsidR="00001C09" w:rsidRPr="00DB790B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540C66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prostorije za</w:t>
      </w:r>
      <w:r w:rsidR="00001C09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ljekarsk</w:t>
      </w:r>
      <w:r w:rsidR="00540C66" w:rsidRPr="00DB790B">
        <w:rPr>
          <w:rFonts w:ascii="Times New Roman" w:hAnsi="Times New Roman"/>
          <w:color w:val="000000" w:themeColor="text1"/>
          <w:sz w:val="28"/>
          <w:szCs w:val="28"/>
        </w:rPr>
        <w:t>u</w:t>
      </w:r>
      <w:r w:rsidR="00001C09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služb</w:t>
      </w:r>
      <w:r w:rsidR="00540C66" w:rsidRPr="00DB790B">
        <w:rPr>
          <w:rFonts w:ascii="Times New Roman" w:hAnsi="Times New Roman"/>
          <w:color w:val="000000" w:themeColor="text1"/>
          <w:sz w:val="28"/>
          <w:szCs w:val="28"/>
        </w:rPr>
        <w:t>u-</w:t>
      </w:r>
      <w:r w:rsidR="00001C09" w:rsidRPr="00DB790B">
        <w:rPr>
          <w:rFonts w:ascii="Times New Roman" w:hAnsi="Times New Roman"/>
          <w:color w:val="000000" w:themeColor="text1"/>
          <w:sz w:val="28"/>
          <w:szCs w:val="28"/>
        </w:rPr>
        <w:t>patologija, hladnjače, eko</w:t>
      </w:r>
      <w:r w:rsidR="00CA315E" w:rsidRPr="00DB790B">
        <w:rPr>
          <w:rFonts w:ascii="Times New Roman" w:hAnsi="Times New Roman"/>
          <w:color w:val="000000" w:themeColor="text1"/>
          <w:sz w:val="28"/>
          <w:szCs w:val="28"/>
        </w:rPr>
        <w:t>nomski i administrativni objekt</w:t>
      </w:r>
      <w:r w:rsidR="00EE0AEC" w:rsidRPr="00DB790B">
        <w:rPr>
          <w:rFonts w:ascii="Times New Roman" w:hAnsi="Times New Roman"/>
          <w:color w:val="000000" w:themeColor="text1"/>
          <w:sz w:val="28"/>
          <w:szCs w:val="28"/>
        </w:rPr>
        <w:t>i</w:t>
      </w:r>
      <w:r w:rsidR="00001C09" w:rsidRPr="00DB790B">
        <w:rPr>
          <w:rFonts w:ascii="Times New Roman" w:hAnsi="Times New Roman"/>
          <w:color w:val="000000" w:themeColor="text1"/>
          <w:sz w:val="28"/>
          <w:szCs w:val="28"/>
        </w:rPr>
        <w:t>, krematorijum sa pratećim sadržajima. Takođe, na novom groblju se pored grobnih parcela planira i vrt sjećanja, rozarijumi, kolumbarijumi, osarijum itd.</w:t>
      </w:r>
      <w:r w:rsidR="00FA694E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516DF2" w:rsidRPr="00DB790B" w:rsidRDefault="00FA694E" w:rsidP="00516DF2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Na prostoru novog groblja planirana je izgradnja 18.412 grobnica odnosno 39.369 novih grobnih mjesta.</w:t>
      </w:r>
      <w:r w:rsidR="00516DF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Novo groblje će se graditi fazno.</w:t>
      </w:r>
    </w:p>
    <w:p w:rsidR="00A609C8" w:rsidRPr="00DB790B" w:rsidRDefault="00A609C8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774E7" w:rsidRPr="00DB790B" w:rsidRDefault="009230FA" w:rsidP="008774E7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Realizacijom navedenih ciljeva obezbijedi</w:t>
      </w:r>
      <w:r w:rsidR="00552765" w:rsidRPr="00DB790B">
        <w:rPr>
          <w:rFonts w:ascii="Times New Roman" w:hAnsi="Times New Roman"/>
          <w:color w:val="000000" w:themeColor="text1"/>
          <w:sz w:val="28"/>
          <w:szCs w:val="28"/>
        </w:rPr>
        <w:t>će s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e slobodna grobna </w:t>
      </w:r>
      <w:r w:rsidR="00663D66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mjesta </w:t>
      </w:r>
      <w:r w:rsidR="008774E7" w:rsidRPr="00DB790B">
        <w:rPr>
          <w:rFonts w:ascii="Times New Roman" w:hAnsi="Times New Roman"/>
          <w:color w:val="000000" w:themeColor="text1"/>
          <w:sz w:val="28"/>
          <w:szCs w:val="28"/>
        </w:rPr>
        <w:t>za duži vremenski period.</w:t>
      </w:r>
    </w:p>
    <w:p w:rsidR="007B7798" w:rsidRPr="00DB790B" w:rsidRDefault="00D84C0D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Potrebna  </w:t>
      </w:r>
      <w:r w:rsidR="00D561D1" w:rsidRPr="00DB790B">
        <w:rPr>
          <w:rFonts w:ascii="Times New Roman" w:hAnsi="Times New Roman"/>
          <w:color w:val="000000" w:themeColor="text1"/>
          <w:sz w:val="28"/>
          <w:szCs w:val="28"/>
        </w:rPr>
        <w:t>sredstva</w:t>
      </w:r>
      <w:r w:rsidR="00D51EA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za </w:t>
      </w:r>
      <w:r w:rsidR="00102ACC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izgradnju svih planiranih komunalnih objekata i ostalih sadržaja </w:t>
      </w:r>
      <w:r w:rsidR="00337818" w:rsidRPr="00DB790B">
        <w:rPr>
          <w:rFonts w:ascii="Times New Roman" w:hAnsi="Times New Roman"/>
          <w:color w:val="000000" w:themeColor="text1"/>
          <w:sz w:val="28"/>
          <w:szCs w:val="28"/>
        </w:rPr>
        <w:t>na novom groblju</w:t>
      </w:r>
      <w:r w:rsidR="00D561D1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858E0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su značajna, </w:t>
      </w:r>
      <w:r w:rsidR="00D51EA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a </w:t>
      </w:r>
      <w:r w:rsidR="005A789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Budžetom Glavnog grada </w:t>
      </w:r>
      <w:r w:rsidR="00A858E0" w:rsidRPr="00DB790B">
        <w:rPr>
          <w:rFonts w:ascii="Times New Roman" w:hAnsi="Times New Roman"/>
          <w:color w:val="000000" w:themeColor="text1"/>
          <w:sz w:val="28"/>
          <w:szCs w:val="28"/>
        </w:rPr>
        <w:t>za 202</w:t>
      </w:r>
      <w:r w:rsidR="007E71C5">
        <w:rPr>
          <w:rFonts w:ascii="Times New Roman" w:hAnsi="Times New Roman"/>
          <w:color w:val="000000" w:themeColor="text1"/>
          <w:sz w:val="28"/>
          <w:szCs w:val="28"/>
        </w:rPr>
        <w:t>1. godinu planirano je 400.000,</w:t>
      </w:r>
      <w:r w:rsidR="00A858E0" w:rsidRPr="00DB790B">
        <w:rPr>
          <w:rFonts w:ascii="Times New Roman" w:hAnsi="Times New Roman"/>
          <w:color w:val="000000" w:themeColor="text1"/>
          <w:sz w:val="28"/>
          <w:szCs w:val="28"/>
        </w:rPr>
        <w:t>00 eura.</w:t>
      </w:r>
    </w:p>
    <w:p w:rsidR="00AD75E5" w:rsidRPr="00DB790B" w:rsidRDefault="00AD75E5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66799" w:rsidRPr="00DB790B" w:rsidRDefault="004B4BB8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Takođe, </w:t>
      </w:r>
      <w:r w:rsidR="00D84C0D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Društvo koristi </w:t>
      </w:r>
      <w:r w:rsidR="00793969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neadekvatne radne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prostorije </w:t>
      </w:r>
      <w:r w:rsidR="00D84C0D" w:rsidRPr="00DB790B">
        <w:rPr>
          <w:rFonts w:ascii="Times New Roman" w:hAnsi="Times New Roman"/>
          <w:color w:val="000000" w:themeColor="text1"/>
          <w:sz w:val="28"/>
          <w:szCs w:val="28"/>
        </w:rPr>
        <w:t>pa su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uslovi za rad </w:t>
      </w:r>
      <w:r w:rsidR="00D84C0D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i boravak  zaposlenih u Društvu nezadovoljavajući.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Obzirom da je uprava Društva od 2007. godine </w:t>
      </w:r>
      <w:r w:rsidR="00793969" w:rsidRPr="00DB790B">
        <w:rPr>
          <w:rFonts w:ascii="Times New Roman" w:hAnsi="Times New Roman"/>
          <w:color w:val="000000" w:themeColor="text1"/>
          <w:sz w:val="28"/>
          <w:szCs w:val="28"/>
        </w:rPr>
        <w:t>smještena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u z</w:t>
      </w:r>
      <w:r w:rsidR="00D84C0D" w:rsidRPr="00DB790B">
        <w:rPr>
          <w:rFonts w:ascii="Times New Roman" w:hAnsi="Times New Roman"/>
          <w:color w:val="000000" w:themeColor="text1"/>
          <w:sz w:val="28"/>
          <w:szCs w:val="28"/>
        </w:rPr>
        <w:t>akupljenom poslovnom prostoru i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zaposleni na nekoliko lokacija obavljaju djelatnost, jedan od ciljeva Društva je</w:t>
      </w:r>
      <w:r w:rsidR="00AC358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da </w:t>
      </w:r>
      <w:r w:rsidR="00AC358B" w:rsidRPr="00DB790B">
        <w:rPr>
          <w:rFonts w:ascii="Times New Roman" w:hAnsi="Times New Roman"/>
          <w:color w:val="000000" w:themeColor="text1"/>
          <w:sz w:val="28"/>
          <w:szCs w:val="28"/>
        </w:rPr>
        <w:t>se</w:t>
      </w:r>
      <w:r w:rsidR="00793969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70C96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poboljša kvalitet uslova </w:t>
      </w:r>
      <w:r w:rsidR="002E68CD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za </w:t>
      </w:r>
      <w:r w:rsidR="00514966" w:rsidRPr="00DB790B">
        <w:rPr>
          <w:rFonts w:ascii="Times New Roman" w:hAnsi="Times New Roman"/>
          <w:color w:val="000000" w:themeColor="text1"/>
          <w:sz w:val="28"/>
          <w:szCs w:val="28"/>
        </w:rPr>
        <w:t>obavljanj</w:t>
      </w:r>
      <w:r w:rsidR="002E68CD" w:rsidRPr="00DB790B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514966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djelatnosti</w:t>
      </w:r>
      <w:r w:rsidR="001E05D4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514966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za</w:t>
      </w:r>
      <w:r w:rsidR="00470C96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zaposlen</w:t>
      </w:r>
      <w:r w:rsidR="00514966" w:rsidRPr="00DB790B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470C96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i</w:t>
      </w:r>
      <w:r w:rsidR="00514966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za</w:t>
      </w:r>
      <w:r w:rsidR="00470C96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46590" w:rsidRPr="00DB790B">
        <w:rPr>
          <w:rFonts w:ascii="Times New Roman" w:hAnsi="Times New Roman"/>
          <w:color w:val="000000" w:themeColor="text1"/>
          <w:sz w:val="28"/>
          <w:szCs w:val="28"/>
        </w:rPr>
        <w:t>korisnike usluga</w:t>
      </w:r>
      <w:r w:rsidR="00470C96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. S tim u vezi, </w:t>
      </w:r>
      <w:r w:rsidR="00D52950" w:rsidRPr="00DB790B">
        <w:rPr>
          <w:rFonts w:ascii="Times New Roman" w:hAnsi="Times New Roman"/>
          <w:color w:val="000000" w:themeColor="text1"/>
          <w:sz w:val="28"/>
          <w:szCs w:val="28"/>
        </w:rPr>
        <w:t>krajem 202</w:t>
      </w:r>
      <w:r w:rsidR="00AC358B" w:rsidRPr="00DB790B">
        <w:rPr>
          <w:rFonts w:ascii="Times New Roman" w:hAnsi="Times New Roman"/>
          <w:color w:val="000000" w:themeColor="text1"/>
          <w:sz w:val="28"/>
          <w:szCs w:val="28"/>
        </w:rPr>
        <w:t>0</w:t>
      </w:r>
      <w:r w:rsidR="00D52950" w:rsidRPr="00DB790B">
        <w:rPr>
          <w:rFonts w:ascii="Times New Roman" w:hAnsi="Times New Roman"/>
          <w:color w:val="000000" w:themeColor="text1"/>
          <w:sz w:val="28"/>
          <w:szCs w:val="28"/>
        </w:rPr>
        <w:t>. godine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započ</w:t>
      </w:r>
      <w:r w:rsidR="002F42B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ete su aktivnosti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na izgradnji poslovne zgrade Društva</w:t>
      </w:r>
      <w:r w:rsidR="00AC358B" w:rsidRPr="00DB790B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D52950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koji će biti nastavljeni i završeni 2021. godine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4B4BB8" w:rsidRPr="00DB790B" w:rsidRDefault="004B4BB8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Ovom investicijom radne prostorije će</w:t>
      </w:r>
      <w:r w:rsidR="004C1F91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se nalaziti na jednoj lokaciji, što će obezbijediti bolju organizaciju posla i </w:t>
      </w:r>
      <w:r w:rsidR="007B7798" w:rsidRPr="00DB790B">
        <w:rPr>
          <w:rFonts w:ascii="Times New Roman" w:hAnsi="Times New Roman"/>
          <w:color w:val="000000" w:themeColor="text1"/>
          <w:sz w:val="28"/>
          <w:szCs w:val="28"/>
        </w:rPr>
        <w:t>kvalite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t usluga. Procijenjena vrijednost  investicije je oko 500.000,00</w:t>
      </w:r>
      <w:r w:rsidR="0003598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E71C5">
        <w:rPr>
          <w:rFonts w:ascii="Times New Roman" w:hAnsi="Times New Roman"/>
          <w:color w:val="000000" w:themeColor="text1"/>
          <w:sz w:val="28"/>
          <w:szCs w:val="28"/>
        </w:rPr>
        <w:t>eura</w:t>
      </w:r>
      <w:r w:rsidR="004132CE" w:rsidRPr="00DB790B">
        <w:rPr>
          <w:rFonts w:ascii="Times New Roman" w:hAnsi="Times New Roman"/>
          <w:color w:val="000000" w:themeColor="text1"/>
          <w:sz w:val="28"/>
          <w:szCs w:val="28"/>
        </w:rPr>
        <w:t>, a realizaciju očekujemo</w:t>
      </w:r>
      <w:r w:rsidR="001948D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do kraja</w:t>
      </w:r>
      <w:r w:rsidR="004132CE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2021. godine.</w:t>
      </w:r>
    </w:p>
    <w:p w:rsidR="00D51EAF" w:rsidRPr="00DB790B" w:rsidRDefault="00F616D6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Za radove na </w:t>
      </w:r>
      <w:r w:rsidR="004132CE" w:rsidRPr="00DB790B">
        <w:rPr>
          <w:rFonts w:ascii="Times New Roman" w:hAnsi="Times New Roman"/>
          <w:color w:val="000000" w:themeColor="text1"/>
          <w:sz w:val="28"/>
          <w:szCs w:val="28"/>
        </w:rPr>
        <w:t>grobljima "Čepurci" i "Zagorič"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v</w:t>
      </w:r>
      <w:r w:rsidR="00EC1C8E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remenski period </w:t>
      </w:r>
      <w:r w:rsidR="004B4BB8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za </w:t>
      </w:r>
      <w:r w:rsidR="00E721E1" w:rsidRPr="00DB790B">
        <w:rPr>
          <w:rFonts w:ascii="Times New Roman" w:hAnsi="Times New Roman"/>
          <w:color w:val="000000" w:themeColor="text1"/>
          <w:sz w:val="28"/>
          <w:szCs w:val="28"/>
        </w:rPr>
        <w:t>ostvarivanje</w:t>
      </w:r>
      <w:r w:rsidR="00EC1C8E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navedenih ciljeva je </w:t>
      </w:r>
      <w:r w:rsidR="005D581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2021.godina, dok će novo groblje biti potpuno funkcionalno opremljeno </w:t>
      </w:r>
      <w:r w:rsidR="00EC1C8E" w:rsidRPr="00DB790B">
        <w:rPr>
          <w:rFonts w:ascii="Times New Roman" w:hAnsi="Times New Roman"/>
          <w:color w:val="000000" w:themeColor="text1"/>
          <w:sz w:val="28"/>
          <w:szCs w:val="28"/>
        </w:rPr>
        <w:t>do 2025.godine.</w:t>
      </w:r>
    </w:p>
    <w:p w:rsidR="00135C72" w:rsidRPr="00DB790B" w:rsidRDefault="00135C72" w:rsidP="00FB0946">
      <w:pPr>
        <w:pStyle w:val="Heading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7" w:name="_Toc54961021"/>
    </w:p>
    <w:p w:rsidR="00135C72" w:rsidRPr="00DB790B" w:rsidRDefault="001948DB" w:rsidP="00FB0946">
      <w:pPr>
        <w:pStyle w:val="Heading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5. Osnove za izradu Programa obavljanja komunalne djelatnosti </w:t>
      </w:r>
    </w:p>
    <w:p w:rsidR="001948DB" w:rsidRPr="00DB790B" w:rsidRDefault="001948DB" w:rsidP="001948DB">
      <w:pPr>
        <w:rPr>
          <w:color w:val="000000" w:themeColor="text1"/>
        </w:rPr>
      </w:pPr>
    </w:p>
    <w:p w:rsidR="00135C72" w:rsidRPr="00DB790B" w:rsidRDefault="001948DB" w:rsidP="001948DB">
      <w:pPr>
        <w:rPr>
          <w:rFonts w:ascii="Times New Roman" w:hAnsi="Times New Roman" w:cs="Times New Roman"/>
          <w:color w:val="000000" w:themeColor="text1"/>
          <w:sz w:val="28"/>
        </w:rPr>
      </w:pPr>
      <w:r w:rsidRPr="00DB790B">
        <w:rPr>
          <w:rFonts w:ascii="Times New Roman" w:hAnsi="Times New Roman" w:cs="Times New Roman"/>
          <w:color w:val="000000" w:themeColor="text1"/>
          <w:sz w:val="28"/>
        </w:rPr>
        <w:t>Programom  obavljanja komunalne djelatnosti za 2021. godinu, fizički obim aktivnosti, prihodi i rashodi  planirani su na nivou ostvarenja iz tekuće godine, a na osnovu ostvarenih rezultata poslovanja Društva za period  januar - oktobar 2020. godine i procjene poslovanja do kraja godine.</w:t>
      </w:r>
    </w:p>
    <w:p w:rsidR="00172B7C" w:rsidRPr="00DB790B" w:rsidRDefault="00241C11" w:rsidP="001948DB">
      <w:pPr>
        <w:rPr>
          <w:rFonts w:ascii="Times New Roman" w:hAnsi="Times New Roman" w:cs="Times New Roman"/>
          <w:b/>
          <w:color w:val="000000" w:themeColor="text1"/>
          <w:sz w:val="28"/>
          <w:lang/>
        </w:rPr>
      </w:pPr>
      <w:r w:rsidRPr="00DB790B">
        <w:rPr>
          <w:rFonts w:ascii="Times New Roman" w:hAnsi="Times New Roman" w:cs="Times New Roman"/>
          <w:color w:val="000000" w:themeColor="text1"/>
          <w:sz w:val="28"/>
        </w:rPr>
        <w:t xml:space="preserve">U narednoj godini planirana je </w:t>
      </w:r>
      <w:r w:rsidRPr="00DB790B">
        <w:rPr>
          <w:rFonts w:ascii="Times New Roman" w:hAnsi="Times New Roman" w:cs="Times New Roman"/>
          <w:color w:val="000000" w:themeColor="text1"/>
          <w:sz w:val="28"/>
          <w:lang/>
        </w:rPr>
        <w:t>realizacija investicija kojima će se staviti u funkciju nova groblja na teritoriji Glavnog grada, što će dovesti do povećanog obima posla od javnog interesa,  a time i to povećanja broja izvršilaca.</w:t>
      </w:r>
    </w:p>
    <w:p w:rsidR="00135C72" w:rsidRPr="00DB790B" w:rsidRDefault="00135C72" w:rsidP="001948DB">
      <w:pPr>
        <w:rPr>
          <w:rFonts w:cs="Times New Roman"/>
          <w:b/>
          <w:color w:val="000000" w:themeColor="text1"/>
        </w:rPr>
      </w:pPr>
    </w:p>
    <w:p w:rsidR="00135C72" w:rsidRPr="00DB790B" w:rsidRDefault="00135C72" w:rsidP="00FB0946">
      <w:pPr>
        <w:pStyle w:val="Heading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5C72" w:rsidRPr="00DB790B" w:rsidRDefault="00135C72" w:rsidP="00FB0946">
      <w:pPr>
        <w:pStyle w:val="Heading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5C72" w:rsidRPr="00DB790B" w:rsidRDefault="00135C72" w:rsidP="00FB0946">
      <w:pPr>
        <w:pStyle w:val="Heading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5C72" w:rsidRPr="00DB790B" w:rsidRDefault="00135C72" w:rsidP="00135C72">
      <w:pPr>
        <w:rPr>
          <w:color w:val="000000" w:themeColor="text1"/>
        </w:rPr>
      </w:pPr>
    </w:p>
    <w:p w:rsidR="00135C72" w:rsidRPr="00DB790B" w:rsidRDefault="00516DF2" w:rsidP="00135C72">
      <w:pPr>
        <w:pStyle w:val="Heading1"/>
        <w:rPr>
          <w:rFonts w:ascii="Times New Roman" w:hAnsi="Times New Roman" w:cs="Times New Roman"/>
          <w:color w:val="000000" w:themeColor="text1"/>
        </w:rPr>
      </w:pPr>
      <w:r w:rsidRPr="00DB7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6</w:t>
      </w:r>
      <w:r w:rsidR="001948DB" w:rsidRPr="00DB7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135C72" w:rsidRPr="00DB7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Planirani fizički obim aktivnosti</w:t>
      </w:r>
    </w:p>
    <w:p w:rsidR="00135C72" w:rsidRPr="00DB790B" w:rsidRDefault="00516DF2" w:rsidP="00135C72">
      <w:pPr>
        <w:pStyle w:val="Heading2"/>
        <w:rPr>
          <w:rFonts w:ascii="Times New Roman" w:hAnsi="Times New Roman" w:cs="Times New Roman"/>
          <w:color w:val="000000" w:themeColor="text1"/>
        </w:rPr>
      </w:pPr>
      <w:r w:rsidRPr="00DB790B">
        <w:rPr>
          <w:rFonts w:ascii="Times New Roman" w:hAnsi="Times New Roman" w:cs="Times New Roman"/>
          <w:color w:val="000000" w:themeColor="text1"/>
        </w:rPr>
        <w:t>6.1</w:t>
      </w:r>
      <w:r w:rsidR="00135C72" w:rsidRPr="00DB790B">
        <w:rPr>
          <w:rFonts w:ascii="Times New Roman" w:hAnsi="Times New Roman" w:cs="Times New Roman"/>
          <w:color w:val="000000" w:themeColor="text1"/>
        </w:rPr>
        <w:t>. Održavanje groblja</w:t>
      </w:r>
    </w:p>
    <w:p w:rsidR="00135C72" w:rsidRPr="00DB790B" w:rsidRDefault="00135C72" w:rsidP="00135C72">
      <w:pPr>
        <w:rPr>
          <w:color w:val="000000" w:themeColor="text1"/>
        </w:rPr>
      </w:pPr>
    </w:p>
    <w:p w:rsidR="00135C72" w:rsidRPr="00DB790B" w:rsidRDefault="00135C72" w:rsidP="00135C72">
      <w:pPr>
        <w:rPr>
          <w:color w:val="000000" w:themeColor="text1"/>
        </w:rPr>
      </w:pPr>
      <w:r w:rsidRPr="00DB790B">
        <w:rPr>
          <w:noProof/>
          <w:color w:val="000000" w:themeColor="text1"/>
        </w:rPr>
        <w:drawing>
          <wp:inline distT="0" distB="0" distL="0" distR="0">
            <wp:extent cx="6114690" cy="6143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875" cy="614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946" w:rsidRPr="00DB790B" w:rsidRDefault="00FB0946" w:rsidP="00FB0946">
      <w:pPr>
        <w:rPr>
          <w:color w:val="000000" w:themeColor="text1"/>
        </w:rPr>
      </w:pPr>
    </w:p>
    <w:p w:rsidR="00FB0946" w:rsidRPr="00DB790B" w:rsidRDefault="00FB0946" w:rsidP="00FB0946">
      <w:pPr>
        <w:rPr>
          <w:color w:val="000000" w:themeColor="text1"/>
        </w:rPr>
      </w:pPr>
    </w:p>
    <w:p w:rsidR="00FB0946" w:rsidRPr="00DB790B" w:rsidRDefault="00FB0946" w:rsidP="00FB0946">
      <w:pPr>
        <w:rPr>
          <w:color w:val="000000" w:themeColor="text1"/>
        </w:rPr>
      </w:pPr>
    </w:p>
    <w:p w:rsidR="00FB0946" w:rsidRPr="00DB790B" w:rsidRDefault="00FB0946" w:rsidP="00FB0946">
      <w:pPr>
        <w:rPr>
          <w:color w:val="000000" w:themeColor="text1"/>
        </w:rPr>
      </w:pPr>
    </w:p>
    <w:p w:rsidR="00FB0946" w:rsidRPr="00DB790B" w:rsidRDefault="00FB0946" w:rsidP="00FB0946">
      <w:pPr>
        <w:rPr>
          <w:color w:val="000000" w:themeColor="text1"/>
        </w:rPr>
      </w:pPr>
      <w:r w:rsidRPr="00DB790B">
        <w:rPr>
          <w:noProof/>
          <w:color w:val="000000" w:themeColor="text1"/>
        </w:rPr>
        <w:lastRenderedPageBreak/>
        <w:drawing>
          <wp:inline distT="0" distB="0" distL="0" distR="0">
            <wp:extent cx="6442907" cy="32179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511" cy="322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46" w:rsidRPr="00DB790B" w:rsidRDefault="00FB0946" w:rsidP="00FB0946">
      <w:pPr>
        <w:rPr>
          <w:color w:val="000000" w:themeColor="text1"/>
        </w:rPr>
      </w:pPr>
    </w:p>
    <w:p w:rsidR="00FB0946" w:rsidRPr="00DB790B" w:rsidRDefault="00FB0946" w:rsidP="00FB0946">
      <w:pPr>
        <w:rPr>
          <w:color w:val="000000" w:themeColor="text1"/>
        </w:rPr>
      </w:pPr>
      <w:r w:rsidRPr="00DB790B">
        <w:rPr>
          <w:noProof/>
          <w:color w:val="000000" w:themeColor="text1"/>
        </w:rPr>
        <w:drawing>
          <wp:inline distT="0" distB="0" distL="0" distR="0">
            <wp:extent cx="6430367" cy="142435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37" cy="143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46" w:rsidRPr="00DB790B" w:rsidRDefault="00FB0946" w:rsidP="00FB0946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bookmarkEnd w:id="17"/>
    <w:p w:rsidR="004065BE" w:rsidRPr="00DB790B" w:rsidRDefault="0018082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Na osnovu </w:t>
      </w:r>
      <w:r w:rsidR="00A63D85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obima </w:t>
      </w:r>
      <w:r w:rsidR="0033509A" w:rsidRPr="00DB790B">
        <w:rPr>
          <w:rFonts w:ascii="Times New Roman" w:hAnsi="Times New Roman"/>
          <w:color w:val="000000" w:themeColor="text1"/>
          <w:sz w:val="28"/>
          <w:szCs w:val="28"/>
        </w:rPr>
        <w:t>realizovanih poslova u periodu januar</w:t>
      </w:r>
      <w:r w:rsidR="001E1F9C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3509A" w:rsidRPr="00DB790B">
        <w:rPr>
          <w:rFonts w:ascii="Times New Roman" w:hAnsi="Times New Roman"/>
          <w:color w:val="000000" w:themeColor="text1"/>
          <w:sz w:val="28"/>
          <w:szCs w:val="28"/>
        </w:rPr>
        <w:t>- oktobar</w:t>
      </w:r>
      <w:r w:rsidR="00A63D85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2020. godine</w:t>
      </w:r>
      <w:r w:rsidR="00486DC6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i procjene do kraja  godine, p</w:t>
      </w:r>
      <w:r w:rsidR="00C25818" w:rsidRPr="00DB790B">
        <w:rPr>
          <w:rFonts w:ascii="Times New Roman" w:hAnsi="Times New Roman"/>
          <w:color w:val="000000" w:themeColor="text1"/>
          <w:sz w:val="28"/>
          <w:szCs w:val="28"/>
        </w:rPr>
        <w:t>lanirana vrijednost radova na  grobljima koje održava Društvo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za 2021. godinu</w:t>
      </w:r>
      <w:r w:rsidR="00C25818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je 551.</w:t>
      </w:r>
      <w:r w:rsidR="00FB0946" w:rsidRPr="00DB790B">
        <w:rPr>
          <w:rFonts w:ascii="Times New Roman" w:hAnsi="Times New Roman"/>
          <w:color w:val="000000" w:themeColor="text1"/>
          <w:sz w:val="28"/>
          <w:szCs w:val="28"/>
        </w:rPr>
        <w:t>957,27</w:t>
      </w:r>
      <w:r w:rsidR="00F04752">
        <w:rPr>
          <w:rFonts w:ascii="Times New Roman" w:hAnsi="Times New Roman"/>
          <w:color w:val="000000" w:themeColor="text1"/>
          <w:sz w:val="28"/>
          <w:szCs w:val="28"/>
        </w:rPr>
        <w:t>eura</w:t>
      </w:r>
      <w:r w:rsidR="00C25818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C25818" w:rsidRPr="00DB790B" w:rsidRDefault="00C25818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U </w:t>
      </w:r>
      <w:r w:rsidR="00F04752">
        <w:rPr>
          <w:rFonts w:ascii="Times New Roman" w:hAnsi="Times New Roman"/>
          <w:color w:val="000000" w:themeColor="text1"/>
          <w:sz w:val="28"/>
          <w:szCs w:val="28"/>
        </w:rPr>
        <w:t>odnosu na Program rada za 2020.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godinu, na </w:t>
      </w:r>
      <w:r w:rsidR="00AB324E" w:rsidRPr="00DB790B">
        <w:rPr>
          <w:rFonts w:ascii="Times New Roman" w:hAnsi="Times New Roman"/>
          <w:color w:val="000000" w:themeColor="text1"/>
          <w:sz w:val="28"/>
          <w:szCs w:val="28"/>
        </w:rPr>
        <w:t>g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radsk</w:t>
      </w:r>
      <w:r w:rsidR="00AB324E" w:rsidRPr="00DB790B">
        <w:rPr>
          <w:rFonts w:ascii="Times New Roman" w:hAnsi="Times New Roman"/>
          <w:color w:val="000000" w:themeColor="text1"/>
          <w:sz w:val="28"/>
          <w:szCs w:val="28"/>
        </w:rPr>
        <w:t>i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m groblj</w:t>
      </w:r>
      <w:r w:rsidR="00AB324E" w:rsidRPr="00DB790B">
        <w:rPr>
          <w:rFonts w:ascii="Times New Roman" w:hAnsi="Times New Roman"/>
          <w:color w:val="000000" w:themeColor="text1"/>
          <w:sz w:val="28"/>
          <w:szCs w:val="28"/>
        </w:rPr>
        <w:t>ima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“Čepurci” </w:t>
      </w:r>
      <w:r w:rsidR="004065BE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i  "Zagorič",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povećana je pozicija održavanja sadnog materijala: orezivanje, okopavanje žbunja, ruža i ukrasnih zasada, zbog </w:t>
      </w:r>
      <w:r w:rsidR="00D60978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ozelenjavanja površine gradskih groblja i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novih sadnica koje su u 2020.godini </w:t>
      </w:r>
      <w:r w:rsidR="00AA3FB3" w:rsidRPr="00DB790B">
        <w:rPr>
          <w:rFonts w:ascii="Times New Roman" w:hAnsi="Times New Roman"/>
          <w:color w:val="000000" w:themeColor="text1"/>
          <w:sz w:val="28"/>
          <w:szCs w:val="28"/>
        </w:rPr>
        <w:t>za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sađene</w:t>
      </w:r>
      <w:r w:rsidR="00D60978" w:rsidRPr="00DB790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Na površini groblja “Čepurci” od</w:t>
      </w:r>
      <w:r w:rsidR="00C023F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133.219m</w:t>
      </w:r>
      <w:r w:rsidRPr="00DB790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, tokom 2021.godine, naročito na proljeće i jesen, planira se detaljno čišćenje od lišća, raznog otpada, cvijeća, vijenaca, grana i sličnog. Radovi se obavljaju ručnim sakupljanjem i grabuljanjem  površina. Grabuljanje se obavlja i nakon svakog  košenja trave, koje se planira 6 i više puta godišnje, a učestalost zavisi od padavina u toku godine.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Pored grabuljanja ovih površina, planira se i uklanjanje korova, okopavanje cvijeća, ukrasnog bilja i drugog rastinja.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lastRenderedPageBreak/>
        <w:t>Društvo vrši ručno metenje staza i uklanjanje trave sa grobnica, koje j</w:t>
      </w:r>
      <w:r w:rsidR="00C023F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e pojačano nakon košenja, </w:t>
      </w:r>
      <w:r w:rsidR="001C3623" w:rsidRPr="00DB790B">
        <w:rPr>
          <w:rFonts w:ascii="Times New Roman" w:hAnsi="Times New Roman"/>
          <w:color w:val="000000" w:themeColor="text1"/>
          <w:sz w:val="28"/>
          <w:szCs w:val="28"/>
        </w:rPr>
        <w:t>koje je</w:t>
      </w:r>
      <w:r w:rsidR="00ED1833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3623" w:rsidRPr="00DB790B">
        <w:rPr>
          <w:rFonts w:ascii="Times New Roman" w:hAnsi="Times New Roman"/>
          <w:color w:val="000000" w:themeColor="text1"/>
          <w:sz w:val="28"/>
          <w:szCs w:val="28"/>
        </w:rPr>
        <w:t>z</w:t>
      </w:r>
      <w:r w:rsidR="00ED1833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a 2021. godinu, planirano </w:t>
      </w:r>
      <w:r w:rsidR="008B0312" w:rsidRPr="00DB790B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ED1833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puta.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DB790B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Radovi na održavanju groblja</w:t>
      </w:r>
      <w:r w:rsidR="008B54F4" w:rsidRPr="00DB790B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 "Čepurci"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>1. Proljećno i jesenje grabuljanje</w:t>
      </w:r>
      <w:r w:rsidRPr="00DB790B">
        <w:rPr>
          <w:rFonts w:ascii="Times New Roman" w:hAnsi="Times New Roman"/>
          <w:bCs/>
          <w:color w:val="000000" w:themeColor="text1"/>
          <w:sz w:val="28"/>
          <w:szCs w:val="28"/>
        </w:rPr>
        <w:tab/>
        <w:t xml:space="preserve">          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109.094 m² x 8 x 0,042 =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36.655,58€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Grabuljanje se vrši 6 do 8 puta godišnje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zavisno od potrebe i učestalosti košenja.Detaljno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čišćenje groblja vrši se u proljeće i jesen.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>2. Košenje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  <w:t xml:space="preserve">            109.094 m² x 6 x 0,15 =  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98.184,60€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>3. Održavanje sadnog materijala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- orezivanje - učestalost 2 puta godišnje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oko 3.852 sadnica.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  <w:t xml:space="preserve">     3.852 kom. x 2 x 0,84  =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6.471,36€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- okopavanje- učestalost 2 puta godišnje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oko 3.852 sadnica.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  <w:t xml:space="preserve">     3.852 kom. x 2 x 0,54  =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4.160,16€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>4. Zalivanje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Zalivanje je planirano jednom sedmično,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jer se zalivanje vrši i prilikom pranja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saobraćajnica i staza.Za period maj – septembar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zalivanje se obavlja dva puta  nedjeljno.          3.852 kom.x 24 x 0,065 =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6.009,12 €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>5. Održavanje čistoće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Čišćenje platoa ispred prodavnice, staza i prilaza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- ručno metenje za ukupno </w:t>
      </w:r>
      <w:smartTag w:uri="urn:schemas-microsoft-com:office:smarttags" w:element="metricconverter">
        <w:smartTagPr>
          <w:attr w:name="ProductID" w:val="3 700 mﾲ"/>
        </w:smartTagPr>
        <w:r w:rsidRPr="00DB790B">
          <w:rPr>
            <w:rFonts w:ascii="Times New Roman" w:hAnsi="Times New Roman"/>
            <w:color w:val="000000" w:themeColor="text1"/>
            <w:sz w:val="28"/>
            <w:szCs w:val="28"/>
          </w:rPr>
          <w:t>3 700 m²</w:t>
        </w:r>
      </w:smartTag>
      <w:r w:rsidRPr="00DB790B">
        <w:rPr>
          <w:rFonts w:ascii="Times New Roman" w:hAnsi="Times New Roman"/>
          <w:color w:val="000000" w:themeColor="text1"/>
          <w:sz w:val="28"/>
          <w:szCs w:val="28"/>
        </w:rPr>
        <w:t>,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planirana dinamika radova u zimskim mjesecima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jednom nedjeljno, u ljetnjem periodu dva puta,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s tim da se metenje vrši i nakon košenja, što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na godišnjem nivou iznosi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  <w:t xml:space="preserve">   </w:t>
      </w:r>
      <w:r w:rsidR="00CE193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</w:t>
      </w:r>
      <w:smartTag w:uri="urn:schemas-microsoft-com:office:smarttags" w:element="metricconverter">
        <w:smartTagPr>
          <w:attr w:name="ProductID" w:val="3.700 mﾲ"/>
        </w:smartTagPr>
        <w:r w:rsidRPr="00DB790B">
          <w:rPr>
            <w:rFonts w:ascii="Times New Roman" w:hAnsi="Times New Roman"/>
            <w:color w:val="000000" w:themeColor="text1"/>
            <w:sz w:val="28"/>
            <w:szCs w:val="28"/>
          </w:rPr>
          <w:t>3.700 m²</w:t>
        </w:r>
      </w:smartTag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x 4 x 12 x 0,024 = 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4.262,40€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6. Pranje saobraćajnica i staza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Planirano je dva puta mjesečno, a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u ljetnjim mjesecima četiri puta mjesečno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zbog potrebe zalivanja, što je na godišnjem 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nivou                                                                      7.674 m²</w:t>
      </w:r>
      <w:r w:rsidR="007B6EC4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x</w:t>
      </w:r>
      <w:r w:rsidR="007B6EC4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36</w:t>
      </w:r>
      <w:r w:rsidR="007B6EC4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x</w:t>
      </w:r>
      <w:r w:rsidR="007B6EC4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0,065</w:t>
      </w:r>
      <w:r w:rsidR="007B6EC4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=</w:t>
      </w:r>
      <w:r w:rsidR="007B6EC4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17.957,16€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7. </w:t>
      </w: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>Uklanjanje suve trave, uvelog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>cvijeća i drugog otpada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vrši se jednom nedjeljno prikupljanjem  na gomile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i odvozi ručnim kolicima 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do kontejnera                                         </w:t>
      </w:r>
      <w:r w:rsidR="00CE193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133.219 m² x 4 x 12 x 0,0052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pl-PL"/>
        </w:rPr>
        <w:t xml:space="preserve">=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  <w:lang w:val="pl-PL"/>
        </w:rPr>
        <w:t>33.251,46€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8.Odvoz otpada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Sav otpad, kao i travu Društvo deponuje u 3 kontejnera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za čije se uklanjanje angažuje “Čistoća”d.o.o Podgorica.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Prosječno mjesečno bude 9 tura, što na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godišnjem nivou iznosi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  <w:t xml:space="preserve">                 </w:t>
      </w:r>
      <w:r w:rsidR="00A95254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9 x 12 x 37,13 =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4.010,04€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>9. Ručno metenje i pranje kapela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Društvo vrši svakodnevno ručno metenje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i pranje kapela što za ukupnu površinu 5 kapela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od</w:t>
      </w:r>
      <w:r w:rsidR="00C672F1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65 mﾲ"/>
        </w:smartTagPr>
        <w:r w:rsidRPr="00DB790B">
          <w:rPr>
            <w:rFonts w:ascii="Times New Roman" w:hAnsi="Times New Roman"/>
            <w:color w:val="000000" w:themeColor="text1"/>
            <w:sz w:val="28"/>
            <w:szCs w:val="28"/>
          </w:rPr>
          <w:t>165 m²</w:t>
        </w:r>
      </w:smartTag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za svaki danu godini iznosi  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  <w:t xml:space="preserve">      </w:t>
      </w:r>
      <w:r w:rsidR="00A95254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65 mﾲ"/>
        </w:smartTagPr>
        <w:r w:rsidRPr="00DB790B">
          <w:rPr>
            <w:rFonts w:ascii="Times New Roman" w:hAnsi="Times New Roman"/>
            <w:color w:val="000000" w:themeColor="text1"/>
            <w:sz w:val="28"/>
            <w:szCs w:val="28"/>
          </w:rPr>
          <w:t>165 m²</w:t>
        </w:r>
      </w:smartTag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x 365 x 0,45 =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27.101,25€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10. Dezinfekcija, dezinsekcija i deratizacija kapela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se vrši 2 puta mjesečno što na godišnjem nivou iznosi   </w:t>
      </w:r>
      <w:smartTag w:uri="urn:schemas-microsoft-com:office:smarttags" w:element="metricconverter">
        <w:smartTagPr>
          <w:attr w:name="ProductID" w:val="165 mﾲ"/>
        </w:smartTagPr>
        <w:r w:rsidRPr="00DB790B">
          <w:rPr>
            <w:rFonts w:ascii="Times New Roman" w:hAnsi="Times New Roman"/>
            <w:color w:val="000000" w:themeColor="text1"/>
            <w:sz w:val="28"/>
            <w:szCs w:val="28"/>
          </w:rPr>
          <w:t>165 m²</w:t>
        </w:r>
      </w:smartTag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x</w:t>
      </w:r>
      <w:r w:rsidR="00A95254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24</w:t>
      </w:r>
      <w:r w:rsidR="00A95254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x</w:t>
      </w:r>
      <w:r w:rsidR="00A95254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0,13 =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514,80€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>11. Ručno metenje i pranje komemorativnog trga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Cs/>
          <w:color w:val="000000" w:themeColor="text1"/>
          <w:sz w:val="28"/>
          <w:szCs w:val="28"/>
        </w:rPr>
        <w:t>V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rši se po potrebi, a predviđeno je da se vrši svaki dan,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što za površinu od </w:t>
      </w:r>
      <w:smartTag w:uri="urn:schemas-microsoft-com:office:smarttags" w:element="metricconverter">
        <w:smartTagPr>
          <w:attr w:name="ProductID" w:val="1.845 mﾲ"/>
        </w:smartTagPr>
        <w:r w:rsidRPr="00DB790B">
          <w:rPr>
            <w:rFonts w:ascii="Times New Roman" w:hAnsi="Times New Roman"/>
            <w:color w:val="000000" w:themeColor="text1"/>
            <w:sz w:val="28"/>
            <w:szCs w:val="28"/>
          </w:rPr>
          <w:t>1.845 m²</w:t>
        </w:r>
        <w:r w:rsidR="0074316B" w:rsidRPr="00DB790B">
          <w:rPr>
            <w:rFonts w:ascii="Times New Roman" w:hAnsi="Times New Roman"/>
            <w:color w:val="000000" w:themeColor="text1"/>
            <w:sz w:val="28"/>
            <w:szCs w:val="28"/>
          </w:rPr>
          <w:t xml:space="preserve"> </w:t>
        </w:r>
      </w:smartTag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iznosi           </w:t>
      </w:r>
      <w:r w:rsidR="0074316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1749E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smartTag w:uri="urn:schemas-microsoft-com:office:smarttags" w:element="metricconverter">
        <w:smartTagPr>
          <w:attr w:name="ProductID" w:val="1.845 mﾲ"/>
        </w:smartTagPr>
        <w:r w:rsidRPr="00DB790B">
          <w:rPr>
            <w:rFonts w:ascii="Times New Roman" w:hAnsi="Times New Roman"/>
            <w:color w:val="000000" w:themeColor="text1"/>
            <w:sz w:val="28"/>
            <w:szCs w:val="28"/>
          </w:rPr>
          <w:t>1.845 m²</w:t>
        </w:r>
      </w:smartTag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x 30 x 12 x 0,075 =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49.815,00€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>12. Ručno pranje i dezinfekcija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Cs/>
          <w:color w:val="000000" w:themeColor="text1"/>
          <w:sz w:val="28"/>
          <w:szCs w:val="28"/>
        </w:rPr>
        <w:t>javnog sanitarnog čvora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sa 6 kabina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  <w:t xml:space="preserve">           </w:t>
      </w:r>
      <w:r w:rsidR="001749E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A95254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6 x 365 x 6,372 =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13.954,68€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>13. Zamjena armirano-betonskih ploča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Procijenjena količina je 150 komada ploča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</w:t>
      </w:r>
      <w:r w:rsidR="00060BEC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150 x 16,55</w:t>
      </w:r>
      <w:r w:rsidR="00511F17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pl-PL"/>
        </w:rPr>
        <w:t xml:space="preserve">= 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  <w:lang w:val="pl-PL"/>
        </w:rPr>
        <w:t>2.482,50€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</w:t>
      </w:r>
      <w:r w:rsidR="00B107CB"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</w:t>
      </w:r>
      <w:r w:rsidR="00060BEC"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</w:t>
      </w:r>
      <w:r w:rsidR="00B107CB" w:rsidRPr="00DB790B">
        <w:rPr>
          <w:rFonts w:ascii="Times New Roman" w:hAnsi="Times New Roman"/>
          <w:b/>
          <w:color w:val="000000" w:themeColor="text1"/>
          <w:sz w:val="28"/>
          <w:szCs w:val="28"/>
        </w:rPr>
        <w:t>UKUPNO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:</w:t>
      </w:r>
      <w:r w:rsidR="00053F2E"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304.830,11€</w:t>
      </w:r>
    </w:p>
    <w:p w:rsidR="0048720A" w:rsidRPr="00DB790B" w:rsidRDefault="0048720A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Groblje ''Zagorič'' se prostire na površini od </w:t>
      </w:r>
      <w:smartTag w:uri="urn:schemas-microsoft-com:office:smarttags" w:element="metricconverter">
        <w:smartTagPr>
          <w:attr w:name="ProductID" w:val="45.000 mﾲ"/>
        </w:smartTagPr>
        <w:r w:rsidRPr="00DB790B">
          <w:rPr>
            <w:rFonts w:ascii="Times New Roman" w:hAnsi="Times New Roman"/>
            <w:color w:val="000000" w:themeColor="text1"/>
            <w:sz w:val="28"/>
            <w:szCs w:val="28"/>
          </w:rPr>
          <w:t>45.000 m²</w:t>
        </w:r>
      </w:smartTag>
      <w:r w:rsidRPr="00DB790B">
        <w:rPr>
          <w:rFonts w:ascii="Times New Roman" w:hAnsi="Times New Roman"/>
          <w:color w:val="000000" w:themeColor="text1"/>
          <w:sz w:val="28"/>
          <w:szCs w:val="28"/>
        </w:rPr>
        <w:t>, a zahtijeva istu vrstu radova kao i  groblje ''Čepurci'', izuzev pozicije radova vezanih za održavanje zelenila, koje je manje zastupljeno na ovom groblju.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</w:rPr>
        <w:t>Radovi na održavanju groblja</w:t>
      </w:r>
      <w:r w:rsidR="00426FB6" w:rsidRPr="00DB790B"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</w:rPr>
        <w:t xml:space="preserve"> "Zagorič"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1. Proljećnje i jesenje grabuljanje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Grabuljanje se vrši 6-8 puta godišnje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zavisno od potrebe i učestalosti košenja,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a i bez košenja vrši se detaljno čišćenje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groblja u proljeće i jesen.                              </w:t>
      </w:r>
      <w:r w:rsidR="00A51CC7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 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9014B4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5.000 mﾲ"/>
        </w:smartTagPr>
        <w:r w:rsidRPr="00DB790B">
          <w:rPr>
            <w:rFonts w:ascii="Times New Roman" w:hAnsi="Times New Roman"/>
            <w:color w:val="000000" w:themeColor="text1"/>
            <w:sz w:val="28"/>
            <w:szCs w:val="28"/>
          </w:rPr>
          <w:t>45.000 m²</w:t>
        </w:r>
      </w:smartTag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x8x 0,042 =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15.120,00€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>2. Košenje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  <w:t xml:space="preserve">            </w:t>
      </w:r>
      <w:r w:rsidR="00E81D5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51CC7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="00E81D5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014B4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45.000 m² x 6 x 0,15 =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40.500,00€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3.Održavanje sadnog materijala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-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orezivanje -učestalost 2 puta godišnje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80</w:t>
      </w:r>
      <w:r w:rsidR="00E81D5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komada sadnica                                                    </w:t>
      </w:r>
      <w:r w:rsidR="00A51CC7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9014B4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81D5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80</w:t>
      </w:r>
      <w:r w:rsidR="005F2C5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kom</w:t>
      </w:r>
      <w:r w:rsidR="005F2C5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x</w:t>
      </w:r>
      <w:r w:rsidR="005F2C5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5F2C5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x</w:t>
      </w:r>
      <w:r w:rsidR="005F2C5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0,84 =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134,40€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-okopavanje -učestalost 2 puta godišnje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80</w:t>
      </w:r>
      <w:r w:rsidR="00E81D5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komada sadnica                                                            80</w:t>
      </w:r>
      <w:r w:rsidR="005F2C5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kom</w:t>
      </w:r>
      <w:r w:rsidR="005F2C5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x</w:t>
      </w:r>
      <w:r w:rsidR="005F2C5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5F2C5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x</w:t>
      </w:r>
      <w:r w:rsidR="005F2C5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0,54</w:t>
      </w:r>
      <w:r w:rsidR="005F2C5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=</w:t>
      </w:r>
      <w:r w:rsidR="005F2C5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86,40€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4. Zalivanje  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Zalivanje je planirano jednom sedmično,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jer se zalivanje vrši i prilikom pranja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saobraćajnica i staza. Za period 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maj – septembar</w:t>
      </w:r>
      <w:r w:rsidR="00426FB6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zalivanje se obavlja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dva puta  nedjeljno.                                              </w:t>
      </w:r>
      <w:r w:rsidR="00A51CC7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="00060BEC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51CC7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9014B4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80 kom</w:t>
      </w:r>
      <w:r w:rsidR="00041168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x 24 x 0,065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= 124,80€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>5. Održavanje čistoće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Čišćenje platoa i staza - ručno metenje, za ukupno </w:t>
      </w:r>
      <w:smartTag w:uri="urn:schemas-microsoft-com:office:smarttags" w:element="metricconverter">
        <w:smartTagPr>
          <w:attr w:name="ProductID" w:val="2.200 mﾲ"/>
        </w:smartTagPr>
        <w:r w:rsidRPr="00DB790B">
          <w:rPr>
            <w:rFonts w:ascii="Times New Roman" w:hAnsi="Times New Roman"/>
            <w:color w:val="000000" w:themeColor="text1"/>
            <w:sz w:val="28"/>
            <w:szCs w:val="28"/>
          </w:rPr>
          <w:t>2.200 m²</w:t>
        </w:r>
      </w:smartTag>
      <w:r w:rsidRPr="00DB790B">
        <w:rPr>
          <w:rFonts w:ascii="Times New Roman" w:hAnsi="Times New Roman"/>
          <w:color w:val="000000" w:themeColor="text1"/>
          <w:sz w:val="28"/>
          <w:szCs w:val="28"/>
        </w:rPr>
        <w:t>,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planirana dinamika radova u zimskim mjesecima jednom nedjeljno,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u ljetnjem periodu dva puta,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lastRenderedPageBreak/>
        <w:t>s tim da se metenje vrši i nakon košenja,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što na godišnjem nivou iznosi                     </w:t>
      </w:r>
      <w:r w:rsidR="00E3447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smartTag w:uri="urn:schemas-microsoft-com:office:smarttags" w:element="metricconverter">
        <w:smartTagPr>
          <w:attr w:name="ProductID" w:val="2.200 mﾲ"/>
        </w:smartTagPr>
        <w:r w:rsidRPr="00DB790B">
          <w:rPr>
            <w:rFonts w:ascii="Times New Roman" w:hAnsi="Times New Roman"/>
            <w:color w:val="000000" w:themeColor="text1"/>
            <w:sz w:val="28"/>
            <w:szCs w:val="28"/>
          </w:rPr>
          <w:t>2.200 m²</w:t>
        </w:r>
      </w:smartTag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x 4 x 12x 0,024 =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2.534,40€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6. Pranje saobraćajnica i staza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planirano je 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dva puta mjesečno, a u ljetnjim mjesecima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četiri puta mjesečno, što je na godišnjem nivou </w:t>
      </w:r>
      <w:r w:rsidR="00E3447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5.040 m²</w:t>
      </w:r>
      <w:r w:rsidR="00BF1CB8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x 36</w:t>
      </w:r>
      <w:r w:rsidR="00C221D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x 0,065</w:t>
      </w:r>
      <w:r w:rsidR="00BF1CB8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=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11.793,60€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>7. Uklanjanje suve trave, uvelog cvijeća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i drugog otpada </w:t>
      </w: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bCs/>
          <w:color w:val="000000" w:themeColor="text1"/>
          <w:sz w:val="28"/>
          <w:szCs w:val="28"/>
        </w:rPr>
        <w:tab/>
        <w:t xml:space="preserve">        </w:t>
      </w:r>
      <w:smartTag w:uri="urn:schemas-microsoft-com:office:smarttags" w:element="metricconverter">
        <w:smartTagPr>
          <w:attr w:name="ProductID" w:val="45.000 mﾲ"/>
        </w:smartTagPr>
        <w:r w:rsidRPr="00DB790B">
          <w:rPr>
            <w:rFonts w:ascii="Times New Roman" w:hAnsi="Times New Roman"/>
            <w:color w:val="000000" w:themeColor="text1"/>
            <w:sz w:val="28"/>
            <w:szCs w:val="28"/>
          </w:rPr>
          <w:t>45.000 m²</w:t>
        </w:r>
      </w:smartTag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00525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x 4 x12</w:t>
      </w:r>
      <w:r w:rsidR="00C221D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x</w:t>
      </w:r>
      <w:r w:rsidR="00700525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0,0052 =</w:t>
      </w:r>
      <w:r w:rsidR="00700525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11.232,00€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>8. Odvoz otpada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Sav otpad, kao i trava se deponuju 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u kontejnere koji su locirani sa južne strane 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desno od sporedne ulazne kapije.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Prosječno mjesečno budu 3 ture 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što na godišnjem nivou iznosi 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  <w:t xml:space="preserve">                </w:t>
      </w:r>
      <w:r w:rsidR="001749E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3 x 12 x 41,51=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1.494,36€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>7. Ručno metenje i pranje kapele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Društvo vrši svakodnevno ručno metenje i pranje kapele, 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što za ukupnu površinu kapele za svaki dan 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u godini iznosi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="00B276C1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  </w:t>
      </w:r>
      <w:r w:rsidR="001749E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B276C1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smartTag w:uri="urn:schemas-microsoft-com:office:smarttags" w:element="metricconverter">
        <w:smartTagPr>
          <w:attr w:name="ProductID" w:val="91 mﾲ"/>
        </w:smartTagPr>
        <w:r w:rsidRPr="00DB790B">
          <w:rPr>
            <w:rFonts w:ascii="Times New Roman" w:hAnsi="Times New Roman"/>
            <w:color w:val="000000" w:themeColor="text1"/>
            <w:sz w:val="28"/>
            <w:szCs w:val="28"/>
          </w:rPr>
          <w:t>91 m²</w:t>
        </w:r>
      </w:smartTag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x 365 x 0,45 =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14.946,75€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8. Dezinfekcija, dezinsekcija i deratizacija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se vrši 2 puta mjesečno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što na godišnjem nivou iznosi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="00B276C1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       </w:t>
      </w:r>
      <w:r w:rsidR="001749E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B276C1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91 mﾲ"/>
        </w:smartTagPr>
        <w:r w:rsidRPr="00DB790B">
          <w:rPr>
            <w:rFonts w:ascii="Times New Roman" w:hAnsi="Times New Roman"/>
            <w:color w:val="000000" w:themeColor="text1"/>
            <w:sz w:val="28"/>
            <w:szCs w:val="28"/>
          </w:rPr>
          <w:t>91 m²</w:t>
        </w:r>
      </w:smartTag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x 24 x 0,1266 =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276,49€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>9. Ručno metenje i pranje komemorativnog trga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vrši se po potrebi, a planirano je da se obavlja svaki 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drugi dan,što za 1</w:t>
      </w:r>
      <w:smartTag w:uri="urn:schemas-microsoft-com:office:smarttags" w:element="metricconverter">
        <w:smartTagPr>
          <w:attr w:name="ProductID" w:val="400 mﾲ"/>
        </w:smartTagPr>
        <w:r w:rsidRPr="00DB790B">
          <w:rPr>
            <w:rFonts w:ascii="Times New Roman" w:hAnsi="Times New Roman"/>
            <w:color w:val="000000" w:themeColor="text1"/>
            <w:sz w:val="28"/>
            <w:szCs w:val="28"/>
          </w:rPr>
          <w:t>400 m²</w:t>
        </w:r>
      </w:smartTag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ukupno iznosi</w:t>
      </w:r>
      <w:r w:rsidR="00B276C1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="001749E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</w:t>
      </w:r>
      <w:r w:rsidR="00B276C1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.400 mﾲ"/>
        </w:smartTagPr>
        <w:r w:rsidRPr="00DB790B">
          <w:rPr>
            <w:rFonts w:ascii="Times New Roman" w:hAnsi="Times New Roman"/>
            <w:color w:val="000000" w:themeColor="text1"/>
            <w:sz w:val="28"/>
            <w:szCs w:val="28"/>
          </w:rPr>
          <w:t>1.400 m²</w:t>
        </w:r>
      </w:smartTag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x 15 x 12 x 0,075 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pl-PL"/>
        </w:rPr>
        <w:t xml:space="preserve">=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  <w:lang w:val="pl-PL"/>
        </w:rPr>
        <w:t>18.900,00€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pl-PL"/>
        </w:rPr>
      </w:pP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>10. Zamjena armirano betonskih ploča</w:t>
      </w:r>
    </w:p>
    <w:p w:rsidR="00DA1A9D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u količini od 100 komada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="00DA1A9D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</w:t>
      </w:r>
      <w:r w:rsidR="001749E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</w:t>
      </w:r>
      <w:r w:rsidR="00DA1A9D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100 x 16,55 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pl-PL"/>
        </w:rPr>
        <w:t xml:space="preserve">=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1.655,00€</w:t>
      </w:r>
      <w:r w:rsidR="00DA1A9D"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</w:t>
      </w:r>
    </w:p>
    <w:p w:rsidR="00DA1A9D" w:rsidRPr="00DB790B" w:rsidRDefault="00DA1A9D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</w:t>
      </w:r>
      <w:r w:rsidR="00CE193B"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1749E2"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UKUPNO:118.798,20€                                </w:t>
      </w:r>
    </w:p>
    <w:p w:rsidR="009A7CAB" w:rsidRPr="00DB790B" w:rsidRDefault="009A7CAB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Površina groblja </w:t>
      </w:r>
      <w:r w:rsidR="001050E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"Donja gorica"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iznosi </w:t>
      </w:r>
      <w:smartTag w:uri="urn:schemas-microsoft-com:office:smarttags" w:element="metricconverter">
        <w:smartTagPr>
          <w:attr w:name="ProductID" w:val="12.000 mﾲ"/>
        </w:smartTagPr>
        <w:r w:rsidRPr="00DB790B">
          <w:rPr>
            <w:rFonts w:ascii="Times New Roman" w:hAnsi="Times New Roman"/>
            <w:color w:val="000000" w:themeColor="text1"/>
            <w:sz w:val="28"/>
            <w:szCs w:val="28"/>
          </w:rPr>
          <w:t>12.000 m²</w:t>
        </w:r>
      </w:smartTag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i učestalost košenja i grabuljanja je ista kao i za gradska groblja. Društvo vrši uklanjanje svih vrsta otpada.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>1</w:t>
      </w:r>
      <w:r w:rsidRPr="00DB790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</w:t>
      </w: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>Košenje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="001050E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              </w:t>
      </w:r>
      <w:r w:rsidR="00CE193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="001050E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1749E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="001050E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12.000 m² x 6 x 0,15   =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10.800,00€</w:t>
      </w:r>
    </w:p>
    <w:p w:rsidR="001050EB" w:rsidRPr="00DB790B" w:rsidRDefault="004C3EA1" w:rsidP="00F2536B">
      <w:pPr>
        <w:pStyle w:val="NoSpacing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>2</w:t>
      </w:r>
      <w:r w:rsidRPr="00DB790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</w:t>
      </w: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>Grabuljanje</w:t>
      </w: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 w:rsidR="001050EB" w:rsidRPr="00DB790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      </w:t>
      </w:r>
      <w:r w:rsidR="00CE193B" w:rsidRPr="00DB790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</w:t>
      </w:r>
      <w:r w:rsidR="001749E2" w:rsidRPr="00DB790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</w:t>
      </w:r>
      <w:r w:rsidR="001050EB" w:rsidRPr="00DB790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</w:t>
      </w:r>
      <w:smartTag w:uri="urn:schemas-microsoft-com:office:smarttags" w:element="metricconverter">
        <w:smartTagPr>
          <w:attr w:name="ProductID" w:val="12.000 mﾲ"/>
        </w:smartTagPr>
        <w:r w:rsidRPr="00DB790B">
          <w:rPr>
            <w:rFonts w:ascii="Times New Roman" w:hAnsi="Times New Roman"/>
            <w:color w:val="000000" w:themeColor="text1"/>
            <w:sz w:val="28"/>
            <w:szCs w:val="28"/>
          </w:rPr>
          <w:t>12.000 m²</w:t>
        </w:r>
      </w:smartTag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x 8 x 0,042 =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4.032,00€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3.Ručno čišćenje i uklanjanje suve 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trave, uvelog cvijeća i drugog otpada </w:t>
      </w:r>
      <w:r w:rsidR="001050EB"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  </w:t>
      </w:r>
      <w:r w:rsidR="001749E2"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   </w:t>
      </w:r>
      <w:r w:rsidR="001050EB"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2.000 mﾲ"/>
        </w:smartTagPr>
        <w:r w:rsidRPr="00DB790B">
          <w:rPr>
            <w:rFonts w:ascii="Times New Roman" w:hAnsi="Times New Roman"/>
            <w:color w:val="000000" w:themeColor="text1"/>
            <w:sz w:val="28"/>
            <w:szCs w:val="28"/>
          </w:rPr>
          <w:t>12.000 m²</w:t>
        </w:r>
      </w:smartTag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x 4 x 12 x 0,0052 =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2.995,20€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4</w:t>
      </w: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>. Odvoz otpada</w:t>
      </w: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ab/>
      </w:r>
      <w:r w:rsidR="001050EB"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          </w:t>
      </w:r>
      <w:r w:rsidR="001749E2"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   </w:t>
      </w:r>
      <w:r w:rsidR="001050EB"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   </w:t>
      </w:r>
      <w:r w:rsidRPr="00DB790B">
        <w:rPr>
          <w:rFonts w:ascii="Times New Roman" w:hAnsi="Times New Roman"/>
          <w:bCs/>
          <w:color w:val="000000" w:themeColor="text1"/>
          <w:sz w:val="28"/>
          <w:szCs w:val="28"/>
        </w:rPr>
        <w:t>12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x 49,54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=    594,48€</w:t>
      </w:r>
    </w:p>
    <w:p w:rsidR="004C3EA1" w:rsidRPr="00DB790B" w:rsidRDefault="001050EB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</w:t>
      </w:r>
      <w:r w:rsidR="004C3EA1"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UKUPNO:</w:t>
      </w:r>
      <w:r w:rsidR="001749E2"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</w:t>
      </w:r>
      <w:r w:rsidR="004C3EA1"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18.421,68€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Groblje ''Tološi'' se prostire na površini od </w:t>
      </w:r>
      <w:smartTag w:uri="urn:schemas-microsoft-com:office:smarttags" w:element="metricconverter">
        <w:smartTagPr>
          <w:attr w:name="ProductID" w:val="13 000 mﾲ"/>
        </w:smartTagPr>
        <w:r w:rsidRPr="00DB790B">
          <w:rPr>
            <w:rFonts w:ascii="Times New Roman" w:hAnsi="Times New Roman"/>
            <w:color w:val="000000" w:themeColor="text1"/>
            <w:sz w:val="28"/>
            <w:szCs w:val="28"/>
          </w:rPr>
          <w:t>13 000 m²</w:t>
        </w:r>
      </w:smartTag>
      <w:r w:rsidRPr="00DB790B">
        <w:rPr>
          <w:rFonts w:ascii="Times New Roman" w:hAnsi="Times New Roman"/>
          <w:color w:val="000000" w:themeColor="text1"/>
          <w:sz w:val="28"/>
          <w:szCs w:val="28"/>
        </w:rPr>
        <w:t>. Kao i na ostalim grobljima i na ovom se vrše iste vrste održavanja.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>1. Košenje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="001050E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</w:t>
      </w:r>
      <w:r w:rsidR="00601FA7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1749E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="00601FA7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="001050E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13.000 m² x 6 x 0,15   =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11.700,00€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>2. Grabuljanje</w:t>
      </w: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bCs/>
          <w:color w:val="000000" w:themeColor="text1"/>
          <w:sz w:val="28"/>
          <w:szCs w:val="28"/>
        </w:rPr>
        <w:tab/>
      </w:r>
      <w:r w:rsidR="001050EB" w:rsidRPr="00DB790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    </w:t>
      </w:r>
      <w:r w:rsidR="00601FA7" w:rsidRPr="00DB790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</w:t>
      </w:r>
      <w:r w:rsidR="001749E2" w:rsidRPr="00DB790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</w:t>
      </w:r>
      <w:smartTag w:uri="urn:schemas-microsoft-com:office:smarttags" w:element="metricconverter">
        <w:smartTagPr>
          <w:attr w:name="ProductID" w:val="13.000 mﾲ"/>
        </w:smartTagPr>
        <w:r w:rsidRPr="00DB790B">
          <w:rPr>
            <w:rFonts w:ascii="Times New Roman" w:hAnsi="Times New Roman"/>
            <w:color w:val="000000" w:themeColor="text1"/>
            <w:sz w:val="28"/>
            <w:szCs w:val="28"/>
          </w:rPr>
          <w:t>13.000 m²</w:t>
        </w:r>
      </w:smartTag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x 8 x 0,042 =  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4.368,00€</w:t>
      </w:r>
    </w:p>
    <w:p w:rsidR="0061210F" w:rsidRPr="00DB790B" w:rsidRDefault="0061210F" w:rsidP="00F2536B">
      <w:pPr>
        <w:pStyle w:val="NoSpacing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>3.Ručno čišćenje i uklanjanje suve trave,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>uvelog cvijeća i drugog otpada</w:t>
      </w:r>
      <w:r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ab/>
      </w:r>
      <w:r w:rsidR="001050EB"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        </w:t>
      </w:r>
      <w:r w:rsidR="008D5DE4"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r w:rsidR="001050EB" w:rsidRPr="00DB790B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13.000 x 4 x 12 x 0,0052 =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3.244,80€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4. Odvoz otpada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="001050E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       </w:t>
      </w:r>
      <w:r w:rsidR="00BE05D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4540C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1050E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12 x 49,54 = 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594,48€  </w:t>
      </w:r>
    </w:p>
    <w:p w:rsidR="004D6E6D" w:rsidRPr="00DB790B" w:rsidRDefault="001050EB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 </w:t>
      </w:r>
      <w:r w:rsidR="004C3EA1" w:rsidRPr="00DB790B">
        <w:rPr>
          <w:rFonts w:ascii="Times New Roman" w:hAnsi="Times New Roman"/>
          <w:b/>
          <w:color w:val="000000" w:themeColor="text1"/>
          <w:sz w:val="28"/>
          <w:szCs w:val="28"/>
        </w:rPr>
        <w:t>UKUPNO: 19.907,28€</w:t>
      </w:r>
    </w:p>
    <w:p w:rsidR="00CF0E76" w:rsidRPr="00DB790B" w:rsidRDefault="00CF0E76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Shodno dopisu Opštine u okviru Glavnog grada</w:t>
      </w:r>
      <w:r w:rsidR="0048568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Golubovci br.</w:t>
      </w:r>
      <w:r w:rsidR="00F3700D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6011 od 04.11.2020</w:t>
      </w:r>
      <w:r w:rsidR="00DA236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godine, u kojem su iskazane potrebe za održavanjem groblja na prostoru Opštine u okviru Glavnog grada</w:t>
      </w:r>
      <w:r w:rsidR="0048568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Golubovci za 2021. godinu, Društvo je planiralo </w:t>
      </w:r>
      <w:r w:rsidR="00635CDD" w:rsidRPr="00DB790B">
        <w:rPr>
          <w:rFonts w:ascii="Times New Roman" w:hAnsi="Times New Roman"/>
          <w:color w:val="000000" w:themeColor="text1"/>
          <w:sz w:val="28"/>
          <w:szCs w:val="28"/>
        </w:rPr>
        <w:t>košenje šest puta u narednoj godini i to: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I. Groblje Kurilo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Površina groblja  je 2.000 m².</w:t>
      </w:r>
      <w:r w:rsidR="00DA236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</w:t>
      </w:r>
      <w:r w:rsidR="004E266C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 </w:t>
      </w:r>
      <w:r w:rsidR="00DA236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2.000 m² x 6 x 0,15   =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1.800,00€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II. Groblje Berislavci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Površina groblja  je 5.000 m².</w:t>
      </w:r>
      <w:r w:rsidR="00635CDD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="00DA236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           </w:t>
      </w:r>
      <w:r w:rsidR="004E266C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 </w:t>
      </w:r>
      <w:r w:rsidR="00DA236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5.000 m² x 6 x 0,15 =  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4.500,00€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III. Groblje Gostilj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Površina groblja  je 5.000 m².</w:t>
      </w:r>
      <w:r w:rsidR="00635CDD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="00DA236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</w:t>
      </w:r>
      <w:r w:rsidR="004E266C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</w:t>
      </w:r>
      <w:r w:rsidR="00DA236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5.000 m² x 6 x 0,15 =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4.500,00€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IV. Groblje Goričani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Površina groblja  je 6.000 m².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="00DA236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</w:t>
      </w:r>
      <w:r w:rsidR="004E266C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</w:t>
      </w:r>
      <w:r w:rsidR="00DA236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6.000 m² x 6 x 0,15 =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5.400,00€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V. Groblje Vukovci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Površina groblja  je 10.000 m².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="00DA236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             </w:t>
      </w:r>
      <w:r w:rsidR="004E266C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10.000 m² x 6 x 0,15 =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9.000,00€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VI. Groblje Bijelo Polje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Površina groblja  je 10.000 m².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="00DA236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           </w:t>
      </w:r>
      <w:r w:rsidR="004E266C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 </w:t>
      </w:r>
      <w:r w:rsidR="00DA236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10.000 m² x 6x 0,15 =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9.000,00€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VII. Groblje Mataguži</w:t>
      </w:r>
    </w:p>
    <w:p w:rsidR="00DA236F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Površina groblja  je 15.000 m².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="00DA236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           </w:t>
      </w:r>
      <w:r w:rsidR="004E266C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 </w:t>
      </w:r>
      <w:r w:rsidR="00DA236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15.000 m² x 6 x 0,15 =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13.500,00€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VIII. Groblje Mahala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Površina groblja  je 20.000 m².</w:t>
      </w:r>
      <w:r w:rsidR="00635CDD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="00DA236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       </w:t>
      </w:r>
      <w:r w:rsidR="00635CDD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A236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4E266C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  </w:t>
      </w:r>
      <w:r w:rsidR="00DA236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20.000 m² x 6 x 0,15 =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18.000,00€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IX. Groblje Srpska</w:t>
      </w:r>
    </w:p>
    <w:p w:rsidR="009A7CAB" w:rsidRPr="00DB790B" w:rsidRDefault="004C3EA1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Površina groblja  je 20.000 m².</w:t>
      </w:r>
      <w:r w:rsidR="00635CDD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DA236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</w:t>
      </w:r>
      <w:r w:rsidR="004E266C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  </w:t>
      </w:r>
      <w:r w:rsidR="00DA236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20.000 m² x 6 x 0,15 =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18.000,00€  </w:t>
      </w:r>
    </w:p>
    <w:p w:rsidR="004C3EA1" w:rsidRPr="00DB790B" w:rsidRDefault="00DA236F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X. </w:t>
      </w:r>
      <w:r w:rsidR="004C3EA1" w:rsidRPr="00DB790B">
        <w:rPr>
          <w:rFonts w:ascii="Times New Roman" w:hAnsi="Times New Roman"/>
          <w:b/>
          <w:color w:val="000000" w:themeColor="text1"/>
          <w:sz w:val="28"/>
          <w:szCs w:val="28"/>
        </w:rPr>
        <w:t>Groblje Ponari</w:t>
      </w:r>
    </w:p>
    <w:p w:rsidR="004C3EA1" w:rsidRPr="00DB790B" w:rsidRDefault="004C3EA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Površina groblja  je 7.000 m².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ab/>
      </w:r>
      <w:r w:rsidR="00DA236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            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E266C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   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7.000 m² x 6 x 0,15 =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6.300,00€</w:t>
      </w:r>
    </w:p>
    <w:p w:rsidR="0071598F" w:rsidRPr="00DB790B" w:rsidRDefault="00DA236F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                                     </w:t>
      </w:r>
      <w:r w:rsidR="00635CDD"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              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4E266C"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</w:t>
      </w: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</w:t>
      </w:r>
      <w:r w:rsidR="004C3EA1" w:rsidRPr="00DB790B">
        <w:rPr>
          <w:rFonts w:ascii="Times New Roman" w:hAnsi="Times New Roman"/>
          <w:b/>
          <w:color w:val="000000" w:themeColor="text1"/>
          <w:sz w:val="28"/>
          <w:szCs w:val="28"/>
        </w:rPr>
        <w:t>UKUPNO I – X</w:t>
      </w:r>
      <w:r w:rsidR="00635CDD"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</w:t>
      </w:r>
      <w:r w:rsidR="00B776E1" w:rsidRPr="00DB790B">
        <w:rPr>
          <w:rFonts w:ascii="Times New Roman" w:hAnsi="Times New Roman"/>
          <w:b/>
          <w:color w:val="000000" w:themeColor="text1"/>
          <w:sz w:val="28"/>
          <w:szCs w:val="28"/>
        </w:rPr>
        <w:t>:</w:t>
      </w:r>
      <w:r w:rsidR="00635CDD"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</w:t>
      </w:r>
      <w:r w:rsidR="004C3EA1" w:rsidRPr="00DB790B">
        <w:rPr>
          <w:rFonts w:ascii="Times New Roman" w:hAnsi="Times New Roman"/>
          <w:b/>
          <w:color w:val="000000" w:themeColor="text1"/>
          <w:sz w:val="28"/>
          <w:szCs w:val="28"/>
        </w:rPr>
        <w:t>90.000,00€</w:t>
      </w:r>
    </w:p>
    <w:p w:rsidR="00E92FD8" w:rsidRPr="00DB790B" w:rsidRDefault="00E92FD8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14782" w:rsidRPr="00DB790B" w:rsidRDefault="007974D5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Površina groblja koja se održava u </w:t>
      </w:r>
      <w:r w:rsidR="004C3EA1" w:rsidRPr="00DB790B">
        <w:rPr>
          <w:rFonts w:ascii="Times New Roman" w:hAnsi="Times New Roman"/>
          <w:color w:val="000000" w:themeColor="text1"/>
          <w:sz w:val="28"/>
          <w:szCs w:val="28"/>
        </w:rPr>
        <w:t>Golubovci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ma</w:t>
      </w:r>
      <w:r w:rsidR="004C3EA1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je 100.000m</w:t>
      </w:r>
      <w:r w:rsidR="004C3EA1" w:rsidRPr="00DB790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DB790B">
        <w:rPr>
          <w:rFonts w:ascii="Times New Roman" w:hAnsi="Times New Roman"/>
          <w:i/>
          <w:color w:val="000000" w:themeColor="text1"/>
          <w:sz w:val="28"/>
          <w:szCs w:val="28"/>
        </w:rPr>
        <w:t>,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a v</w:t>
      </w:r>
      <w:r w:rsidR="004C3EA1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rijednost radova na održavanju </w:t>
      </w:r>
      <w:r w:rsidR="0071598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je  90.000,00</w:t>
      </w:r>
      <w:r w:rsidR="0003598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04752">
        <w:rPr>
          <w:rFonts w:ascii="Times New Roman" w:hAnsi="Times New Roman"/>
          <w:color w:val="000000" w:themeColor="text1"/>
          <w:sz w:val="28"/>
          <w:szCs w:val="28"/>
        </w:rPr>
        <w:t>eura</w:t>
      </w:r>
      <w:r w:rsidR="0071598F" w:rsidRPr="00DB790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16EB1" w:rsidRPr="00DB790B" w:rsidRDefault="008C6A1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Osim navedenih radova, u Gradskoj opštini Golubovci, u toku je izgradnja Centralnog groblja </w:t>
      </w:r>
      <w:r w:rsidR="00F16EB1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sa četiri kapele. Nakon stavljanja groblja u </w:t>
      </w:r>
      <w:r w:rsidR="00114782" w:rsidRPr="00DB790B">
        <w:rPr>
          <w:rFonts w:ascii="Times New Roman" w:hAnsi="Times New Roman"/>
          <w:color w:val="000000" w:themeColor="text1"/>
          <w:sz w:val="28"/>
          <w:szCs w:val="28"/>
        </w:rPr>
        <w:t>f</w:t>
      </w:r>
      <w:r w:rsidR="00F16EB1" w:rsidRPr="00DB790B">
        <w:rPr>
          <w:rFonts w:ascii="Times New Roman" w:hAnsi="Times New Roman"/>
          <w:color w:val="000000" w:themeColor="text1"/>
          <w:sz w:val="28"/>
          <w:szCs w:val="28"/>
        </w:rPr>
        <w:t>unkciju, Društvo planira održavanje kapela koje će obuhvatiti iste radove kao i na grobljima "Čepurci" i " Zagorič".</w:t>
      </w:r>
    </w:p>
    <w:p w:rsidR="00912C6D" w:rsidRPr="00DB790B" w:rsidRDefault="00912C6D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12C6D" w:rsidRPr="00DB790B" w:rsidRDefault="00912C6D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12C6D" w:rsidRPr="00DB790B" w:rsidRDefault="00912C6D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A2EDB" w:rsidRPr="00DB790B" w:rsidRDefault="004A2EDB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D054B" w:rsidRPr="00DB790B" w:rsidRDefault="006A2D1D" w:rsidP="003D054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lastRenderedPageBreak/>
        <w:t>6.2</w:t>
      </w:r>
      <w:r w:rsidR="001948DB" w:rsidRPr="00DB790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3D054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Pogrebne usluge</w:t>
      </w:r>
      <w:r w:rsidR="00A2658D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</w:p>
    <w:p w:rsidR="00A2658D" w:rsidRPr="00DB790B" w:rsidRDefault="00A2658D" w:rsidP="003D054B">
      <w:pPr>
        <w:pStyle w:val="NoSpacing"/>
        <w:jc w:val="both"/>
        <w:rPr>
          <w:color w:val="000000" w:themeColor="text1"/>
        </w:rPr>
      </w:pPr>
    </w:p>
    <w:p w:rsidR="00912C6D" w:rsidRPr="00DB790B" w:rsidRDefault="000F42E7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*</w:t>
      </w:r>
      <w:r w:rsidR="00E47D12" w:rsidRPr="00DB790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7742DE" w:rsidRPr="00DB790B">
        <w:rPr>
          <w:rFonts w:ascii="Times New Roman" w:hAnsi="Times New Roman"/>
          <w:color w:val="000000" w:themeColor="text1"/>
          <w:sz w:val="28"/>
          <w:szCs w:val="28"/>
        </w:rPr>
        <w:t>stal</w:t>
      </w:r>
      <w:r w:rsidR="00E47D1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e pogrebne usluge obuhvataju </w:t>
      </w:r>
      <w:r w:rsidR="00D7744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štampanje i </w:t>
      </w:r>
      <w:r w:rsidR="007742DE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postavljanje plakata, prihvat pokojnika </w:t>
      </w:r>
      <w:r w:rsidR="007B6304" w:rsidRPr="00DB790B">
        <w:rPr>
          <w:rFonts w:ascii="Times New Roman" w:hAnsi="Times New Roman"/>
          <w:color w:val="000000" w:themeColor="text1"/>
          <w:sz w:val="28"/>
          <w:szCs w:val="28"/>
        </w:rPr>
        <w:t>od drugog pravnog lica</w:t>
      </w:r>
      <w:r w:rsidR="007742DE" w:rsidRPr="00DB790B">
        <w:rPr>
          <w:rFonts w:ascii="Times New Roman" w:hAnsi="Times New Roman"/>
          <w:color w:val="000000" w:themeColor="text1"/>
          <w:sz w:val="28"/>
          <w:szCs w:val="28"/>
        </w:rPr>
        <w:t>, iskop predukopa,</w:t>
      </w:r>
      <w:r w:rsidR="007B6304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upotrebu rashladnog uređaja, </w:t>
      </w:r>
      <w:r w:rsidR="007742DE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47D12" w:rsidRPr="00DB790B">
        <w:rPr>
          <w:rFonts w:ascii="Times New Roman" w:hAnsi="Times New Roman"/>
          <w:color w:val="000000" w:themeColor="text1"/>
          <w:sz w:val="28"/>
          <w:szCs w:val="28"/>
        </w:rPr>
        <w:t>upotreb</w:t>
      </w:r>
      <w:r w:rsidR="005D6A3D" w:rsidRPr="00DB790B">
        <w:rPr>
          <w:rFonts w:ascii="Times New Roman" w:hAnsi="Times New Roman"/>
          <w:color w:val="000000" w:themeColor="text1"/>
          <w:sz w:val="28"/>
          <w:szCs w:val="28"/>
        </w:rPr>
        <w:t>u</w:t>
      </w:r>
      <w:r w:rsidR="00E47D1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elektro vozila,</w:t>
      </w:r>
      <w:r w:rsidR="007742DE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i</w:t>
      </w:r>
      <w:r w:rsidR="00447567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742DE" w:rsidRPr="00DB790B">
        <w:rPr>
          <w:rFonts w:ascii="Times New Roman" w:hAnsi="Times New Roman"/>
          <w:color w:val="000000" w:themeColor="text1"/>
          <w:sz w:val="28"/>
          <w:szCs w:val="28"/>
        </w:rPr>
        <w:t>sl</w:t>
      </w:r>
      <w:r w:rsidR="006D48C1" w:rsidRPr="00DB790B">
        <w:rPr>
          <w:rFonts w:ascii="Times New Roman" w:hAnsi="Times New Roman"/>
          <w:color w:val="000000" w:themeColor="text1"/>
          <w:sz w:val="28"/>
          <w:szCs w:val="28"/>
        </w:rPr>
        <w:t>ično</w:t>
      </w:r>
      <w:r w:rsidR="007742DE" w:rsidRPr="00DB790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95A16" w:rsidRPr="00DB790B" w:rsidRDefault="00295A16" w:rsidP="00F2536B">
      <w:pPr>
        <w:pStyle w:val="Heading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8" w:name="_Toc54961025"/>
    </w:p>
    <w:tbl>
      <w:tblPr>
        <w:tblpPr w:leftFromText="180" w:rightFromText="180" w:horzAnchor="margin" w:tblpXSpec="center" w:tblpY="454"/>
        <w:tblW w:w="11007" w:type="dxa"/>
        <w:tblLook w:val="04A0"/>
      </w:tblPr>
      <w:tblGrid>
        <w:gridCol w:w="779"/>
        <w:gridCol w:w="2785"/>
        <w:gridCol w:w="999"/>
        <w:gridCol w:w="1414"/>
        <w:gridCol w:w="1261"/>
        <w:gridCol w:w="547"/>
        <w:gridCol w:w="1414"/>
        <w:gridCol w:w="1261"/>
        <w:gridCol w:w="547"/>
      </w:tblGrid>
      <w:tr w:rsidR="00295A16" w:rsidRPr="00DB790B" w:rsidTr="00D27900">
        <w:trPr>
          <w:trHeight w:val="202"/>
        </w:trPr>
        <w:tc>
          <w:tcPr>
            <w:tcW w:w="11007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TABELARNI PREGLED PLANIRANOG FIZIČKOG OBIMA</w:t>
            </w:r>
          </w:p>
        </w:tc>
      </w:tr>
      <w:tr w:rsidR="00295A16" w:rsidRPr="00DB790B" w:rsidTr="00D27900">
        <w:trPr>
          <w:trHeight w:val="202"/>
        </w:trPr>
        <w:tc>
          <w:tcPr>
            <w:tcW w:w="1100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OSNOVNE DJELATNOSTI - PRUŽANJA POGREBNIH USLUGA  ZA  01.01.-31.12.2021.</w:t>
            </w:r>
          </w:p>
        </w:tc>
      </w:tr>
      <w:tr w:rsidR="00295A16" w:rsidRPr="00DB790B" w:rsidTr="00D27900">
        <w:trPr>
          <w:trHeight w:val="303"/>
        </w:trPr>
        <w:tc>
          <w:tcPr>
            <w:tcW w:w="7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bookmarkStart w:id="19" w:name="RANGE!A3:M6"/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Redni broj</w:t>
            </w:r>
            <w:bookmarkEnd w:id="19"/>
          </w:p>
        </w:tc>
        <w:tc>
          <w:tcPr>
            <w:tcW w:w="27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VRSTA  USLUGE</w:t>
            </w:r>
          </w:p>
        </w:tc>
        <w:tc>
          <w:tcPr>
            <w:tcW w:w="9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Jedinica mjere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Fizički obim aktivnosti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Ind 5/4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Vrijednost poslova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Ind 8/7</w:t>
            </w:r>
          </w:p>
        </w:tc>
      </w:tr>
      <w:tr w:rsidR="00295A16" w:rsidRPr="00DB790B" w:rsidTr="00D27900">
        <w:trPr>
          <w:trHeight w:val="273"/>
        </w:trPr>
        <w:tc>
          <w:tcPr>
            <w:tcW w:w="7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7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Procijenjeno 01.01-31.12.2020.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Planirano 01.01-31.12.2021.</w:t>
            </w:r>
          </w:p>
        </w:tc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Procijenjeno 01.01-31.12.2020.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Planirano 01.01-31.12.2021.</w:t>
            </w:r>
          </w:p>
        </w:tc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295A16" w:rsidRPr="00DB790B" w:rsidTr="00D27900">
        <w:trPr>
          <w:trHeight w:val="731"/>
        </w:trPr>
        <w:tc>
          <w:tcPr>
            <w:tcW w:w="7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7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295A16" w:rsidRPr="00DB790B" w:rsidTr="00D27900">
        <w:trPr>
          <w:trHeight w:val="202"/>
        </w:trPr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5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6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8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295A16" w:rsidRPr="00DB790B" w:rsidRDefault="00295A16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9</w:t>
            </w:r>
          </w:p>
        </w:tc>
      </w:tr>
      <w:tr w:rsidR="00D27900" w:rsidRPr="00DB790B" w:rsidTr="002C35EA">
        <w:trPr>
          <w:trHeight w:val="202"/>
        </w:trPr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900" w:rsidRPr="00DB790B" w:rsidRDefault="00D27900" w:rsidP="00F56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I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7900" w:rsidRPr="00DB790B" w:rsidRDefault="00D27900" w:rsidP="00D279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USLUGE SAHRANA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900" w:rsidRPr="00DB790B" w:rsidRDefault="00054AA0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b</w:t>
            </w:r>
            <w:r w:rsidR="009C1FF8"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r.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900" w:rsidRPr="00DB790B" w:rsidRDefault="009559BE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650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900" w:rsidRPr="00DB790B" w:rsidRDefault="00A0283A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70</w:t>
            </w:r>
            <w:r w:rsidR="009559BE"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900" w:rsidRPr="00DB790B" w:rsidRDefault="007B6304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900" w:rsidRPr="00DB790B" w:rsidRDefault="00AC474C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="00A0283A"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="00A0283A"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250</w:t>
            </w:r>
            <w:r w:rsidR="00E50D72"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,00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7900" w:rsidRPr="00DB790B" w:rsidRDefault="00AC474C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28.00</w:t>
            </w:r>
            <w:r w:rsidR="00E81CAF"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  <w:r w:rsidR="00E50D72"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,00</w:t>
            </w:r>
          </w:p>
        </w:tc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27900" w:rsidRPr="00DB790B" w:rsidRDefault="00447567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10</w:t>
            </w:r>
            <w:r w:rsidR="0050380D"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</w:p>
        </w:tc>
      </w:tr>
      <w:tr w:rsidR="00D27900" w:rsidRPr="00DB790B" w:rsidTr="00D27900">
        <w:trPr>
          <w:trHeight w:val="187"/>
        </w:trPr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7900" w:rsidRPr="00DB790B" w:rsidRDefault="00D27900" w:rsidP="00F56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II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7900" w:rsidRPr="00DB790B" w:rsidRDefault="00D27900" w:rsidP="00D279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UPOTREBA KAPELA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7900" w:rsidRPr="00DB790B" w:rsidRDefault="009C1FF8" w:rsidP="00D279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7900" w:rsidRPr="00DB790B" w:rsidRDefault="007B6304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20.000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7900" w:rsidRPr="00DB790B" w:rsidRDefault="007B6304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20.</w:t>
            </w:r>
            <w:r w:rsidR="00A0283A"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00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7900" w:rsidRPr="00DB790B" w:rsidRDefault="007B6304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7900" w:rsidRPr="00DB790B" w:rsidRDefault="00E81CAF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47.</w:t>
            </w:r>
            <w:r w:rsidR="00A0283A"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360</w:t>
            </w:r>
            <w:r w:rsidR="00E50D72"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7900" w:rsidRPr="00DB790B" w:rsidRDefault="00E81CAF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47.</w:t>
            </w:r>
            <w:r w:rsidR="00CA7783"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50</w:t>
            </w: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  <w:r w:rsidR="00E50D72"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,00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7900" w:rsidRPr="00DB790B" w:rsidRDefault="00447567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</w:tr>
      <w:tr w:rsidR="009C1FF8" w:rsidRPr="00DB790B" w:rsidTr="002C35EA">
        <w:trPr>
          <w:trHeight w:val="305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1FF8" w:rsidRPr="00DB790B" w:rsidRDefault="009C1FF8" w:rsidP="00F56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III</w:t>
            </w:r>
          </w:p>
        </w:tc>
        <w:tc>
          <w:tcPr>
            <w:tcW w:w="27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1FF8" w:rsidRPr="00DB790B" w:rsidRDefault="009C1FF8" w:rsidP="009C1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EKSHUMACIJA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FF8" w:rsidRPr="00DB790B" w:rsidRDefault="00054AA0" w:rsidP="009C1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b</w:t>
            </w:r>
            <w:r w:rsidR="009C1FF8"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r.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FF8" w:rsidRPr="00DB790B" w:rsidRDefault="00494EC4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200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FF8" w:rsidRPr="00DB790B" w:rsidRDefault="00494EC4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200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1FF8" w:rsidRPr="00DB790B" w:rsidRDefault="00206BE4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FF8" w:rsidRPr="00DB790B" w:rsidRDefault="00E81CAF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19.500</w:t>
            </w:r>
            <w:r w:rsidR="00E50D72"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,00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FF8" w:rsidRPr="00DB790B" w:rsidRDefault="00E81CAF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19.500</w:t>
            </w:r>
            <w:r w:rsidR="00E50D72"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,00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1FF8" w:rsidRPr="00DB790B" w:rsidRDefault="009C1FF8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</w:tr>
      <w:tr w:rsidR="009C1FF8" w:rsidRPr="00DB790B" w:rsidTr="002C35EA">
        <w:trPr>
          <w:trHeight w:val="202"/>
        </w:trPr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1FF8" w:rsidRPr="00DB790B" w:rsidRDefault="009C1FF8" w:rsidP="00F56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IV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1FF8" w:rsidRPr="00DB790B" w:rsidRDefault="009C1FF8" w:rsidP="009C1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USLUGE PREVOZA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FF8" w:rsidRPr="00DB790B" w:rsidRDefault="009C1FF8" w:rsidP="009C1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km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FF8" w:rsidRPr="00DB790B" w:rsidRDefault="00735AB4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004D3651"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.000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FF8" w:rsidRPr="00DB790B" w:rsidRDefault="00735AB4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004D3651"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.000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1FF8" w:rsidRPr="00DB790B" w:rsidRDefault="00206BE4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FF8" w:rsidRPr="00DB790B" w:rsidRDefault="00E81CAF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16.000</w:t>
            </w:r>
            <w:r w:rsidR="00E50D72"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FF8" w:rsidRPr="00DB790B" w:rsidRDefault="00E81CAF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16.000</w:t>
            </w:r>
            <w:r w:rsidR="00E50D72"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,00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1FF8" w:rsidRPr="00DB790B" w:rsidRDefault="009C1FF8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</w:tr>
      <w:tr w:rsidR="009C1FF8" w:rsidRPr="00DB790B" w:rsidTr="00D27900">
        <w:trPr>
          <w:trHeight w:val="152"/>
        </w:trPr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1FF8" w:rsidRPr="00DB790B" w:rsidRDefault="009C1FF8" w:rsidP="00F56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V</w:t>
            </w:r>
          </w:p>
        </w:tc>
        <w:tc>
          <w:tcPr>
            <w:tcW w:w="27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C1FF8" w:rsidRPr="00DB790B" w:rsidRDefault="009C1FF8" w:rsidP="009C1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OSTALE POGREBNE USLUGE</w:t>
            </w:r>
            <w:r w:rsidR="000F42E7" w:rsidRPr="00DB79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*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FF8" w:rsidRPr="00DB790B" w:rsidRDefault="009C1FF8" w:rsidP="009C1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br.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C1FF8" w:rsidRPr="00DB790B" w:rsidRDefault="007B6304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1.300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FF8" w:rsidRPr="00DB790B" w:rsidRDefault="007B6304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1.</w:t>
            </w:r>
            <w:r w:rsidR="00A0283A"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5</w:t>
            </w: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00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1FF8" w:rsidRPr="00DB790B" w:rsidRDefault="00206BE4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C1FF8" w:rsidRPr="00DB790B" w:rsidRDefault="00447567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="00A0283A"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5</w:t>
            </w: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.000</w:t>
            </w:r>
            <w:r w:rsidR="00E50D72"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FF8" w:rsidRPr="00DB790B" w:rsidRDefault="00447567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="00CA7783"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.000</w:t>
            </w:r>
            <w:r w:rsidR="00E50D72"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,00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1FF8" w:rsidRPr="00DB790B" w:rsidRDefault="0050380D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103</w:t>
            </w:r>
          </w:p>
        </w:tc>
      </w:tr>
      <w:tr w:rsidR="009C1FF8" w:rsidRPr="00DB790B" w:rsidTr="00D27900">
        <w:trPr>
          <w:trHeight w:val="253"/>
        </w:trPr>
        <w:tc>
          <w:tcPr>
            <w:tcW w:w="4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1FF8" w:rsidRPr="00DB790B" w:rsidRDefault="009C1FF8" w:rsidP="009C1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                                                            UKUPNO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1FF8" w:rsidRPr="00DB790B" w:rsidRDefault="009C1FF8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1FF8" w:rsidRPr="00DB790B" w:rsidRDefault="009C1FF8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1FF8" w:rsidRPr="00DB790B" w:rsidRDefault="009C1FF8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C1FF8" w:rsidRPr="00DB790B" w:rsidRDefault="00E81CAF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18</w:t>
            </w:r>
            <w:r w:rsidR="00A0283A"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5</w:t>
            </w: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</w:t>
            </w:r>
            <w:r w:rsidR="00A0283A"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11</w:t>
            </w: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1FF8" w:rsidRPr="00DB790B" w:rsidRDefault="00E81CAF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18</w:t>
            </w:r>
            <w:r w:rsidR="00A53B51"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8</w:t>
            </w: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</w:t>
            </w:r>
            <w:r w:rsidR="00A53B51"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00</w:t>
            </w: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0,00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1FF8" w:rsidRPr="00DB790B" w:rsidRDefault="009C1FF8" w:rsidP="00F04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10</w:t>
            </w:r>
            <w:r w:rsidR="0050380D"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</w:tr>
    </w:tbl>
    <w:p w:rsidR="00843F52" w:rsidRPr="00DB790B" w:rsidRDefault="00843F52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20" w:name="_Toc54961024"/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Pogrebne usluge su usluge individualne komunalne potrošnje i od javnog su interesa. </w:t>
      </w:r>
    </w:p>
    <w:p w:rsidR="00BC7C50" w:rsidRPr="00DB790B" w:rsidRDefault="00BC7C50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Pružanje pogrebnih usluga organizovano je neprekidno  radnim danima,</w:t>
      </w:r>
      <w:r w:rsidR="001F2F94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vikendom i praznicima.</w:t>
      </w:r>
    </w:p>
    <w:p w:rsidR="00843F52" w:rsidRPr="00DB790B" w:rsidRDefault="00843F52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Ove usluge Društvo pruža na grobljima „Čepurci“ i „Zagorič“.</w:t>
      </w:r>
    </w:p>
    <w:p w:rsidR="00843F52" w:rsidRPr="00DB790B" w:rsidRDefault="00843F52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Usluge upotrebe kapela, štampanja i postavljanja plakata, usluge sahranjivanja, </w:t>
      </w:r>
      <w:r w:rsidR="0081304B" w:rsidRPr="00DB790B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287A48" w:rsidRPr="00DB790B">
        <w:rPr>
          <w:rFonts w:ascii="Times New Roman" w:hAnsi="Times New Roman"/>
          <w:color w:val="000000" w:themeColor="text1"/>
          <w:sz w:val="28"/>
          <w:szCs w:val="28"/>
        </w:rPr>
        <w:t>k</w:t>
      </w:r>
      <w:r w:rsidR="0081304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shumacija,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lemljenja sanduka, rad ekipe po nalogu  Osnovnog tužilaštva i Višeg tužilaštva, </w:t>
      </w:r>
      <w:r w:rsidR="000D3A49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kao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i ostale pogrebne usluge, Društvo pruža na kvalitetno</w:t>
      </w:r>
      <w:r w:rsidR="000D3A49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m nivou, bez </w:t>
      </w:r>
      <w:r w:rsidR="00682147" w:rsidRPr="00DB790B">
        <w:rPr>
          <w:rFonts w:ascii="Times New Roman" w:hAnsi="Times New Roman"/>
          <w:color w:val="000000" w:themeColor="text1"/>
          <w:sz w:val="28"/>
          <w:szCs w:val="28"/>
        </w:rPr>
        <w:t>primjedbi i sugestija g</w:t>
      </w:r>
      <w:r w:rsidR="000D3A49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rađana,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pa se ovaj nivo i način pružanja usluge </w:t>
      </w:r>
      <w:r w:rsidR="00BC7C50" w:rsidRPr="00DB790B">
        <w:rPr>
          <w:rFonts w:ascii="Times New Roman" w:hAnsi="Times New Roman"/>
          <w:color w:val="000000" w:themeColor="text1"/>
          <w:sz w:val="28"/>
          <w:szCs w:val="28"/>
        </w:rPr>
        <w:t>planira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i u 202</w:t>
      </w:r>
      <w:r w:rsidR="00310ADA" w:rsidRPr="00DB790B"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. godini. </w:t>
      </w:r>
    </w:p>
    <w:p w:rsidR="007E7B6D" w:rsidRPr="00DB790B" w:rsidRDefault="003C399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Procenjuje se da će do kraja </w:t>
      </w:r>
      <w:r w:rsidR="00422E25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20</w:t>
      </w:r>
      <w:r w:rsidR="007E7B6D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20. godin</w:t>
      </w:r>
      <w:r w:rsidR="0078496D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e</w:t>
      </w:r>
      <w:r w:rsidR="007E7B6D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, ukupan broj sati korištenja kapela biti</w:t>
      </w:r>
      <w:r w:rsidR="00422E25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</w:t>
      </w:r>
      <w:r w:rsidR="00106EDF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20.000</w:t>
      </w:r>
      <w:r w:rsidR="00BA6933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h</w:t>
      </w:r>
      <w:r w:rsidR="00422E25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, dok je u 2019</w:t>
      </w:r>
      <w:r w:rsidR="00A96FA7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.</w:t>
      </w:r>
      <w:r w:rsidR="00422E25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</w:t>
      </w:r>
      <w:r w:rsidR="007E7B6D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iskorištenost kapela</w:t>
      </w:r>
      <w:r w:rsidR="00B95ECC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bila</w:t>
      </w:r>
      <w:r w:rsidR="007E7B6D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znatno veća i iznosi</w:t>
      </w:r>
      <w:r w:rsidR="004F55BA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la je</w:t>
      </w:r>
      <w:r w:rsidR="00B95ECC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33.165</w:t>
      </w:r>
      <w:r w:rsidR="000D3A49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h</w:t>
      </w:r>
      <w:r w:rsidR="003957B2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. </w:t>
      </w:r>
    </w:p>
    <w:p w:rsidR="00960406" w:rsidRPr="00DB790B" w:rsidRDefault="000D3A4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U tekućoj godini, k</w:t>
      </w:r>
      <w:r w:rsidR="003957B2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apele su</w:t>
      </w:r>
      <w:r w:rsidR="00956B1C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</w:t>
      </w:r>
      <w:r w:rsidR="00826077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znatno</w:t>
      </w:r>
      <w:r w:rsidR="00956B1C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m</w:t>
      </w:r>
      <w:r w:rsidR="003957B2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anje korištene 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u odnosu na 2019. godinu, </w:t>
      </w:r>
      <w:r w:rsidR="003957B2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a r</w:t>
      </w:r>
      <w:r w:rsidR="00422E25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azlog je pandemija </w:t>
      </w:r>
      <w:r w:rsidR="002974E5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izazvana </w:t>
      </w:r>
      <w:r w:rsidR="00821E47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k</w:t>
      </w:r>
      <w:r w:rsidR="002974E5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oronavirusom i m</w:t>
      </w:r>
      <w:r w:rsidR="00C0627C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jera</w:t>
      </w:r>
      <w:r w:rsidR="00422E25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NKT-a </w:t>
      </w:r>
      <w:r w:rsidR="00C0627C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da se sahrane umrlih lica i primanje sau</w:t>
      </w:r>
      <w:r w:rsidR="00C0627C" w:rsidRPr="00DB790B">
        <w:rPr>
          <w:rFonts w:ascii="Times New Roman" w:hAnsi="Times New Roman"/>
          <w:color w:val="000000" w:themeColor="text1"/>
          <w:sz w:val="28"/>
          <w:szCs w:val="28"/>
        </w:rPr>
        <w:t>češća obavljaju isključivo u užem krugu porodice</w:t>
      </w:r>
      <w:r w:rsidR="00362FD0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, a koja se na gradskim grobljima strogo primjenjivala </w:t>
      </w:r>
      <w:r w:rsidR="00C131CE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i pored protivljenja </w:t>
      </w:r>
      <w:r w:rsidR="001F2F94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dijela</w:t>
      </w:r>
      <w:r w:rsidR="00587440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građana.</w:t>
      </w:r>
      <w:r w:rsidR="00362FD0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</w:t>
      </w:r>
    </w:p>
    <w:p w:rsidR="00960406" w:rsidRPr="00DB790B" w:rsidRDefault="00960406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Takođe, u 2019. godini usluga sahranjivanja na gradskim grobljima je izvršena 703 puta, a </w:t>
      </w:r>
      <w:r w:rsidR="006633B7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u periodu 01.01.-</w:t>
      </w:r>
      <w:r w:rsidR="00826077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</w:t>
      </w:r>
      <w:r w:rsidR="006633B7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01.11.</w:t>
      </w:r>
      <w:r w:rsidR="004345C0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2020. godine, ov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a usluga je </w:t>
      </w:r>
      <w:r w:rsidR="001C6247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izvršena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55</w:t>
      </w:r>
      <w:r w:rsidR="006633B7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4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put</w:t>
      </w:r>
      <w:r w:rsidR="006633B7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a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. </w:t>
      </w:r>
    </w:p>
    <w:p w:rsidR="00422E25" w:rsidRPr="00DB790B" w:rsidRDefault="00422E25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lang w:val="sr-Latn-CS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Obzirom da</w:t>
      </w:r>
      <w:r w:rsidR="00E15802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pandemija</w:t>
      </w:r>
      <w:r w:rsidR="00324DA5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izazvana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</w:t>
      </w:r>
      <w:r w:rsidR="00FF5D84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k</w:t>
      </w:r>
      <w:r w:rsidR="00324DA5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oronavirusom </w:t>
      </w:r>
      <w:r w:rsidR="00E15802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traje i dalje</w:t>
      </w:r>
      <w:r w:rsidR="00A96FA7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, Društvo </w:t>
      </w:r>
      <w:r w:rsidR="00582F02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je</w:t>
      </w:r>
      <w:r w:rsidR="00277FA4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za 2021. godinu,</w:t>
      </w:r>
      <w:r w:rsidR="005356B1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planiralo </w:t>
      </w:r>
      <w:r w:rsidR="00582F02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minimalna</w:t>
      </w:r>
      <w:r w:rsidR="005356B1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odstupanja u odnosu na</w:t>
      </w:r>
      <w:r w:rsidR="00D37FBE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</w:t>
      </w:r>
      <w:r w:rsidR="00A96FA7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2020. godin</w:t>
      </w:r>
      <w:r w:rsidR="005356B1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u</w:t>
      </w:r>
      <w:r w:rsidR="00A96FA7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>.</w:t>
      </w:r>
      <w:r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</w:t>
      </w:r>
    </w:p>
    <w:p w:rsidR="0064221E" w:rsidRPr="00DB790B" w:rsidRDefault="00843F52" w:rsidP="00F16EB1">
      <w:pPr>
        <w:pStyle w:val="NoSpacing"/>
        <w:jc w:val="both"/>
        <w:rPr>
          <w:rFonts w:ascii="Times New Roman" w:hAnsi="Times New Roman"/>
          <w:color w:val="000000" w:themeColor="text1"/>
          <w:sz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Na grobljima Donja Gorica, Tološi i grobljima u Opštini u okviru Glavnog grada - Golubovci</w:t>
      </w:r>
      <w:r w:rsidR="0066626E" w:rsidRPr="00DB790B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F7962" w:rsidRPr="00DB790B">
        <w:rPr>
          <w:rFonts w:ascii="Times New Roman" w:hAnsi="Times New Roman"/>
          <w:color w:val="000000" w:themeColor="text1"/>
          <w:sz w:val="28"/>
          <w:szCs w:val="28"/>
        </w:rPr>
        <w:t>u 2020. godini,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Društvo ne vrši sahranjivanje niti ima evidenciju grobnica i sahrana.</w:t>
      </w:r>
    </w:p>
    <w:p w:rsidR="0064221E" w:rsidRPr="00DB790B" w:rsidRDefault="006A2D1D" w:rsidP="00FA451D">
      <w:pPr>
        <w:pStyle w:val="Heading2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DB790B">
        <w:rPr>
          <w:rFonts w:ascii="Times New Roman" w:hAnsi="Times New Roman" w:cs="Times New Roman"/>
          <w:color w:val="000000" w:themeColor="text1"/>
          <w:sz w:val="28"/>
        </w:rPr>
        <w:lastRenderedPageBreak/>
        <w:t>6.3</w:t>
      </w:r>
      <w:r w:rsidR="00295A16" w:rsidRPr="00DB790B">
        <w:rPr>
          <w:rFonts w:ascii="Times New Roman" w:hAnsi="Times New Roman" w:cs="Times New Roman"/>
          <w:color w:val="000000" w:themeColor="text1"/>
          <w:sz w:val="28"/>
        </w:rPr>
        <w:t xml:space="preserve">. </w:t>
      </w:r>
      <w:bookmarkEnd w:id="20"/>
      <w:r w:rsidR="00FA451D" w:rsidRPr="00DB790B">
        <w:rPr>
          <w:rFonts w:ascii="Times New Roman" w:hAnsi="Times New Roman" w:cs="Times New Roman"/>
          <w:color w:val="000000" w:themeColor="text1"/>
          <w:sz w:val="28"/>
        </w:rPr>
        <w:t>Dopunska djelatnost</w:t>
      </w:r>
    </w:p>
    <w:p w:rsidR="00FA451D" w:rsidRPr="00DB790B" w:rsidRDefault="00FA451D" w:rsidP="00FA451D">
      <w:pPr>
        <w:rPr>
          <w:color w:val="000000" w:themeColor="text1"/>
        </w:rPr>
      </w:pPr>
    </w:p>
    <w:tbl>
      <w:tblPr>
        <w:tblW w:w="11113" w:type="dxa"/>
        <w:tblInd w:w="-915" w:type="dxa"/>
        <w:tblLook w:val="04A0"/>
      </w:tblPr>
      <w:tblGrid>
        <w:gridCol w:w="779"/>
        <w:gridCol w:w="2579"/>
        <w:gridCol w:w="999"/>
        <w:gridCol w:w="1414"/>
        <w:gridCol w:w="1261"/>
        <w:gridCol w:w="668"/>
        <w:gridCol w:w="1414"/>
        <w:gridCol w:w="1261"/>
        <w:gridCol w:w="738"/>
      </w:tblGrid>
      <w:tr w:rsidR="00295A16" w:rsidRPr="00DB790B" w:rsidTr="00621246">
        <w:trPr>
          <w:trHeight w:val="222"/>
        </w:trPr>
        <w:tc>
          <w:tcPr>
            <w:tcW w:w="11113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A16" w:rsidRPr="00DB790B" w:rsidRDefault="00295A16" w:rsidP="00E96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TABELARNI </w:t>
            </w:r>
            <w:r w:rsidR="00E96C3E"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PREGLED </w:t>
            </w:r>
          </w:p>
        </w:tc>
      </w:tr>
      <w:tr w:rsidR="00295A16" w:rsidRPr="00DB790B" w:rsidTr="00621246">
        <w:trPr>
          <w:trHeight w:val="222"/>
        </w:trPr>
        <w:tc>
          <w:tcPr>
            <w:tcW w:w="1111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A16" w:rsidRPr="00DB790B" w:rsidRDefault="008D706A" w:rsidP="00510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DOPUNSKE</w:t>
            </w:r>
            <w:r w:rsidR="00295A16"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DJELATNOSTI </w:t>
            </w:r>
            <w:r w:rsidR="00295A16"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- PR</w:t>
            </w:r>
            <w:r w:rsidR="007235BA"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ODAJA POGREBNE OPREME, GARDEROBE I CVIJEĆA</w:t>
            </w:r>
            <w:r w:rsidR="00295A16"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 </w:t>
            </w:r>
            <w:r w:rsidR="00295A16"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ZA  01.01.-31.12.2021.</w:t>
            </w:r>
          </w:p>
        </w:tc>
      </w:tr>
      <w:tr w:rsidR="00295A16" w:rsidRPr="00DB790B" w:rsidTr="00621246">
        <w:trPr>
          <w:trHeight w:val="222"/>
        </w:trPr>
        <w:tc>
          <w:tcPr>
            <w:tcW w:w="7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5A16" w:rsidRPr="00DB790B" w:rsidRDefault="00295A16" w:rsidP="00F2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Redni broj</w:t>
            </w:r>
          </w:p>
        </w:tc>
        <w:tc>
          <w:tcPr>
            <w:tcW w:w="25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5A16" w:rsidRPr="00DB790B" w:rsidRDefault="00295A16" w:rsidP="00F2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VRSTA  OPREME</w:t>
            </w:r>
          </w:p>
        </w:tc>
        <w:tc>
          <w:tcPr>
            <w:tcW w:w="9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5A16" w:rsidRPr="00DB790B" w:rsidRDefault="00295A16" w:rsidP="00F2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Jedinica mjere</w:t>
            </w:r>
          </w:p>
        </w:tc>
        <w:tc>
          <w:tcPr>
            <w:tcW w:w="2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295A16" w:rsidRPr="00DB790B" w:rsidRDefault="00295A16" w:rsidP="00F2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Fizički obim aktivnosti</w:t>
            </w:r>
          </w:p>
        </w:tc>
        <w:tc>
          <w:tcPr>
            <w:tcW w:w="6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5A16" w:rsidRPr="00DB790B" w:rsidRDefault="00295A16" w:rsidP="00F2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Ind 5/4</w:t>
            </w:r>
          </w:p>
        </w:tc>
        <w:tc>
          <w:tcPr>
            <w:tcW w:w="2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295A16" w:rsidRPr="00DB790B" w:rsidRDefault="00295A16" w:rsidP="00F2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Vrijednost poslova</w:t>
            </w:r>
          </w:p>
        </w:tc>
        <w:tc>
          <w:tcPr>
            <w:tcW w:w="7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5A16" w:rsidRPr="00DB790B" w:rsidRDefault="00295A16" w:rsidP="00F2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Ind 8/7</w:t>
            </w:r>
          </w:p>
        </w:tc>
      </w:tr>
      <w:tr w:rsidR="00295A16" w:rsidRPr="00DB790B" w:rsidTr="00621246">
        <w:trPr>
          <w:trHeight w:val="253"/>
        </w:trPr>
        <w:tc>
          <w:tcPr>
            <w:tcW w:w="7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A16" w:rsidRPr="00DB790B" w:rsidRDefault="00295A16" w:rsidP="00F2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A16" w:rsidRPr="00DB790B" w:rsidRDefault="00295A16" w:rsidP="00F2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A16" w:rsidRPr="00DB790B" w:rsidRDefault="00295A16" w:rsidP="00F2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5A16" w:rsidRPr="00DB790B" w:rsidRDefault="00295A16" w:rsidP="00F2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Procijenjeno 01.01-31.12.2020.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5A16" w:rsidRPr="00DB790B" w:rsidRDefault="00295A16" w:rsidP="00F2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Planirano 01.01-31.12.2021.</w:t>
            </w:r>
          </w:p>
        </w:tc>
        <w:tc>
          <w:tcPr>
            <w:tcW w:w="6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A16" w:rsidRPr="00DB790B" w:rsidRDefault="00295A16" w:rsidP="00F2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5A16" w:rsidRPr="00DB790B" w:rsidRDefault="00295A16" w:rsidP="00F2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Procijenjeno 01.01-31.12.2020.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5A16" w:rsidRPr="00DB790B" w:rsidRDefault="00295A16" w:rsidP="00F2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Planirano 01.01-31.12.2021.</w:t>
            </w:r>
          </w:p>
        </w:tc>
        <w:tc>
          <w:tcPr>
            <w:tcW w:w="7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A16" w:rsidRPr="00DB790B" w:rsidRDefault="00295A16" w:rsidP="00F2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295A16" w:rsidRPr="00DB790B" w:rsidTr="00621246">
        <w:trPr>
          <w:trHeight w:val="624"/>
        </w:trPr>
        <w:tc>
          <w:tcPr>
            <w:tcW w:w="7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A16" w:rsidRPr="00DB790B" w:rsidRDefault="00295A16" w:rsidP="00F2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A16" w:rsidRPr="00DB790B" w:rsidRDefault="00295A16" w:rsidP="00F2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A16" w:rsidRPr="00DB790B" w:rsidRDefault="00295A16" w:rsidP="00F2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A16" w:rsidRPr="00DB790B" w:rsidRDefault="00295A16" w:rsidP="00F2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A16" w:rsidRPr="00DB790B" w:rsidRDefault="00295A16" w:rsidP="00F2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6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A16" w:rsidRPr="00DB790B" w:rsidRDefault="00295A16" w:rsidP="00F2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A16" w:rsidRPr="00DB790B" w:rsidRDefault="00295A16" w:rsidP="00F2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A16" w:rsidRPr="00DB790B" w:rsidRDefault="00295A16" w:rsidP="00F2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7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A16" w:rsidRPr="00DB790B" w:rsidRDefault="00295A16" w:rsidP="00F2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295A16" w:rsidRPr="00DB790B" w:rsidTr="00621246">
        <w:trPr>
          <w:trHeight w:val="222"/>
        </w:trPr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295A16" w:rsidRPr="00DB790B" w:rsidRDefault="00295A16" w:rsidP="00DC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295A16" w:rsidRPr="00DB790B" w:rsidRDefault="00295A16" w:rsidP="00DC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295A16" w:rsidRPr="00DB790B" w:rsidRDefault="00295A16" w:rsidP="00DC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295A16" w:rsidRPr="00DB790B" w:rsidRDefault="00295A16" w:rsidP="00DC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295A16" w:rsidRPr="00DB790B" w:rsidRDefault="00295A16" w:rsidP="00DC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5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295A16" w:rsidRPr="00DB790B" w:rsidRDefault="00295A16" w:rsidP="00DC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6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295A16" w:rsidRPr="00DB790B" w:rsidRDefault="00295A16" w:rsidP="00DC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295A16" w:rsidRPr="00DB790B" w:rsidRDefault="00295A16" w:rsidP="00DC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8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295A16" w:rsidRPr="00DB790B" w:rsidRDefault="00295A16" w:rsidP="00DC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9</w:t>
            </w:r>
          </w:p>
        </w:tc>
      </w:tr>
      <w:tr w:rsidR="00621246" w:rsidRPr="00DB790B" w:rsidTr="001640C4">
        <w:trPr>
          <w:trHeight w:val="263"/>
        </w:trPr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246" w:rsidRPr="00DB790B" w:rsidRDefault="00621246" w:rsidP="00B36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I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1246" w:rsidRPr="00DB790B" w:rsidRDefault="00621246" w:rsidP="00B36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POGREBNA OPREMA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246" w:rsidRPr="00DB790B" w:rsidRDefault="007235BA" w:rsidP="00B36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k</w:t>
            </w:r>
            <w:r w:rsidR="00621246"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om.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246" w:rsidRPr="00DB790B" w:rsidRDefault="00B039E8" w:rsidP="00241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600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246" w:rsidRPr="00DB790B" w:rsidRDefault="00B039E8" w:rsidP="00241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600</w:t>
            </w:r>
          </w:p>
        </w:tc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246" w:rsidRPr="00DB790B" w:rsidRDefault="00BC7357" w:rsidP="00241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246" w:rsidRPr="00DB790B" w:rsidRDefault="00D2106B" w:rsidP="00241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215.000,00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246" w:rsidRPr="00DB790B" w:rsidRDefault="00D2106B" w:rsidP="00241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215.000,00</w:t>
            </w:r>
          </w:p>
        </w:tc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21246" w:rsidRPr="00DB790B" w:rsidRDefault="00B039E8" w:rsidP="00241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</w:tr>
      <w:tr w:rsidR="00621246" w:rsidRPr="00DB790B" w:rsidTr="001640C4">
        <w:trPr>
          <w:trHeight w:val="485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246" w:rsidRPr="00DB790B" w:rsidRDefault="00621246" w:rsidP="00B36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621246" w:rsidRPr="00DB790B" w:rsidRDefault="00621246" w:rsidP="00B36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II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1246" w:rsidRPr="00DB790B" w:rsidRDefault="00621246" w:rsidP="00B36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POGREBNA GARDEROBA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246" w:rsidRPr="00DB790B" w:rsidRDefault="000134F6" w:rsidP="00B36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kom.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246" w:rsidRPr="00DB790B" w:rsidRDefault="00093F00" w:rsidP="00241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181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246" w:rsidRPr="00DB790B" w:rsidRDefault="00093F00" w:rsidP="00241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181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246" w:rsidRPr="00DB790B" w:rsidRDefault="00BC7357" w:rsidP="00241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246" w:rsidRPr="00DB790B" w:rsidRDefault="00D2106B" w:rsidP="00241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15.400,00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246" w:rsidRPr="00DB790B" w:rsidRDefault="00D2106B" w:rsidP="00241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15.400,00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21246" w:rsidRPr="00DB790B" w:rsidRDefault="00B039E8" w:rsidP="00241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</w:tr>
      <w:tr w:rsidR="00295A16" w:rsidRPr="00DB790B" w:rsidTr="00621246">
        <w:trPr>
          <w:trHeight w:val="446"/>
        </w:trPr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A16" w:rsidRPr="00DB790B" w:rsidRDefault="00295A16" w:rsidP="00B36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II</w:t>
            </w:r>
            <w:r w:rsidR="00260B89"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I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95A16" w:rsidRPr="00DB790B" w:rsidRDefault="00295A16" w:rsidP="00B36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CVIJEĆE ZA GROBLJE, VIJENCI I PRATEĆA OPREMA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A16" w:rsidRPr="00DB790B" w:rsidRDefault="00295A16" w:rsidP="00B36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kom.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A16" w:rsidRPr="00DB790B" w:rsidRDefault="00295A16" w:rsidP="00241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260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A16" w:rsidRPr="00DB790B" w:rsidRDefault="00295A16" w:rsidP="00241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260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A16" w:rsidRPr="00DB790B" w:rsidRDefault="00295A16" w:rsidP="00241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A16" w:rsidRPr="00DB790B" w:rsidRDefault="00D2106B" w:rsidP="00241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9.700,00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A16" w:rsidRPr="00DB790B" w:rsidRDefault="00D2106B" w:rsidP="00241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9.700,00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A16" w:rsidRPr="00DB790B" w:rsidRDefault="00295A16" w:rsidP="00241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100</w:t>
            </w:r>
          </w:p>
        </w:tc>
      </w:tr>
      <w:tr w:rsidR="00295A16" w:rsidRPr="00DB790B" w:rsidTr="00621246">
        <w:trPr>
          <w:trHeight w:val="333"/>
        </w:trPr>
        <w:tc>
          <w:tcPr>
            <w:tcW w:w="4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5A16" w:rsidRPr="00DB790B" w:rsidRDefault="00295A16" w:rsidP="00B36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</w:rPr>
              <w:t>UKUPNO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5A16" w:rsidRPr="00DB790B" w:rsidRDefault="00295A16" w:rsidP="00241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A16" w:rsidRPr="00DB790B" w:rsidRDefault="00295A16" w:rsidP="00241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5A16" w:rsidRPr="00DB790B" w:rsidRDefault="00295A16" w:rsidP="00241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95A16" w:rsidRPr="00DB790B" w:rsidRDefault="0090552A" w:rsidP="00241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240.100</w:t>
            </w:r>
            <w:r w:rsidR="00751BB6"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A16" w:rsidRPr="00DB790B" w:rsidRDefault="00751BB6" w:rsidP="00241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2</w:t>
            </w:r>
            <w:r w:rsidR="0090552A"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40</w:t>
            </w: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.100,00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5A16" w:rsidRPr="00DB790B" w:rsidRDefault="00295A16" w:rsidP="00241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100</w:t>
            </w:r>
          </w:p>
        </w:tc>
      </w:tr>
    </w:tbl>
    <w:p w:rsidR="007235BA" w:rsidRPr="00DB790B" w:rsidRDefault="007235BA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D6E6D" w:rsidRPr="00DB790B" w:rsidRDefault="008D706A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Društvo se u okviru dopunske djelatnosti bavi prodajom pogrebne opreme, pogrebne garderobe, cvijeća i vijenaca.</w:t>
      </w:r>
    </w:p>
    <w:p w:rsidR="008D706A" w:rsidRPr="00DB790B" w:rsidRDefault="008D706A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Prodaja se obavlja u prodavnici pogrebne opreme koja se nalazi na groblju "Čepurci".</w:t>
      </w:r>
    </w:p>
    <w:p w:rsidR="00D7206E" w:rsidRPr="00DB790B" w:rsidRDefault="00D7206E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U proteklom periodu, </w:t>
      </w:r>
      <w:r w:rsidR="000F1A27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u djelatnosti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prodaje pogrebne opreme Društvo je preduzelo aktivnosti na unapređivanju i kompletiranju ponude kupcima, što je rezultiralo povećanju prihoda po ovom osnovu</w:t>
      </w:r>
      <w:r w:rsidR="000F1A27" w:rsidRPr="00DB790B">
        <w:rPr>
          <w:rFonts w:ascii="Times New Roman" w:hAnsi="Times New Roman"/>
          <w:color w:val="000000" w:themeColor="text1"/>
          <w:sz w:val="28"/>
          <w:szCs w:val="28"/>
        </w:rPr>
        <w:t>. Poz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itivan trend rast</w:t>
      </w:r>
      <w:r w:rsidR="000F1A27" w:rsidRPr="00DB790B">
        <w:rPr>
          <w:rFonts w:ascii="Times New Roman" w:hAnsi="Times New Roman"/>
          <w:color w:val="000000" w:themeColor="text1"/>
          <w:sz w:val="28"/>
          <w:szCs w:val="28"/>
        </w:rPr>
        <w:t>a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12E68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ovih </w:t>
      </w:r>
      <w:r w:rsidR="000F1A27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prihoda </w:t>
      </w:r>
      <w:r w:rsidR="00D12E68" w:rsidRPr="00DB790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0F1A27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čekuje se i u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202</w:t>
      </w:r>
      <w:r w:rsidR="000F1A27" w:rsidRPr="00DB790B"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. godini</w:t>
      </w:r>
      <w:r w:rsidR="000F1A27" w:rsidRPr="00DB790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EC2C37" w:rsidRPr="00DB790B" w:rsidRDefault="00EC2C37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81C08" w:rsidRPr="00DB790B" w:rsidRDefault="00462FCF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U</w:t>
      </w:r>
      <w:r w:rsidR="007235B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periodu januar</w:t>
      </w:r>
      <w:r w:rsidR="00053837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-</w:t>
      </w:r>
      <w:r w:rsidR="007235BA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85AA0" w:rsidRPr="00DB790B">
        <w:rPr>
          <w:rFonts w:ascii="Times New Roman" w:hAnsi="Times New Roman"/>
          <w:color w:val="000000" w:themeColor="text1"/>
          <w:sz w:val="28"/>
          <w:szCs w:val="28"/>
        </w:rPr>
        <w:t>oktobar</w:t>
      </w:r>
      <w:r w:rsidR="00FF5103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2020. godine</w:t>
      </w:r>
      <w:r w:rsidR="00B7110E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E85AA0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na Gradskom groblju "Čepurci" zakupljeno je </w:t>
      </w:r>
      <w:r w:rsidR="006762A5" w:rsidRPr="00DB790B">
        <w:rPr>
          <w:rFonts w:ascii="Times New Roman" w:hAnsi="Times New Roman"/>
          <w:color w:val="000000" w:themeColor="text1"/>
          <w:sz w:val="28"/>
          <w:szCs w:val="28"/>
        </w:rPr>
        <w:t>141 grobno mjesto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. Zakupljivanje je </w:t>
      </w:r>
      <w:r w:rsidR="00FF5103" w:rsidRPr="00DB790B">
        <w:rPr>
          <w:rFonts w:ascii="Times New Roman" w:hAnsi="Times New Roman"/>
          <w:color w:val="000000" w:themeColor="text1"/>
          <w:sz w:val="28"/>
          <w:szCs w:val="28"/>
        </w:rPr>
        <w:t>ugovoreno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samo zbog smrtnog</w:t>
      </w:r>
      <w:r w:rsidR="006762A5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slučaja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u porodici, a veliki broj zahtjeva građana </w:t>
      </w:r>
      <w:r w:rsidR="00DE6BD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bio je </w:t>
      </w:r>
      <w:r w:rsidR="00F003F3" w:rsidRPr="00DB790B">
        <w:rPr>
          <w:rFonts w:ascii="Times New Roman" w:hAnsi="Times New Roman"/>
          <w:color w:val="000000" w:themeColor="text1"/>
          <w:sz w:val="28"/>
          <w:szCs w:val="28"/>
        </w:rPr>
        <w:t>i za zakup grobnice za života. Ove zahtjeve Društvo nije moglo realizovati.</w:t>
      </w:r>
      <w:r w:rsidR="006762A5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181C08" w:rsidRPr="00DB790B" w:rsidRDefault="00181C08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33899" w:rsidRPr="00DB790B" w:rsidRDefault="00933899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Za 2021</w:t>
      </w:r>
      <w:r w:rsidR="00D7429A" w:rsidRPr="00DB790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godinu planirana je izgradnja novih grobnih mjesta na gradskim grobljima</w:t>
      </w:r>
      <w:r w:rsidR="00506854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kojom će se povećati zalihe slobodnih grobnih mjesta na grobljima "Čepurci" i "Zagorič", a </w:t>
      </w:r>
      <w:r w:rsidR="007E7C84" w:rsidRPr="00DB790B">
        <w:rPr>
          <w:rFonts w:ascii="Times New Roman" w:hAnsi="Times New Roman"/>
          <w:color w:val="000000" w:themeColor="text1"/>
          <w:sz w:val="28"/>
          <w:szCs w:val="28"/>
        </w:rPr>
        <w:t>zakup će biti moguć</w:t>
      </w:r>
      <w:r w:rsidR="001948D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kao i u tekućoj godini,</w:t>
      </w:r>
      <w:r w:rsidR="007E7C84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samo zbog smrtnog slučaja.</w:t>
      </w:r>
    </w:p>
    <w:p w:rsidR="008D706A" w:rsidRPr="00DB790B" w:rsidRDefault="008D706A" w:rsidP="00F2536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8D706A" w:rsidRPr="00DB790B" w:rsidRDefault="008D706A" w:rsidP="00F2536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8D706A" w:rsidRPr="00DB790B" w:rsidRDefault="008D706A" w:rsidP="00F2536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D706A" w:rsidRPr="00DB790B" w:rsidRDefault="008D706A" w:rsidP="00F2536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32D1B" w:rsidRPr="00DB790B" w:rsidRDefault="00832D1B" w:rsidP="00F2536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04768" w:rsidRPr="00DB790B" w:rsidRDefault="00604768" w:rsidP="00F2536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81C08" w:rsidRPr="00DB790B" w:rsidRDefault="00181C08" w:rsidP="00F2536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1568" w:rsidRPr="00DB790B" w:rsidRDefault="006A2D1D" w:rsidP="006C1568">
      <w:pPr>
        <w:rPr>
          <w:rFonts w:ascii="Times New Roman" w:hAnsi="Times New Roman" w:cs="Times New Roman"/>
          <w:color w:val="000000" w:themeColor="text1"/>
          <w:sz w:val="20"/>
        </w:rPr>
      </w:pPr>
      <w:r w:rsidRPr="00DB7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7</w:t>
      </w:r>
      <w:r w:rsidR="006C1568" w:rsidRPr="00DB7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Planirani finansijski pokazatelji</w:t>
      </w:r>
    </w:p>
    <w:tbl>
      <w:tblPr>
        <w:tblW w:w="11340" w:type="dxa"/>
        <w:tblInd w:w="-97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00"/>
        <w:gridCol w:w="3870"/>
        <w:gridCol w:w="1530"/>
        <w:gridCol w:w="1620"/>
        <w:gridCol w:w="1530"/>
        <w:gridCol w:w="810"/>
        <w:gridCol w:w="1380"/>
      </w:tblGrid>
      <w:tr w:rsidR="005B68F2" w:rsidRPr="00DB790B" w:rsidTr="005B68F2">
        <w:trPr>
          <w:trHeight w:val="785"/>
        </w:trPr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R.br.</w:t>
            </w:r>
          </w:p>
        </w:tc>
        <w:tc>
          <w:tcPr>
            <w:tcW w:w="3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Elementi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Ostvareno</w:t>
            </w:r>
          </w:p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01.01.-3</w:t>
            </w:r>
            <w:r w:rsidR="0018303D"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1</w:t>
            </w: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.10.</w:t>
            </w:r>
          </w:p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2020.godine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Procjena ostvarenja</w:t>
            </w:r>
            <w:r w:rsidR="006E61DE"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do</w:t>
            </w: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31.12.2020</w:t>
            </w:r>
            <w:r w:rsidR="006E61DE"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g.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Planirano</w:t>
            </w:r>
          </w:p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01.01.-31.12.</w:t>
            </w:r>
          </w:p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2020.godine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:rsidR="006C1568" w:rsidRPr="00DB790B" w:rsidRDefault="006C1568" w:rsidP="0025429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%</w:t>
            </w:r>
          </w:p>
          <w:p w:rsidR="006C1568" w:rsidRPr="00DB790B" w:rsidRDefault="00AA72F3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4/5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:rsidR="006C1568" w:rsidRPr="00DB790B" w:rsidRDefault="006C1568" w:rsidP="0025429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</w:p>
          <w:p w:rsidR="006C1568" w:rsidRPr="00DB790B" w:rsidRDefault="006C1568" w:rsidP="00254295">
            <w:pPr>
              <w:pStyle w:val="NoSpacing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Planirano</w:t>
            </w:r>
          </w:p>
          <w:p w:rsidR="006C1568" w:rsidRPr="00DB790B" w:rsidRDefault="006C1568" w:rsidP="00254295">
            <w:pPr>
              <w:pStyle w:val="NoSpacing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01.01.-31.12. 2021.godin</w:t>
            </w:r>
            <w:r w:rsidR="00417E99"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e</w:t>
            </w:r>
          </w:p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</w:p>
        </w:tc>
      </w:tr>
      <w:tr w:rsidR="005B68F2" w:rsidRPr="00DB790B" w:rsidTr="005B68F2"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</w:p>
        </w:tc>
        <w:tc>
          <w:tcPr>
            <w:tcW w:w="3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3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4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5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AA72F3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6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AA72F3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7</w:t>
            </w:r>
          </w:p>
        </w:tc>
      </w:tr>
      <w:tr w:rsidR="005B68F2" w:rsidRPr="00DB790B" w:rsidTr="005B68F2"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</w:p>
        </w:tc>
        <w:tc>
          <w:tcPr>
            <w:tcW w:w="3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PRIHODI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5B68F2" w:rsidRPr="00DB790B" w:rsidTr="005B68F2">
        <w:trPr>
          <w:trHeight w:val="917"/>
        </w:trPr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</w:p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1.</w:t>
            </w:r>
          </w:p>
        </w:tc>
        <w:tc>
          <w:tcPr>
            <w:tcW w:w="3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Prihodi iz Budžeta Glavnog grada</w:t>
            </w:r>
          </w:p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- javna funkcija</w:t>
            </w:r>
          </w:p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- održavanje groblja u Opštini u okviru Glavnog grada Golubovci 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150.000,00</w:t>
            </w: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9.345,80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180.000,00</w:t>
            </w: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9.345,80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tabs>
                <w:tab w:val="center" w:pos="657"/>
              </w:tabs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tabs>
                <w:tab w:val="center" w:pos="657"/>
              </w:tabs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180.000,00</w:t>
            </w: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10.000,00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100</w:t>
            </w: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93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180.000,00</w:t>
            </w: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886C63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3</w:t>
            </w:r>
            <w:r w:rsidR="006C1568" w:rsidRPr="00DB790B">
              <w:rPr>
                <w:rFonts w:ascii="Times New Roman" w:hAnsi="Times New Roman"/>
                <w:color w:val="000000" w:themeColor="text1"/>
                <w:sz w:val="24"/>
              </w:rPr>
              <w:t>0.000,00</w:t>
            </w:r>
          </w:p>
        </w:tc>
      </w:tr>
      <w:tr w:rsidR="005B68F2" w:rsidRPr="00DB790B" w:rsidTr="005B68F2"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2.</w:t>
            </w:r>
          </w:p>
        </w:tc>
        <w:tc>
          <w:tcPr>
            <w:tcW w:w="3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Prihodi od naknade za održavanje groblja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11E3" w:rsidRPr="00DB790B" w:rsidRDefault="008911E3" w:rsidP="00241C11">
            <w:pPr>
              <w:pStyle w:val="NoSpacing"/>
              <w:tabs>
                <w:tab w:val="left" w:pos="225"/>
              </w:tabs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tabs>
                <w:tab w:val="left" w:pos="225"/>
              </w:tabs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147.497,65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tabs>
                <w:tab w:val="left" w:pos="225"/>
              </w:tabs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tabs>
                <w:tab w:val="left" w:pos="225"/>
              </w:tabs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174.537,80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185.000,00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94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180.000,00</w:t>
            </w:r>
          </w:p>
        </w:tc>
      </w:tr>
      <w:tr w:rsidR="005B68F2" w:rsidRPr="00DB790B" w:rsidTr="005B68F2"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3.</w:t>
            </w:r>
          </w:p>
        </w:tc>
        <w:tc>
          <w:tcPr>
            <w:tcW w:w="3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Prihodi od pogrebnih usluga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138.940,52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171.604,89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260.000,00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66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FB3A00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17</w:t>
            </w:r>
            <w:r w:rsidR="00AB4104" w:rsidRPr="00DB790B">
              <w:rPr>
                <w:rFonts w:ascii="Times New Roman" w:hAnsi="Times New Roman"/>
                <w:color w:val="000000" w:themeColor="text1"/>
                <w:sz w:val="24"/>
              </w:rPr>
              <w:t>5</w:t>
            </w:r>
            <w:r w:rsidR="006C1568" w:rsidRPr="00DB790B">
              <w:rPr>
                <w:rFonts w:ascii="Times New Roman" w:hAnsi="Times New Roman"/>
                <w:color w:val="000000" w:themeColor="text1"/>
                <w:sz w:val="24"/>
              </w:rPr>
              <w:t>.000,00</w:t>
            </w:r>
          </w:p>
        </w:tc>
      </w:tr>
      <w:tr w:rsidR="005B68F2" w:rsidRPr="00DB790B" w:rsidTr="005B68F2"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4.</w:t>
            </w:r>
          </w:p>
        </w:tc>
        <w:tc>
          <w:tcPr>
            <w:tcW w:w="3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Prihodi od grobnica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415.929,90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495.898,43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500.000,00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99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500.000,00</w:t>
            </w:r>
          </w:p>
        </w:tc>
      </w:tr>
      <w:tr w:rsidR="005B68F2" w:rsidRPr="00DB790B" w:rsidTr="005B68F2"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5.</w:t>
            </w:r>
          </w:p>
        </w:tc>
        <w:tc>
          <w:tcPr>
            <w:tcW w:w="3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Prihodi od opreme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187.390,96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224.322,05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200.000,00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112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225.000,00</w:t>
            </w:r>
          </w:p>
        </w:tc>
      </w:tr>
      <w:tr w:rsidR="005B68F2" w:rsidRPr="00DB790B" w:rsidTr="005B68F2">
        <w:trPr>
          <w:trHeight w:val="585"/>
        </w:trPr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6.</w:t>
            </w:r>
          </w:p>
        </w:tc>
        <w:tc>
          <w:tcPr>
            <w:tcW w:w="3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Ostali prihodi</w:t>
            </w:r>
          </w:p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(zanatsko-teracerski radovi,zakup cvjećara,kamate, rekonstrukcija grobnica,takse)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F003F3" w:rsidRPr="00DB790B" w:rsidRDefault="00F003F3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85.970,09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105.452,75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120.000,00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88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110.000,00</w:t>
            </w:r>
          </w:p>
        </w:tc>
      </w:tr>
      <w:tr w:rsidR="005B68F2" w:rsidRPr="00DB790B" w:rsidTr="005B68F2"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I.</w:t>
            </w:r>
          </w:p>
        </w:tc>
        <w:tc>
          <w:tcPr>
            <w:tcW w:w="3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SVEGA PRIHODI (1-6)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1.135.074,92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1.361.161,72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1.455.000,00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93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1.</w:t>
            </w:r>
            <w:r w:rsidR="00AB4104"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400</w:t>
            </w: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.000,00</w:t>
            </w:r>
          </w:p>
        </w:tc>
      </w:tr>
      <w:tr w:rsidR="005B68F2" w:rsidRPr="00DB790B" w:rsidTr="005B68F2"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</w:p>
        </w:tc>
        <w:tc>
          <w:tcPr>
            <w:tcW w:w="3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RASHODI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5B68F2" w:rsidRPr="00DB790B" w:rsidTr="005B68F2"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1.</w:t>
            </w:r>
          </w:p>
        </w:tc>
        <w:tc>
          <w:tcPr>
            <w:tcW w:w="3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Nabavna vrijednost prodate robe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139.203,29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165.573,60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220.000,00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75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170.000,00</w:t>
            </w:r>
          </w:p>
        </w:tc>
      </w:tr>
      <w:tr w:rsidR="005B68F2" w:rsidRPr="00DB790B" w:rsidTr="005B68F2"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2.</w:t>
            </w:r>
          </w:p>
        </w:tc>
        <w:tc>
          <w:tcPr>
            <w:tcW w:w="3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Troškovi materijala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8.351,19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10.426,43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10.000,00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104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11.000,00</w:t>
            </w:r>
          </w:p>
        </w:tc>
      </w:tr>
      <w:tr w:rsidR="005B68F2" w:rsidRPr="00DB790B" w:rsidTr="005B68F2"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3.</w:t>
            </w:r>
          </w:p>
        </w:tc>
        <w:tc>
          <w:tcPr>
            <w:tcW w:w="3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Troškovi održavanja osnovnih sredstava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tabs>
                <w:tab w:val="left" w:pos="210"/>
              </w:tabs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8.645,77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tabs>
                <w:tab w:val="left" w:pos="210"/>
                <w:tab w:val="center" w:pos="702"/>
              </w:tabs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tabs>
                <w:tab w:val="left" w:pos="210"/>
                <w:tab w:val="center" w:pos="702"/>
              </w:tabs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10.051,97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15.000,00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67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="00CC1F5C" w:rsidRPr="00DB790B">
              <w:rPr>
                <w:rFonts w:ascii="Times New Roman" w:hAnsi="Times New Roman"/>
                <w:color w:val="000000" w:themeColor="text1"/>
                <w:sz w:val="24"/>
              </w:rPr>
              <w:t>5</w:t>
            </w: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.000,00</w:t>
            </w:r>
          </w:p>
        </w:tc>
      </w:tr>
      <w:tr w:rsidR="005B68F2" w:rsidRPr="00DB790B" w:rsidTr="005B68F2">
        <w:trPr>
          <w:trHeight w:val="345"/>
        </w:trPr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4.</w:t>
            </w:r>
          </w:p>
        </w:tc>
        <w:tc>
          <w:tcPr>
            <w:tcW w:w="3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Troškovi kancelarijskog materijala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2.346,43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2.837,29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3.500,00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81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3.500,00</w:t>
            </w:r>
          </w:p>
        </w:tc>
      </w:tr>
      <w:tr w:rsidR="005B68F2" w:rsidRPr="00DB790B" w:rsidTr="005B68F2">
        <w:trPr>
          <w:trHeight w:val="495"/>
        </w:trPr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5 .</w:t>
            </w:r>
          </w:p>
        </w:tc>
        <w:tc>
          <w:tcPr>
            <w:tcW w:w="387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Troškovi električne energije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12.359,61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15.390,23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18.000,00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85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16.000,00</w:t>
            </w:r>
          </w:p>
        </w:tc>
      </w:tr>
      <w:tr w:rsidR="005B68F2" w:rsidRPr="00DB790B" w:rsidTr="005B68F2">
        <w:trPr>
          <w:trHeight w:val="330"/>
        </w:trPr>
        <w:tc>
          <w:tcPr>
            <w:tcW w:w="60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6.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Troškovi vode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6.231,26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8.065,53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7.000,00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115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7.000,00</w:t>
            </w:r>
          </w:p>
        </w:tc>
      </w:tr>
      <w:tr w:rsidR="005B68F2" w:rsidRPr="00DB790B" w:rsidTr="005B68F2"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7.</w:t>
            </w:r>
          </w:p>
        </w:tc>
        <w:tc>
          <w:tcPr>
            <w:tcW w:w="3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Troškovi goriva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6.099,28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7.927,64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15.000,00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53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12.000,00</w:t>
            </w:r>
          </w:p>
        </w:tc>
      </w:tr>
      <w:tr w:rsidR="005B68F2" w:rsidRPr="00DB790B" w:rsidTr="005B68F2"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8.</w:t>
            </w:r>
          </w:p>
        </w:tc>
        <w:tc>
          <w:tcPr>
            <w:tcW w:w="3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Bruto zarade, naknade i ostali lični rashodi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EDB" w:rsidRPr="00DB790B" w:rsidRDefault="004A2EDB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775.400,10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936.971,37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990.000,00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95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990.000,00</w:t>
            </w:r>
          </w:p>
        </w:tc>
      </w:tr>
      <w:tr w:rsidR="005B68F2" w:rsidRPr="00DB790B" w:rsidTr="005B68F2"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9.</w:t>
            </w:r>
          </w:p>
        </w:tc>
        <w:tc>
          <w:tcPr>
            <w:tcW w:w="3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Troškovi PTT usluga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6.256,94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8.379,84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7.000,00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120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tabs>
                <w:tab w:val="center" w:pos="755"/>
              </w:tabs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8.000,00</w:t>
            </w:r>
          </w:p>
        </w:tc>
      </w:tr>
      <w:tr w:rsidR="005B68F2" w:rsidRPr="00DB790B" w:rsidTr="005B68F2"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10.</w:t>
            </w:r>
          </w:p>
        </w:tc>
        <w:tc>
          <w:tcPr>
            <w:tcW w:w="3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Troškovi zakupa poslovnog prostora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19.100,00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22.920,00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24.000,00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95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23.000,00</w:t>
            </w:r>
          </w:p>
        </w:tc>
      </w:tr>
      <w:tr w:rsidR="005B68F2" w:rsidRPr="00DB790B" w:rsidTr="005B68F2">
        <w:trPr>
          <w:trHeight w:val="195"/>
        </w:trPr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11.</w:t>
            </w:r>
          </w:p>
        </w:tc>
        <w:tc>
          <w:tcPr>
            <w:tcW w:w="3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Troškovi zaštite na radu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5.180,88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6.838,95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8.000,00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85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8.000,00</w:t>
            </w:r>
          </w:p>
        </w:tc>
      </w:tr>
      <w:tr w:rsidR="005B68F2" w:rsidRPr="00DB790B" w:rsidTr="005B68F2">
        <w:trPr>
          <w:trHeight w:val="165"/>
        </w:trPr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12.</w:t>
            </w:r>
          </w:p>
        </w:tc>
        <w:tc>
          <w:tcPr>
            <w:tcW w:w="3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Amortizacija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37.004,45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44.380,95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45.000,00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99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46.000,00</w:t>
            </w:r>
          </w:p>
        </w:tc>
      </w:tr>
      <w:tr w:rsidR="005B68F2" w:rsidRPr="00DB790B" w:rsidTr="005B68F2">
        <w:trPr>
          <w:trHeight w:val="300"/>
        </w:trPr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13.</w:t>
            </w:r>
          </w:p>
        </w:tc>
        <w:tc>
          <w:tcPr>
            <w:tcW w:w="3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Nematerijalni  troškovi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41.272,68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52.172,92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50.000,00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104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color w:val="000000" w:themeColor="text1"/>
                <w:sz w:val="24"/>
              </w:rPr>
              <w:t>53.000,00</w:t>
            </w:r>
          </w:p>
        </w:tc>
      </w:tr>
      <w:tr w:rsidR="005B68F2" w:rsidRPr="00DB790B" w:rsidTr="005B68F2">
        <w:trPr>
          <w:trHeight w:val="390"/>
        </w:trPr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II.</w:t>
            </w:r>
          </w:p>
        </w:tc>
        <w:tc>
          <w:tcPr>
            <w:tcW w:w="3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SVEGA RASHODI (1-13)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1.067.451,88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1.291.936,72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1.412.500,00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91</w:t>
            </w: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1.</w:t>
            </w:r>
            <w:r w:rsidR="00CC1F5C"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362.500</w:t>
            </w: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,00</w:t>
            </w:r>
          </w:p>
        </w:tc>
      </w:tr>
      <w:tr w:rsidR="005B68F2" w:rsidRPr="00DB790B" w:rsidTr="005B68F2">
        <w:tc>
          <w:tcPr>
            <w:tcW w:w="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III.</w:t>
            </w:r>
          </w:p>
        </w:tc>
        <w:tc>
          <w:tcPr>
            <w:tcW w:w="3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568" w:rsidRPr="00DB790B" w:rsidRDefault="006C1568" w:rsidP="00254295">
            <w:pPr>
              <w:pStyle w:val="NoSpacing"/>
              <w:spacing w:line="252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REZULTAT POSLOVANJA (I-II)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67.623,04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69.225,00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42.500,00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6C1568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</w:p>
        </w:tc>
        <w:tc>
          <w:tcPr>
            <w:tcW w:w="138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</w:tcPr>
          <w:p w:rsidR="006C1568" w:rsidRPr="00DB790B" w:rsidRDefault="00886C63" w:rsidP="00241C11">
            <w:pPr>
              <w:pStyle w:val="NoSpacing"/>
              <w:spacing w:line="25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3</w:t>
            </w:r>
            <w:r w:rsidR="00357DE5"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7</w:t>
            </w:r>
            <w:r w:rsidR="006C1568" w:rsidRPr="00DB790B">
              <w:rPr>
                <w:rFonts w:ascii="Times New Roman" w:hAnsi="Times New Roman"/>
                <w:b/>
                <w:color w:val="000000" w:themeColor="text1"/>
                <w:sz w:val="24"/>
              </w:rPr>
              <w:t>.500,00</w:t>
            </w:r>
          </w:p>
        </w:tc>
      </w:tr>
    </w:tbl>
    <w:bookmarkEnd w:id="18"/>
    <w:p w:rsidR="00BD3649" w:rsidRPr="00DB790B" w:rsidRDefault="00BD3649" w:rsidP="00F2536B">
      <w:pPr>
        <w:pStyle w:val="NoSpacing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Cs/>
          <w:color w:val="000000" w:themeColor="text1"/>
          <w:sz w:val="28"/>
          <w:szCs w:val="28"/>
        </w:rPr>
        <w:lastRenderedPageBreak/>
        <w:t>Prihodi i rashodi za 2021. godinu, planirani su na osnovu  ostvarenih prihoda i rashoda u periodu januar</w:t>
      </w:r>
      <w:r w:rsidR="00BF5994" w:rsidRPr="00DB790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- oktobar 2020. godine, procjene prihoda i rashoda do kraja godine i poslovne politike Društva za narednu godinu, uzimajući u obzir uticaj epidemije </w:t>
      </w:r>
      <w:r w:rsidR="00BD2CBC" w:rsidRPr="00DB790B">
        <w:rPr>
          <w:rFonts w:ascii="Times New Roman" w:hAnsi="Times New Roman"/>
          <w:bCs/>
          <w:color w:val="000000" w:themeColor="text1"/>
          <w:sz w:val="28"/>
          <w:szCs w:val="28"/>
        </w:rPr>
        <w:t>korona virusa</w:t>
      </w:r>
      <w:r w:rsidR="00D553D4" w:rsidRPr="00DB790B">
        <w:rPr>
          <w:rFonts w:ascii="Times New Roman" w:hAnsi="Times New Roman"/>
          <w:color w:val="000000" w:themeColor="text1"/>
          <w:sz w:val="28"/>
          <w:szCs w:val="28"/>
          <w:lang w:val="sr-Latn-CS"/>
        </w:rPr>
        <w:t xml:space="preserve"> </w:t>
      </w:r>
      <w:r w:rsidRPr="00DB790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na poslovanje Društva</w:t>
      </w:r>
      <w:r w:rsidR="003F10EF" w:rsidRPr="00DB790B">
        <w:rPr>
          <w:rFonts w:ascii="Times New Roman" w:hAnsi="Times New Roman"/>
          <w:bCs/>
          <w:color w:val="000000" w:themeColor="text1"/>
          <w:sz w:val="28"/>
          <w:szCs w:val="28"/>
        </w:rPr>
        <w:t>,</w:t>
      </w:r>
      <w:r w:rsidRPr="00DB790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kao i nemogućnost procjene završetka epidemije.</w:t>
      </w:r>
    </w:p>
    <w:p w:rsidR="00D7429A" w:rsidRPr="00DB790B" w:rsidRDefault="00D7429A" w:rsidP="00D7429A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Planirani rezultat poslovanja je pozitivan i iznosi </w:t>
      </w:r>
      <w:r w:rsidR="00F25B53" w:rsidRPr="00DB790B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B20F4F" w:rsidRPr="00DB790B">
        <w:rPr>
          <w:rFonts w:ascii="Times New Roman" w:hAnsi="Times New Roman"/>
          <w:color w:val="000000" w:themeColor="text1"/>
          <w:sz w:val="28"/>
          <w:szCs w:val="28"/>
        </w:rPr>
        <w:t>7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.500,00</w:t>
      </w:r>
      <w:r w:rsidR="005B68F2">
        <w:rPr>
          <w:rFonts w:ascii="Times New Roman" w:hAnsi="Times New Roman"/>
          <w:color w:val="000000" w:themeColor="text1"/>
          <w:sz w:val="28"/>
          <w:szCs w:val="28"/>
        </w:rPr>
        <w:t xml:space="preserve"> eura</w:t>
      </w:r>
      <w:r w:rsidR="00BB61AF" w:rsidRPr="00DB790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B61AF" w:rsidRPr="00DB790B" w:rsidRDefault="00BB61AF" w:rsidP="00D7429A">
      <w:pPr>
        <w:pStyle w:val="NoSpacing"/>
        <w:jc w:val="both"/>
        <w:rPr>
          <w:color w:val="000000" w:themeColor="text1"/>
          <w:sz w:val="28"/>
          <w:szCs w:val="28"/>
          <w:u w:val="single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u w:val="single"/>
        </w:rPr>
        <w:t>Analiza prihoda</w:t>
      </w:r>
    </w:p>
    <w:p w:rsidR="00BD3649" w:rsidRPr="00DB790B" w:rsidRDefault="00BD364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Ukupni prihodi planirani su u iznosu od 1.</w:t>
      </w:r>
      <w:r w:rsidR="00F35F3E" w:rsidRPr="00DB790B">
        <w:rPr>
          <w:rFonts w:ascii="Times New Roman" w:hAnsi="Times New Roman"/>
          <w:color w:val="000000" w:themeColor="text1"/>
          <w:sz w:val="28"/>
          <w:szCs w:val="28"/>
        </w:rPr>
        <w:t>400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.000,00</w:t>
      </w:r>
      <w:r w:rsidR="005B68F2">
        <w:rPr>
          <w:rFonts w:ascii="Times New Roman" w:hAnsi="Times New Roman"/>
          <w:color w:val="000000" w:themeColor="text1"/>
          <w:sz w:val="28"/>
          <w:szCs w:val="28"/>
        </w:rPr>
        <w:t xml:space="preserve"> eura i manji su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od Plana za 2020.godinu. U prihodima je učešće prihoda iz osnovne djelatnosti </w:t>
      </w:r>
      <w:r w:rsidR="00F35F3E" w:rsidRPr="00DB790B">
        <w:rPr>
          <w:rFonts w:ascii="Times New Roman" w:hAnsi="Times New Roman"/>
          <w:color w:val="000000" w:themeColor="text1"/>
          <w:sz w:val="28"/>
          <w:szCs w:val="28"/>
        </w:rPr>
        <w:t>40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%, a iz dopunske </w:t>
      </w:r>
      <w:r w:rsidR="001A544D" w:rsidRPr="00DB790B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F35F3E" w:rsidRPr="00DB790B">
        <w:rPr>
          <w:rFonts w:ascii="Times New Roman" w:hAnsi="Times New Roman"/>
          <w:color w:val="000000" w:themeColor="text1"/>
          <w:sz w:val="28"/>
          <w:szCs w:val="28"/>
        </w:rPr>
        <w:t>0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%. </w:t>
      </w:r>
    </w:p>
    <w:p w:rsidR="00BD3649" w:rsidRPr="00DB790B" w:rsidRDefault="00BD364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Sredstva iz Budžeta Glavnog grada po osnovu javne funkcije u ukupnim prihodima Društva učestvuju sa 1</w:t>
      </w:r>
      <w:r w:rsidR="00F35F3E" w:rsidRPr="00DB790B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%.</w:t>
      </w:r>
    </w:p>
    <w:p w:rsidR="00BD3649" w:rsidRPr="00DB790B" w:rsidRDefault="00BD364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Prihod za finansiranje javne funkcije, participacija iz Budžeta Glavnog grada - Podgorica, planirana je u iznosu od 180.000,00</w:t>
      </w:r>
      <w:r w:rsidR="00BF5994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eura, što je na nivou participacije za 2020.godinu.</w:t>
      </w:r>
    </w:p>
    <w:p w:rsidR="00BD3649" w:rsidRPr="00DB790B" w:rsidRDefault="00BD3649" w:rsidP="00F2536B">
      <w:pPr>
        <w:pStyle w:val="NoSpacing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Cs/>
          <w:color w:val="000000" w:themeColor="text1"/>
          <w:sz w:val="28"/>
          <w:szCs w:val="28"/>
        </w:rPr>
        <w:t>P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rihod od naknade za održavanje groblja planiran je u iznosu od 180.000,00 eura, na osnovu fakturisane realizacije u 2020.godini i planirane prodaje grobnica.</w:t>
      </w:r>
      <w:r w:rsidRPr="00DB790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Naknada za održavanje groblja je 2,67</w:t>
      </w:r>
      <w:r w:rsidR="00D71242" w:rsidRPr="00DB790B">
        <w:rPr>
          <w:rFonts w:ascii="Times New Roman" w:hAnsi="Times New Roman"/>
          <w:bCs/>
          <w:color w:val="000000" w:themeColor="text1"/>
          <w:sz w:val="28"/>
          <w:szCs w:val="28"/>
        </w:rPr>
        <w:t>€/</w:t>
      </w:r>
      <w:r w:rsidRPr="00DB790B">
        <w:rPr>
          <w:rFonts w:ascii="Times New Roman" w:hAnsi="Times New Roman"/>
          <w:bCs/>
          <w:color w:val="000000" w:themeColor="text1"/>
          <w:sz w:val="28"/>
          <w:szCs w:val="28"/>
        </w:rPr>
        <w:t>m</w:t>
      </w:r>
      <w:r w:rsidRPr="00DB790B">
        <w:rPr>
          <w:rFonts w:ascii="Times New Roman" w:hAnsi="Times New Roman"/>
          <w:bCs/>
          <w:color w:val="000000" w:themeColor="text1"/>
          <w:sz w:val="28"/>
          <w:szCs w:val="28"/>
          <w:vertAlign w:val="superscript"/>
        </w:rPr>
        <w:t xml:space="preserve">2 </w:t>
      </w:r>
      <w:r w:rsidRPr="00DB790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za godinu dana. Odnosi se na sve radove na održavanju groblja koje ovo Društvo realizuje, saglasno godišnjem </w:t>
      </w:r>
      <w:r w:rsidR="00DB4D4C" w:rsidRPr="00DB790B">
        <w:rPr>
          <w:rFonts w:ascii="Times New Roman" w:hAnsi="Times New Roman"/>
          <w:bCs/>
          <w:color w:val="000000" w:themeColor="text1"/>
          <w:sz w:val="28"/>
          <w:szCs w:val="28"/>
        </w:rPr>
        <w:t>programu</w:t>
      </w:r>
      <w:r w:rsidRPr="00DB790B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p w:rsidR="00BD3649" w:rsidRPr="00DB790B" w:rsidRDefault="00BD364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Prihodi od pogrebnih usluga koji se odnose na usluge sahrana, upotrebu kapela i usluge prevoza, štampanje i raznošenje plakata, ekshumacije, prevoz, lemljenje sanduka, i dr., na osnovu realizacije u dosadašnjem periodu planirani su u iznosu od </w:t>
      </w:r>
      <w:r w:rsidR="002E540B" w:rsidRPr="00DB790B">
        <w:rPr>
          <w:rFonts w:ascii="Times New Roman" w:hAnsi="Times New Roman"/>
          <w:color w:val="000000" w:themeColor="text1"/>
          <w:sz w:val="28"/>
          <w:szCs w:val="28"/>
        </w:rPr>
        <w:t>17</w:t>
      </w:r>
      <w:r w:rsidR="00C04166" w:rsidRPr="00DB790B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2E540B" w:rsidRPr="00DB790B">
        <w:rPr>
          <w:rFonts w:ascii="Times New Roman" w:hAnsi="Times New Roman"/>
          <w:color w:val="000000" w:themeColor="text1"/>
          <w:sz w:val="28"/>
          <w:szCs w:val="28"/>
        </w:rPr>
        <w:t>.000</w:t>
      </w:r>
      <w:r w:rsidR="005B68F2">
        <w:rPr>
          <w:rFonts w:ascii="Times New Roman" w:hAnsi="Times New Roman"/>
          <w:color w:val="000000" w:themeColor="text1"/>
          <w:sz w:val="28"/>
          <w:szCs w:val="28"/>
        </w:rPr>
        <w:t xml:space="preserve">,00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eura što je za </w:t>
      </w:r>
      <w:r w:rsidR="002E540B" w:rsidRPr="00DB790B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C04166" w:rsidRPr="00DB790B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.000,00</w:t>
      </w:r>
      <w:r w:rsidR="005B68F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948DB" w:rsidRPr="00DB790B">
        <w:rPr>
          <w:rFonts w:ascii="Times New Roman" w:hAnsi="Times New Roman"/>
          <w:color w:val="000000" w:themeColor="text1"/>
          <w:sz w:val="28"/>
          <w:szCs w:val="28"/>
        </w:rPr>
        <w:t>eura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manje od Plana za 2020. godinu, zbog  negativnih efekata epidemije </w:t>
      </w:r>
      <w:r w:rsidR="00B14916" w:rsidRPr="00DB790B">
        <w:rPr>
          <w:rFonts w:ascii="Times New Roman" w:hAnsi="Times New Roman"/>
          <w:color w:val="000000" w:themeColor="text1"/>
          <w:sz w:val="28"/>
          <w:szCs w:val="28"/>
        </w:rPr>
        <w:t>k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orona virusa koji su najviše uticali na smanjenje ovih prihoda.</w:t>
      </w:r>
    </w:p>
    <w:p w:rsidR="00BD3649" w:rsidRPr="00DB790B" w:rsidRDefault="00BD364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Prihod od </w:t>
      </w:r>
      <w:r w:rsidR="00BB61AF" w:rsidRPr="00DB790B">
        <w:rPr>
          <w:rFonts w:ascii="Times New Roman" w:hAnsi="Times New Roman"/>
          <w:color w:val="000000" w:themeColor="text1"/>
          <w:sz w:val="28"/>
          <w:szCs w:val="28"/>
        </w:rPr>
        <w:t>zakupa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grobnica planiran je u iznosu od  500.000,00 eura, što je  na nivou  Plana za 2020. godinu. Planirani prihodi od grobnica su u skladu sa ostvarenom prodajom u tekućoj godini i  zalihama.</w:t>
      </w:r>
    </w:p>
    <w:p w:rsidR="00BD3649" w:rsidRPr="00DB790B" w:rsidRDefault="00BD364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Prihodi od prodaje pogrebne opreme, planirani  su u iznosu od 225.000,00eura, što je </w:t>
      </w:r>
      <w:r w:rsidR="005A40C6" w:rsidRPr="00DB790B">
        <w:rPr>
          <w:rFonts w:ascii="Times New Roman" w:hAnsi="Times New Roman"/>
          <w:color w:val="000000" w:themeColor="text1"/>
          <w:sz w:val="28"/>
          <w:szCs w:val="28"/>
        </w:rPr>
        <w:t>12% iznad plana za tekuću godinu, a u skladu sa ostvarenjem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tekućeg perioda.  </w:t>
      </w:r>
    </w:p>
    <w:p w:rsidR="00BD3649" w:rsidRPr="00DB790B" w:rsidRDefault="00BD364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Ostali prihodi planirani su u iznosu od 110.000,00 eura, a sastoje se iz prihoda od zakupa cvjećara, taksi za zanatsko teracerske radove, prihoda od rekonstrukcije grobnica, prihoda od dozvole za rad, prihoda od kamata i sl.</w:t>
      </w:r>
      <w:r w:rsidR="00A858E0" w:rsidRPr="00DB790B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i planirani su u skladu sa ostvarenjem tekućeg perioda.  </w:t>
      </w:r>
    </w:p>
    <w:p w:rsidR="00BD3649" w:rsidRPr="00DB790B" w:rsidRDefault="00BB61AF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  <w:u w:val="single"/>
        </w:rPr>
        <w:t>Analiza rashoda</w:t>
      </w:r>
    </w:p>
    <w:p w:rsidR="00BD3649" w:rsidRPr="00DB790B" w:rsidRDefault="00BD364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Ukupni rashod planiran je u iznosu od 1.3</w:t>
      </w:r>
      <w:r w:rsidR="00B345D0" w:rsidRPr="00DB790B">
        <w:rPr>
          <w:rFonts w:ascii="Times New Roman" w:hAnsi="Times New Roman"/>
          <w:color w:val="000000" w:themeColor="text1"/>
          <w:sz w:val="28"/>
          <w:szCs w:val="28"/>
        </w:rPr>
        <w:t>62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852111" w:rsidRPr="00DB790B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00,00 eura. </w:t>
      </w:r>
    </w:p>
    <w:p w:rsidR="00BD3649" w:rsidRPr="00DB790B" w:rsidRDefault="00BD364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Troškovi za nabavnu vrijednost prodate robe planirani su u iznosu od 170.000,00 eura, što je u sklad</w:t>
      </w:r>
      <w:r w:rsidR="00852111" w:rsidRPr="00DB790B">
        <w:rPr>
          <w:rFonts w:ascii="Times New Roman" w:hAnsi="Times New Roman"/>
          <w:color w:val="000000" w:themeColor="text1"/>
          <w:sz w:val="28"/>
          <w:szCs w:val="28"/>
        </w:rPr>
        <w:t>u sa ostvarenjem u 2020. godini.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BD3649" w:rsidRPr="00DB790B" w:rsidRDefault="00BD3649" w:rsidP="00F2536B">
      <w:pPr>
        <w:pStyle w:val="NoSpacing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Troškovi materijala, tj.sirovina i osnovnog materijala planirani su u iznosu od 11.000,00 eura, a odnose se na troškove vezane za osnovnu djelatnost</w:t>
      </w:r>
      <w:r w:rsidR="00953F5A" w:rsidRPr="00DB790B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obavljanje sahrana i održavanje groblja.</w:t>
      </w:r>
    </w:p>
    <w:p w:rsidR="00BD3649" w:rsidRPr="00DB790B" w:rsidRDefault="00BD364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 Troškovi održavanja osnovnih sredstava i troškovi kancelarijskog materijala,  planirani su imajući u vidu mjere štednje u Društvu i na nivou su </w:t>
      </w:r>
      <w:r w:rsidR="00EE47A3" w:rsidRPr="00DB790B">
        <w:rPr>
          <w:rFonts w:ascii="Times New Roman" w:hAnsi="Times New Roman"/>
          <w:color w:val="000000" w:themeColor="text1"/>
          <w:sz w:val="28"/>
          <w:szCs w:val="28"/>
        </w:rPr>
        <w:t>p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lan</w:t>
      </w:r>
      <w:r w:rsidR="00EE47A3" w:rsidRPr="00DB790B">
        <w:rPr>
          <w:rFonts w:ascii="Times New Roman" w:hAnsi="Times New Roman"/>
          <w:color w:val="000000" w:themeColor="text1"/>
          <w:sz w:val="28"/>
          <w:szCs w:val="28"/>
        </w:rPr>
        <w:t>irane vrijednosti za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2020.godinu.</w:t>
      </w:r>
    </w:p>
    <w:p w:rsidR="00BD3649" w:rsidRPr="00DB790B" w:rsidRDefault="00BD364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Troškovi električne energije, troškovi vode, kao i troškovi goriva planirani su u skladu sa ostvarenjem u teku</w:t>
      </w:r>
      <w:r w:rsidR="005B68F2">
        <w:rPr>
          <w:rFonts w:ascii="Times New Roman" w:hAnsi="Times New Roman"/>
          <w:color w:val="000000" w:themeColor="text1"/>
          <w:sz w:val="28"/>
          <w:szCs w:val="28"/>
        </w:rPr>
        <w:t>ć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oj godini i manji su od Plana za 2020.godinu.</w:t>
      </w:r>
    </w:p>
    <w:p w:rsidR="00BD3649" w:rsidRPr="00DB790B" w:rsidRDefault="00BD364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Troškovi zarada, naknada zarada i ostali lični rashodi su planirani u iznosu od 990.000,00 eura, što je na nivou Plana za 2020.godinu.</w:t>
      </w:r>
    </w:p>
    <w:p w:rsidR="00BD3649" w:rsidRPr="00DB790B" w:rsidRDefault="00BD364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Troškovi naknada i ostali lični rashodi obuhvataju naknade za prevoz, naknade za Odbor direktora , za ugovore o djelu, naknade po </w:t>
      </w:r>
      <w:r w:rsidR="000C237A" w:rsidRPr="00DB790B">
        <w:rPr>
          <w:rFonts w:ascii="Times New Roman" w:hAnsi="Times New Roman"/>
          <w:color w:val="000000" w:themeColor="text1"/>
          <w:sz w:val="28"/>
          <w:szCs w:val="28"/>
        </w:rPr>
        <w:t>K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olektivnom ugovoru i sl.      </w:t>
      </w:r>
    </w:p>
    <w:p w:rsidR="00BD3649" w:rsidRPr="00DB790B" w:rsidRDefault="00BD364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Planirani rashod za zakup poslovnog prostora  iznosi 23.000,00 eura, a odnosi se na zakup  poslovnog prostora koji koristi uprava Društva.</w:t>
      </w:r>
    </w:p>
    <w:p w:rsidR="00BD3649" w:rsidRPr="00DB790B" w:rsidRDefault="00BD364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Planirani troškovi zaštite na radu  iznose 8.000,00 eura, i na nivou su Plana za 2020.godinu, a odnose se na  redovnu nabavku radne i zaštitne opreme, obavezni godišnji pregled radnika, punjenje protiv požarnih aparata, dr.         </w:t>
      </w:r>
    </w:p>
    <w:p w:rsidR="00BD3649" w:rsidRPr="00DB790B" w:rsidRDefault="00BD364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Troškovi amortizacije planirani su u iznosu od 46.000,00 eura.</w:t>
      </w:r>
    </w:p>
    <w:p w:rsidR="00BD3649" w:rsidRPr="00DB790B" w:rsidRDefault="00BD364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Nematerijalni troškovi i ostali rashodi  planirani su u iznosu od 53.000,00 eura, a odnose se na  osiguranje radnika i imovine, advokatske usluge, održavanje čistoće, troškove platnog prometa, provizije, reprezentacije, registracije vozila, administrativne takse, sudske troškove, otpis i sl. </w:t>
      </w:r>
    </w:p>
    <w:p w:rsidR="00BB61AF" w:rsidRPr="00DB790B" w:rsidRDefault="00241C1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Planiranu</w:t>
      </w:r>
      <w:r w:rsidR="00BB61A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neto dobit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iz</w:t>
      </w:r>
      <w:r w:rsidR="00876C1D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poslovanja za 2021.godinu</w:t>
      </w:r>
      <w:r w:rsidR="005B68F2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BB61A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Društvo će usmjeriti za realizaciju investicija.</w:t>
      </w:r>
    </w:p>
    <w:p w:rsidR="007A57A5" w:rsidRPr="00DB790B" w:rsidRDefault="006A2D1D" w:rsidP="00F2536B">
      <w:pPr>
        <w:pStyle w:val="Heading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1" w:name="_Toc54961026"/>
      <w:r w:rsidRPr="00DB7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</w:t>
      </w:r>
      <w:r w:rsidR="009C7C3B" w:rsidRPr="00DB7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 P</w:t>
      </w:r>
      <w:r w:rsidR="007A57A5" w:rsidRPr="00DB7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olitika zarada i zapošljavanj</w:t>
      </w:r>
      <w:bookmarkEnd w:id="21"/>
      <w:r w:rsidR="007A57A5" w:rsidRPr="00DB7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</w:t>
      </w:r>
    </w:p>
    <w:p w:rsidR="00E86B33" w:rsidRPr="00DB790B" w:rsidRDefault="00EA28E2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Zarade zaposlenih su definisane Kolektivnim ugovorom kod Poslodavca i dogovorene su od strane tri potpisnika ugovora. </w:t>
      </w:r>
    </w:p>
    <w:p w:rsidR="00EA28E2" w:rsidRPr="00DB790B" w:rsidRDefault="00AD07D8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Obračunska vrijednost koeficijenta </w:t>
      </w:r>
      <w:r w:rsidR="00EA28E2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525DD" w:rsidRPr="00DB790B">
        <w:rPr>
          <w:rFonts w:ascii="Times New Roman" w:hAnsi="Times New Roman"/>
          <w:color w:val="000000" w:themeColor="text1"/>
          <w:sz w:val="28"/>
          <w:szCs w:val="28"/>
        </w:rPr>
        <w:t>utvrđena je Odlukom br</w:t>
      </w:r>
      <w:r w:rsidR="007D70EF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oj </w:t>
      </w:r>
      <w:r w:rsidR="008525DD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5449 od 29.11.2013. </w:t>
      </w:r>
      <w:r w:rsidR="00EA28E2" w:rsidRPr="00DB790B">
        <w:rPr>
          <w:rFonts w:ascii="Times New Roman" w:hAnsi="Times New Roman"/>
          <w:color w:val="000000" w:themeColor="text1"/>
          <w:sz w:val="28"/>
          <w:szCs w:val="28"/>
        </w:rPr>
        <w:t>godine</w:t>
      </w:r>
      <w:r w:rsidR="008525DD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E86B33" w:rsidRPr="00DB790B">
        <w:rPr>
          <w:rFonts w:ascii="Times New Roman" w:hAnsi="Times New Roman"/>
          <w:color w:val="000000" w:themeColor="text1"/>
          <w:sz w:val="28"/>
          <w:szCs w:val="28"/>
        </w:rPr>
        <w:t>a njen</w:t>
      </w:r>
      <w:r w:rsidR="00173590" w:rsidRPr="00DB790B">
        <w:rPr>
          <w:rFonts w:ascii="Times New Roman" w:hAnsi="Times New Roman"/>
          <w:color w:val="000000" w:themeColor="text1"/>
          <w:sz w:val="28"/>
          <w:szCs w:val="28"/>
        </w:rPr>
        <w:t>a</w:t>
      </w:r>
      <w:r w:rsidR="00E86B33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pr</w:t>
      </w:r>
      <w:r w:rsidR="00173590" w:rsidRPr="00DB790B">
        <w:rPr>
          <w:rFonts w:ascii="Times New Roman" w:hAnsi="Times New Roman"/>
          <w:color w:val="000000" w:themeColor="text1"/>
          <w:sz w:val="28"/>
          <w:szCs w:val="28"/>
        </w:rPr>
        <w:t>i</w:t>
      </w:r>
      <w:r w:rsidR="00E86B33" w:rsidRPr="00DB790B">
        <w:rPr>
          <w:rFonts w:ascii="Times New Roman" w:hAnsi="Times New Roman"/>
          <w:color w:val="000000" w:themeColor="text1"/>
          <w:sz w:val="28"/>
          <w:szCs w:val="28"/>
        </w:rPr>
        <w:t>mjen</w:t>
      </w:r>
      <w:r w:rsidR="00173590" w:rsidRPr="00DB790B">
        <w:rPr>
          <w:rFonts w:ascii="Times New Roman" w:hAnsi="Times New Roman"/>
          <w:color w:val="000000" w:themeColor="text1"/>
          <w:sz w:val="28"/>
          <w:szCs w:val="28"/>
        </w:rPr>
        <w:t>a se</w:t>
      </w:r>
      <w:r w:rsidR="00E86B33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očekuje</w:t>
      </w:r>
      <w:r w:rsidR="008F13C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73590" w:rsidRPr="00DB790B">
        <w:rPr>
          <w:rFonts w:ascii="Times New Roman" w:hAnsi="Times New Roman"/>
          <w:color w:val="000000" w:themeColor="text1"/>
          <w:sz w:val="28"/>
          <w:szCs w:val="28"/>
        </w:rPr>
        <w:t>i tokom</w:t>
      </w:r>
      <w:r w:rsidR="00E86B33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naredne godine.</w:t>
      </w:r>
    </w:p>
    <w:p w:rsidR="007F465B" w:rsidRPr="00DB790B" w:rsidRDefault="007F465B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F7721" w:rsidRPr="00DB790B" w:rsidRDefault="00FF7721" w:rsidP="00F2536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Kako se u narednoj godini planira povećanje obima posla stavljanjem u funkciju novog groblja na Ćemovskom polju i novog groblja u Gradskoj opštini Golubovci, Društvo planira i povećanje broja zaposlenih.</w:t>
      </w:r>
      <w:r w:rsidR="00B95D59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Takođe, povećanje broja zaposlenih se planira i u skladu sa Odlukom o održavanju javnih groblja na teritoriji Glavnog grada.</w:t>
      </w:r>
    </w:p>
    <w:p w:rsidR="008B5BB1" w:rsidRPr="00DB790B" w:rsidRDefault="00FF7721" w:rsidP="00F2536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83A7D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 narednom periodu procjenjuje se da </w:t>
      </w:r>
      <w:r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nedostaju četiri izvršioca koji obavljaju poslove iz osnovne djelatnosti  kao i  šest zaposlenih u čuvarskoj sluzbi</w:t>
      </w:r>
      <w:r w:rsidR="006A7CDB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koja će biti formiran</w:t>
      </w:r>
      <w:r w:rsidR="004F10F4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. Takođe,</w:t>
      </w:r>
      <w:r w:rsidR="006A7CDB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zbog </w:t>
      </w:r>
      <w:r w:rsidR="00983A7D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pov</w:t>
      </w:r>
      <w:r w:rsidR="007B7798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eć</w:t>
      </w:r>
      <w:r w:rsidR="00983A7D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anog obima</w:t>
      </w:r>
      <w:r w:rsidR="002F402A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posla i slobodnih radnih mjesta</w:t>
      </w:r>
      <w:r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B7B82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83A7D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Društvo</w:t>
      </w:r>
      <w:r w:rsidR="00983A7D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planira  zapošljavanje</w:t>
      </w:r>
      <w:r w:rsidR="007B7798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dva izvršioca</w:t>
      </w:r>
      <w:r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visoke stručne spreme pravnog smjera.</w:t>
      </w:r>
      <w:r w:rsidR="007F465B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Planirani ukupan broj novih zaposlenih u 2021. godine</w:t>
      </w:r>
      <w:r w:rsidR="005377EF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na gradskim grobljima koja su trenutno u funkciji je </w:t>
      </w:r>
      <w:r w:rsidR="007F465B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12.</w:t>
      </w:r>
      <w:r w:rsidR="005377EF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B5BB1" w:rsidRPr="00DB790B" w:rsidRDefault="000F35AA" w:rsidP="00F2536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Ako u narednoj godini, u zavisnosti od stepena izgra</w:t>
      </w:r>
      <w:r w:rsidR="008B5BB1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đ</w:t>
      </w:r>
      <w:r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enosti komunalne </w:t>
      </w:r>
      <w:r w:rsidR="008C5CB6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infrastrukture, </w:t>
      </w:r>
      <w:r w:rsidR="00B9249B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novo groblje bude stavljeno u funkciju,</w:t>
      </w:r>
      <w:r w:rsidR="003D6340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Društvo </w:t>
      </w:r>
      <w:r w:rsidR="00DF2030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će zbog povećanog obima posla zaposliti odre</w:t>
      </w:r>
      <w:r w:rsidR="00A73A1D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đ</w:t>
      </w:r>
      <w:r w:rsidR="00DF2030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eni broj neposrednih izvršilaca</w:t>
      </w:r>
      <w:r w:rsidR="00A73A1D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iz</w:t>
      </w:r>
      <w:r w:rsidR="00DF2030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</w:t>
      </w:r>
      <w:r w:rsidR="008C5CB6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snovne djelatnost</w:t>
      </w:r>
      <w:r w:rsidR="008B5BB1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8C5CB6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Zbog zapošljavanja </w:t>
      </w:r>
      <w:r w:rsidR="008B5BB1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novih izvršilaca, </w:t>
      </w:r>
      <w:r w:rsidR="008C5CB6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Društvo će pristupiti </w:t>
      </w:r>
      <w:r w:rsidR="00884464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8C5CB6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zmjenama </w:t>
      </w:r>
      <w:r w:rsidR="008B5BB1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8C5CB6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dopunama </w:t>
      </w:r>
      <w:r w:rsidR="00884464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akta </w:t>
      </w:r>
      <w:r w:rsidR="008C5CB6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 organizaciji </w:t>
      </w:r>
      <w:r w:rsidR="008B5BB1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8C5CB6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sistematizaciji Društva.</w:t>
      </w:r>
    </w:p>
    <w:p w:rsidR="008B5BB1" w:rsidRPr="00DB790B" w:rsidRDefault="008B5BB1" w:rsidP="00F2536B">
      <w:pPr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DB790B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</w:p>
    <w:p w:rsidR="003971D9" w:rsidRPr="00DB790B" w:rsidRDefault="009C7C3B" w:rsidP="00F2536B">
      <w:pPr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DB790B">
        <w:rPr>
          <w:rFonts w:ascii="Times New Roman" w:hAnsi="Times New Roman" w:cs="Times New Roman"/>
          <w:b/>
          <w:color w:val="000000" w:themeColor="text1"/>
          <w:sz w:val="28"/>
        </w:rPr>
        <w:t>Tabela 1</w:t>
      </w:r>
      <w:r w:rsidR="005E47C6" w:rsidRPr="00DB790B">
        <w:rPr>
          <w:rFonts w:ascii="Times New Roman" w:hAnsi="Times New Roman" w:cs="Times New Roman"/>
          <w:b/>
          <w:color w:val="000000" w:themeColor="text1"/>
          <w:sz w:val="28"/>
        </w:rPr>
        <w:t xml:space="preserve">- </w:t>
      </w:r>
      <w:r w:rsidR="005E47C6" w:rsidRPr="00DB790B">
        <w:rPr>
          <w:rFonts w:ascii="Times New Roman" w:hAnsi="Times New Roman" w:cs="Times New Roman"/>
          <w:color w:val="000000" w:themeColor="text1"/>
          <w:sz w:val="28"/>
        </w:rPr>
        <w:t>Planirani broj zaposlenih u 2021. godini po vrsti posla i nivou kvalifikacije</w:t>
      </w:r>
    </w:p>
    <w:p w:rsidR="006A0B00" w:rsidRPr="00DB790B" w:rsidRDefault="00130B9F" w:rsidP="00F2536B">
      <w:pPr>
        <w:jc w:val="both"/>
        <w:rPr>
          <w:rFonts w:ascii="Times New Roman" w:hAnsi="Times New Roman" w:cs="Times New Roman"/>
          <w:color w:val="000000" w:themeColor="text1"/>
          <w:sz w:val="14"/>
          <w:vertAlign w:val="superscript"/>
        </w:rPr>
      </w:pPr>
      <w:r w:rsidRPr="00DB790B">
        <w:rPr>
          <w:noProof/>
          <w:color w:val="000000" w:themeColor="text1"/>
        </w:rPr>
        <w:drawing>
          <wp:inline distT="0" distB="0" distL="0" distR="0">
            <wp:extent cx="6114444" cy="3343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108" cy="334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AC4" w:rsidRPr="00DB790B" w:rsidRDefault="000E0AC4" w:rsidP="00F2536B">
      <w:pPr>
        <w:jc w:val="both"/>
        <w:rPr>
          <w:rFonts w:ascii="Times New Roman" w:hAnsi="Times New Roman" w:cs="Times New Roman"/>
          <w:color w:val="000000" w:themeColor="text1"/>
          <w:sz w:val="14"/>
        </w:rPr>
      </w:pPr>
      <w:r w:rsidRPr="00DB790B">
        <w:rPr>
          <w:rFonts w:ascii="Times New Roman" w:hAnsi="Times New Roman" w:cs="Times New Roman"/>
          <w:color w:val="000000" w:themeColor="text1"/>
          <w:sz w:val="14"/>
          <w:vertAlign w:val="superscript"/>
        </w:rPr>
        <w:t>1</w:t>
      </w:r>
      <w:r w:rsidRPr="00DB790B">
        <w:rPr>
          <w:rFonts w:ascii="Times New Roman" w:hAnsi="Times New Roman" w:cs="Times New Roman"/>
          <w:color w:val="000000" w:themeColor="text1"/>
          <w:sz w:val="14"/>
        </w:rPr>
        <w:t xml:space="preserve"> Ne odnosi se na održavanje koje je dio komunalne djelatnosti</w:t>
      </w:r>
    </w:p>
    <w:p w:rsidR="00A609C8" w:rsidRPr="00DB790B" w:rsidRDefault="000E0AC4" w:rsidP="00F2536B">
      <w:pPr>
        <w:jc w:val="both"/>
        <w:rPr>
          <w:rFonts w:ascii="Times New Roman" w:hAnsi="Times New Roman" w:cs="Times New Roman"/>
          <w:color w:val="000000" w:themeColor="text1"/>
          <w:sz w:val="14"/>
        </w:rPr>
      </w:pPr>
      <w:r w:rsidRPr="00DB790B">
        <w:rPr>
          <w:rFonts w:ascii="Times New Roman" w:hAnsi="Times New Roman" w:cs="Times New Roman"/>
          <w:color w:val="000000" w:themeColor="text1"/>
          <w:sz w:val="14"/>
          <w:vertAlign w:val="superscript"/>
        </w:rPr>
        <w:t>2</w:t>
      </w:r>
      <w:r w:rsidRPr="00DB790B">
        <w:rPr>
          <w:rFonts w:ascii="Times New Roman" w:hAnsi="Times New Roman" w:cs="Times New Roman"/>
          <w:color w:val="000000" w:themeColor="text1"/>
          <w:sz w:val="14"/>
        </w:rPr>
        <w:t xml:space="preserve"> Logistički poslovi- zaštita objekata; vozači putničkih automo</w:t>
      </w:r>
      <w:r w:rsidR="00EE4620" w:rsidRPr="00DB790B">
        <w:rPr>
          <w:rFonts w:ascii="Times New Roman" w:hAnsi="Times New Roman" w:cs="Times New Roman"/>
          <w:color w:val="000000" w:themeColor="text1"/>
          <w:sz w:val="14"/>
        </w:rPr>
        <w:t>bila, održavanje higijene i sl.</w:t>
      </w:r>
    </w:p>
    <w:p w:rsidR="008B5BB1" w:rsidRPr="00DB790B" w:rsidRDefault="008B5BB1" w:rsidP="00F2536B">
      <w:pPr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9C7C3B" w:rsidRPr="00DB790B" w:rsidRDefault="009C7C3B" w:rsidP="00F2536B">
      <w:pPr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DB790B">
        <w:rPr>
          <w:rFonts w:ascii="Times New Roman" w:hAnsi="Times New Roman" w:cs="Times New Roman"/>
          <w:b/>
          <w:color w:val="000000" w:themeColor="text1"/>
          <w:sz w:val="28"/>
        </w:rPr>
        <w:t>Tabela 2</w:t>
      </w:r>
      <w:r w:rsidR="00005312" w:rsidRPr="00DB790B">
        <w:rPr>
          <w:rFonts w:ascii="Times New Roman" w:hAnsi="Times New Roman" w:cs="Times New Roman"/>
          <w:b/>
          <w:color w:val="000000" w:themeColor="text1"/>
          <w:sz w:val="28"/>
        </w:rPr>
        <w:t xml:space="preserve"> - </w:t>
      </w:r>
      <w:r w:rsidR="00005312" w:rsidRPr="00DB790B">
        <w:rPr>
          <w:rFonts w:ascii="Times New Roman" w:hAnsi="Times New Roman" w:cs="Times New Roman"/>
          <w:color w:val="000000" w:themeColor="text1"/>
          <w:sz w:val="28"/>
        </w:rPr>
        <w:t>Struktura zaposlenih po godinama starosti i staža</w:t>
      </w:r>
      <w:r w:rsidR="008A3B55" w:rsidRPr="00DB790B">
        <w:rPr>
          <w:rFonts w:ascii="Times New Roman" w:hAnsi="Times New Roman" w:cs="Times New Roman"/>
          <w:color w:val="000000" w:themeColor="text1"/>
          <w:sz w:val="28"/>
        </w:rPr>
        <w:t xml:space="preserve"> u 2020. godini</w:t>
      </w:r>
    </w:p>
    <w:p w:rsidR="003971D9" w:rsidRPr="00DB790B" w:rsidRDefault="00130B9F" w:rsidP="00F2536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2" w:name="_Toc54961027"/>
      <w:r w:rsidRPr="00DB790B">
        <w:rPr>
          <w:noProof/>
          <w:color w:val="000000" w:themeColor="text1"/>
        </w:rPr>
        <w:drawing>
          <wp:inline distT="0" distB="0" distL="0" distR="0">
            <wp:extent cx="6274084" cy="182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374" cy="18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9F" w:rsidRPr="00DB790B" w:rsidRDefault="00130B9F" w:rsidP="007A5FD5">
      <w:pPr>
        <w:tabs>
          <w:tab w:val="left" w:pos="6585"/>
        </w:tabs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97A90" w:rsidRPr="00DB790B" w:rsidRDefault="006A2D1D" w:rsidP="007A5FD5">
      <w:pPr>
        <w:tabs>
          <w:tab w:val="left" w:pos="6585"/>
        </w:tabs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DB7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9</w:t>
      </w:r>
      <w:r w:rsidR="009C7C3B" w:rsidRPr="00DB7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Z</w:t>
      </w:r>
      <w:r w:rsidR="0027367C" w:rsidRPr="00DB7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aduženost</w:t>
      </w:r>
      <w:bookmarkEnd w:id="22"/>
      <w:r w:rsidR="007A5FD5" w:rsidRPr="00DB7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</w:p>
    <w:p w:rsidR="007A5FD5" w:rsidRPr="00DB790B" w:rsidRDefault="00F04C1C" w:rsidP="006A2D1D">
      <w:pPr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Pasivu bilansa stanja “Pogrebne usluge</w:t>
      </w:r>
      <w:r w:rsidR="006A2D1D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” d.o.o. Podgorica</w:t>
      </w:r>
      <w:r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čini</w:t>
      </w:r>
      <w:r w:rsidR="006A2D1D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kapital u iznosu 1.562.008,07</w:t>
      </w:r>
      <w:r w:rsidR="002F06DC">
        <w:rPr>
          <w:rFonts w:ascii="Times New Roman" w:hAnsi="Times New Roman" w:cs="Times New Roman"/>
          <w:color w:val="000000" w:themeColor="text1"/>
          <w:sz w:val="28"/>
          <w:szCs w:val="28"/>
        </w:rPr>
        <w:t>eura</w:t>
      </w:r>
      <w:r w:rsidR="006A2D1D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, to jeste:</w:t>
      </w:r>
    </w:p>
    <w:p w:rsidR="00F04C1C" w:rsidRPr="00DB790B" w:rsidRDefault="00F04C1C" w:rsidP="006A2D1D">
      <w:pPr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1.Osnovni kapital</w:t>
      </w:r>
      <w:r w:rsidR="006A2D1D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</w:t>
      </w:r>
      <w:r w:rsidR="005B68F2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792.680,00€</w:t>
      </w:r>
    </w:p>
    <w:p w:rsidR="00F04C1C" w:rsidRPr="00DB790B" w:rsidRDefault="00F04C1C" w:rsidP="006A2D1D">
      <w:pPr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2. R</w:t>
      </w:r>
      <w:r w:rsidR="006A2D1D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ezerve……………………………………</w:t>
      </w:r>
      <w:r w:rsidR="005B68F2">
        <w:rPr>
          <w:rFonts w:ascii="Times New Roman" w:hAnsi="Times New Roman" w:cs="Times New Roman"/>
          <w:color w:val="000000" w:themeColor="text1"/>
          <w:sz w:val="28"/>
          <w:szCs w:val="28"/>
        </w:rPr>
        <w:t>….</w:t>
      </w:r>
      <w:r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445.824,89€</w:t>
      </w:r>
    </w:p>
    <w:p w:rsidR="006A2D1D" w:rsidRPr="00DB790B" w:rsidRDefault="00F04C1C" w:rsidP="006A2D1D">
      <w:pPr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3.Neraspoređena dobit iz ranijeg perioda</w:t>
      </w:r>
      <w:r w:rsidR="006A2D1D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…...</w:t>
      </w:r>
      <w:r w:rsidR="005B68F2">
        <w:rPr>
          <w:rFonts w:ascii="Times New Roman" w:hAnsi="Times New Roman" w:cs="Times New Roman"/>
          <w:color w:val="000000" w:themeColor="text1"/>
          <w:sz w:val="28"/>
          <w:szCs w:val="28"/>
        </w:rPr>
        <w:t>...</w:t>
      </w:r>
      <w:r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323.503,18€ </w:t>
      </w:r>
    </w:p>
    <w:p w:rsidR="00F04C1C" w:rsidRPr="00DB790B" w:rsidRDefault="00F04C1C" w:rsidP="006A2D1D">
      <w:pPr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Na 31.10.2020.godine obaveze prema dobavljačima iznose 7.226,08€, </w:t>
      </w:r>
      <w:r w:rsidR="006A2D1D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a iste</w:t>
      </w:r>
      <w:r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će biti izmirene do kraja godine. </w:t>
      </w:r>
    </w:p>
    <w:p w:rsidR="008B5BB1" w:rsidRPr="00DB790B" w:rsidRDefault="00F04C1C" w:rsidP="006A2D1D">
      <w:pPr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Društvo </w:t>
      </w:r>
      <w:r w:rsidR="006A2D1D"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B790B">
        <w:rPr>
          <w:rFonts w:ascii="Times New Roman" w:hAnsi="Times New Roman" w:cs="Times New Roman"/>
          <w:color w:val="000000" w:themeColor="text1"/>
          <w:sz w:val="28"/>
          <w:szCs w:val="28"/>
        </w:rPr>
        <w:t>redovno izmiruje obaveze po osnovu poreza i doprinosa na zarade fizičkih lica, kao i obaveze po osnovu poreza na dodatu vrijednost. Takođe, redovno se izmiruju obaveze po osnovu poreza na nepokretnosti i prireza poreza na zarade.</w:t>
      </w:r>
      <w:bookmarkStart w:id="23" w:name="_Toc54961028"/>
    </w:p>
    <w:p w:rsidR="008335F6" w:rsidRPr="00DB790B" w:rsidRDefault="006A2D1D" w:rsidP="00F2536B">
      <w:pPr>
        <w:pStyle w:val="Heading1"/>
        <w:jc w:val="both"/>
        <w:rPr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10</w:t>
      </w:r>
      <w:r w:rsidR="009C7C3B" w:rsidRPr="00DB7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9675A4" w:rsidRPr="00DB7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Plan javnih nabavki</w:t>
      </w:r>
      <w:bookmarkEnd w:id="23"/>
    </w:p>
    <w:tbl>
      <w:tblPr>
        <w:tblW w:w="8780" w:type="dxa"/>
        <w:jc w:val="center"/>
        <w:tblLook w:val="04A0"/>
      </w:tblPr>
      <w:tblGrid>
        <w:gridCol w:w="738"/>
        <w:gridCol w:w="3613"/>
        <w:gridCol w:w="2308"/>
        <w:gridCol w:w="2121"/>
      </w:tblGrid>
      <w:tr w:rsidR="00DB790B" w:rsidRPr="00DB790B" w:rsidTr="009C44EA">
        <w:trPr>
          <w:trHeight w:val="211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7A90" w:rsidRPr="00DB790B" w:rsidRDefault="00397A90" w:rsidP="00F2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</w:rPr>
              <w:t>Redni broj</w:t>
            </w:r>
          </w:p>
        </w:tc>
        <w:tc>
          <w:tcPr>
            <w:tcW w:w="3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7A90" w:rsidRPr="00DB790B" w:rsidRDefault="00397A90" w:rsidP="00F2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</w:rPr>
              <w:t>Planirana aktivnost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7A90" w:rsidRPr="00DB790B" w:rsidRDefault="00397A90" w:rsidP="008C5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</w:rPr>
              <w:t>Procijenjena vrijednost</w:t>
            </w:r>
            <w:r w:rsidR="006D749A"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</w:rPr>
              <w:t xml:space="preserve"> sa PDv-om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7A90" w:rsidRPr="00DB790B" w:rsidRDefault="00397A90" w:rsidP="008C5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</w:rPr>
              <w:t>Vrsta postupka</w:t>
            </w:r>
          </w:p>
        </w:tc>
      </w:tr>
      <w:tr w:rsidR="00DB790B" w:rsidRPr="00DB790B" w:rsidTr="009C44EA">
        <w:trPr>
          <w:trHeight w:val="105"/>
          <w:jc w:val="center"/>
        </w:trPr>
        <w:tc>
          <w:tcPr>
            <w:tcW w:w="8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center"/>
            <w:hideMark/>
          </w:tcPr>
          <w:p w:rsidR="00397A90" w:rsidRPr="00DB790B" w:rsidRDefault="00397A90" w:rsidP="00F2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</w:rPr>
              <w:t>RADOVI</w:t>
            </w:r>
            <w:r w:rsidR="00BE58A1"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</w:rPr>
              <w:t xml:space="preserve">                                                                    </w:t>
            </w:r>
          </w:p>
        </w:tc>
      </w:tr>
      <w:tr w:rsidR="00DB790B" w:rsidRPr="00DB790B" w:rsidTr="009C44EA">
        <w:trPr>
          <w:trHeight w:val="337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A90" w:rsidRPr="00DB790B" w:rsidRDefault="004B5F37" w:rsidP="004B5F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1.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7A90" w:rsidRPr="00DB790B" w:rsidRDefault="00267081" w:rsidP="00F25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Izgradnja n</w:t>
            </w:r>
            <w:r w:rsidR="008C5CB6"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ovog groblja na Ćemovskom polju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7A90" w:rsidRPr="00DB790B" w:rsidRDefault="00267081" w:rsidP="0029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400.000,00€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7A90" w:rsidRPr="00DB790B" w:rsidRDefault="00267081" w:rsidP="0029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Otvoreni postupak</w:t>
            </w:r>
          </w:p>
        </w:tc>
      </w:tr>
      <w:tr w:rsidR="00DB790B" w:rsidRPr="00DB790B" w:rsidTr="009C44EA">
        <w:trPr>
          <w:trHeight w:val="211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2.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7081" w:rsidRPr="00DB790B" w:rsidRDefault="00267081" w:rsidP="002670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Rušenje postojećeg i izgradnja novog ogradnog zida dužine 285,00m</w:t>
            </w: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  <w:vertAlign w:val="superscript"/>
              </w:rPr>
              <w:t xml:space="preserve">1 </w:t>
            </w: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na Gradskom groblju "Zagorič"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75.000,00 €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Otvoreni postupak</w:t>
            </w:r>
          </w:p>
        </w:tc>
      </w:tr>
      <w:tr w:rsidR="00DB790B" w:rsidRPr="00DB790B" w:rsidTr="009C44EA">
        <w:trPr>
          <w:trHeight w:val="317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3.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7081" w:rsidRPr="00DB790B" w:rsidRDefault="00267081" w:rsidP="002670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Izgradnja oko 100 grobnih mjesta na Gradskom groblju "Zagorič"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95.000,00 €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Otvoreni postupak</w:t>
            </w:r>
          </w:p>
        </w:tc>
      </w:tr>
      <w:tr w:rsidR="00DB790B" w:rsidRPr="00DB790B" w:rsidTr="009C44EA">
        <w:trPr>
          <w:trHeight w:val="585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4.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7081" w:rsidRPr="00DB790B" w:rsidRDefault="00267081" w:rsidP="002670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Izgradnja oko 130 grobnih mjesta na VII fazi proširenja Gradskog groblja "Čepurci"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150.000,00 €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Otvoreni postupak</w:t>
            </w:r>
          </w:p>
        </w:tc>
      </w:tr>
      <w:tr w:rsidR="00DB790B" w:rsidRPr="00DB790B" w:rsidTr="009C44EA">
        <w:trPr>
          <w:trHeight w:val="320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5.</w:t>
            </w:r>
          </w:p>
        </w:tc>
        <w:tc>
          <w:tcPr>
            <w:tcW w:w="3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7081" w:rsidRPr="00DB790B" w:rsidRDefault="00267081" w:rsidP="002670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Izgradnja infrastrukture na VI fazi proširenja Gradskog groblja "Čepurci"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90.000,00 €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Otvoreni postupak</w:t>
            </w:r>
          </w:p>
        </w:tc>
      </w:tr>
      <w:tr w:rsidR="00DB790B" w:rsidRPr="00DB790B" w:rsidTr="009C44EA">
        <w:trPr>
          <w:trHeight w:val="320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6.</w:t>
            </w:r>
          </w:p>
        </w:tc>
        <w:tc>
          <w:tcPr>
            <w:tcW w:w="3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7081" w:rsidRPr="00DB790B" w:rsidRDefault="00267081" w:rsidP="002670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Izgradnja infrastrukture na IV fazi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15.000,00€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Otvoreni postupak</w:t>
            </w:r>
          </w:p>
        </w:tc>
      </w:tr>
      <w:tr w:rsidR="00DB790B" w:rsidRPr="00DB790B" w:rsidTr="009C44EA">
        <w:trPr>
          <w:trHeight w:val="105"/>
          <w:jc w:val="center"/>
        </w:trPr>
        <w:tc>
          <w:tcPr>
            <w:tcW w:w="8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</w:rPr>
              <w:t>ROBE</w:t>
            </w:r>
          </w:p>
        </w:tc>
      </w:tr>
      <w:tr w:rsidR="00DB790B" w:rsidRPr="00DB790B" w:rsidTr="009C44EA">
        <w:trPr>
          <w:trHeight w:val="39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8C5CB6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7</w:t>
            </w:r>
            <w:r w:rsidR="00267081"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Nabavka pogrebne opreme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100.000,00 €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Otvoreni postupak</w:t>
            </w:r>
          </w:p>
        </w:tc>
      </w:tr>
      <w:tr w:rsidR="00DB790B" w:rsidRPr="00DB790B" w:rsidTr="009C44EA">
        <w:trPr>
          <w:trHeight w:val="285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8C5CB6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8</w:t>
            </w:r>
            <w:r w:rsidR="00267081"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3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Nabavka pogrebne garderobe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14.800,00€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Jednostavne nabavke</w:t>
            </w:r>
          </w:p>
        </w:tc>
      </w:tr>
      <w:tr w:rsidR="00DB790B" w:rsidRPr="00DB790B" w:rsidTr="009C44EA">
        <w:trPr>
          <w:trHeight w:val="315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8C5CB6" w:rsidP="00DA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9</w:t>
            </w:r>
            <w:r w:rsidR="00267081"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3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Nabavka pokrova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7.000,00€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Jednostavne nabavke</w:t>
            </w:r>
          </w:p>
        </w:tc>
      </w:tr>
      <w:tr w:rsidR="00DB790B" w:rsidRPr="00DB790B" w:rsidTr="009C44EA">
        <w:trPr>
          <w:trHeight w:val="360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8C5CB6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10</w:t>
            </w:r>
            <w:r w:rsidR="00267081"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3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Nabavka slova i brojeva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8C5CB6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7</w:t>
            </w:r>
            <w:r w:rsidR="00267081"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.000,00€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Jednostavne nabavke</w:t>
            </w:r>
          </w:p>
        </w:tc>
      </w:tr>
      <w:tr w:rsidR="00DB790B" w:rsidRPr="00DB790B" w:rsidTr="009C44EA">
        <w:trPr>
          <w:trHeight w:val="140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8C5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</w:t>
            </w:r>
            <w:r w:rsidR="008C5CB6"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</w:t>
            </w: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3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Nabavka vijenaca i cvijeća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7.000,00€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Jednostavne nabavke</w:t>
            </w:r>
          </w:p>
        </w:tc>
      </w:tr>
      <w:tr w:rsidR="00DB790B" w:rsidRPr="00DB790B" w:rsidTr="009C44EA">
        <w:trPr>
          <w:trHeight w:val="105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8C5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</w:t>
            </w:r>
            <w:r w:rsidR="008C5CB6"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2</w:t>
            </w: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 xml:space="preserve">Građevinski materijal 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5.000,00 €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Jednostavne nabavke</w:t>
            </w:r>
          </w:p>
        </w:tc>
      </w:tr>
      <w:tr w:rsidR="00DB790B" w:rsidRPr="00DB790B" w:rsidTr="009C44EA">
        <w:trPr>
          <w:trHeight w:val="105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8C5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</w:t>
            </w:r>
            <w:r w:rsidR="008C5CB6"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3</w:t>
            </w: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Potrošni materijal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5.000,00 €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Jednostavne nabavke</w:t>
            </w:r>
          </w:p>
        </w:tc>
      </w:tr>
      <w:tr w:rsidR="00DB790B" w:rsidRPr="00DB790B" w:rsidTr="009C44EA">
        <w:trPr>
          <w:trHeight w:val="105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8C5CB6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14</w:t>
            </w:r>
            <w:r w:rsidR="00267081"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Kancelarisjki materijal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3.500,00 €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Jednostavne nabavke</w:t>
            </w:r>
          </w:p>
        </w:tc>
      </w:tr>
      <w:tr w:rsidR="00DB790B" w:rsidRPr="00DB790B" w:rsidTr="009C44EA">
        <w:trPr>
          <w:trHeight w:val="105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8C5CB6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15</w:t>
            </w:r>
            <w:r w:rsidR="00267081"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Gorivo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12.000,00 €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Jednostavne nabavke</w:t>
            </w:r>
          </w:p>
        </w:tc>
      </w:tr>
      <w:tr w:rsidR="00DB790B" w:rsidRPr="00DB790B" w:rsidTr="009C44EA">
        <w:trPr>
          <w:trHeight w:val="105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8C5CB6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16</w:t>
            </w:r>
            <w:r w:rsidR="00267081"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Zaštita na radu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8.000,00 €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Jednostavne nabavke</w:t>
            </w:r>
          </w:p>
        </w:tc>
      </w:tr>
      <w:tr w:rsidR="00DB790B" w:rsidRPr="00DB790B" w:rsidTr="009C44EA">
        <w:trPr>
          <w:trHeight w:val="105"/>
          <w:jc w:val="center"/>
        </w:trPr>
        <w:tc>
          <w:tcPr>
            <w:tcW w:w="8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</w:rPr>
              <w:t>USLUGE</w:t>
            </w:r>
          </w:p>
        </w:tc>
      </w:tr>
      <w:tr w:rsidR="00DB790B" w:rsidRPr="00DB790B" w:rsidTr="009C44EA">
        <w:trPr>
          <w:trHeight w:val="105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</w:t>
            </w:r>
            <w:r w:rsidR="008C5CB6"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7</w:t>
            </w: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Odražavanje auta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4.500,00 €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Jednostavne nabavke</w:t>
            </w:r>
          </w:p>
        </w:tc>
      </w:tr>
      <w:tr w:rsidR="00DB790B" w:rsidRPr="00DB790B" w:rsidTr="009C44EA">
        <w:trPr>
          <w:trHeight w:val="105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</w:t>
            </w:r>
            <w:r w:rsidR="008C5CB6"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8</w:t>
            </w: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Softver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10.000,00 €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Jednostavne nabavke</w:t>
            </w:r>
          </w:p>
        </w:tc>
      </w:tr>
      <w:tr w:rsidR="00DB790B" w:rsidRPr="00DB790B" w:rsidTr="009C44EA">
        <w:trPr>
          <w:trHeight w:val="105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</w:t>
            </w:r>
            <w:r w:rsidR="008C5CB6"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9</w:t>
            </w: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Osiguranje imovine i lica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3.500,00 €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Jednostavne nabavke</w:t>
            </w:r>
          </w:p>
        </w:tc>
      </w:tr>
      <w:tr w:rsidR="00DB790B" w:rsidRPr="00DB790B" w:rsidTr="009C44EA">
        <w:trPr>
          <w:trHeight w:val="105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5CB6" w:rsidRPr="00DB790B" w:rsidRDefault="008C5CB6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20.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5CB6" w:rsidRPr="00DB790B" w:rsidRDefault="008C5CB6" w:rsidP="008C5C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Tehnički pregledi i osiguranje auta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5CB6" w:rsidRPr="00DB790B" w:rsidRDefault="008C5CB6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4.000,00€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5CB6" w:rsidRPr="00DB790B" w:rsidRDefault="008C5CB6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Jednostavne nabavke</w:t>
            </w:r>
          </w:p>
        </w:tc>
      </w:tr>
      <w:tr w:rsidR="00DB790B" w:rsidRPr="00DB790B" w:rsidTr="009C44EA">
        <w:trPr>
          <w:trHeight w:val="142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8C5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2</w:t>
            </w:r>
            <w:r w:rsidR="008C5CB6"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</w:t>
            </w: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3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Opremanje poslovne zgrade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15.000,00€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Jednostavne nabavke</w:t>
            </w:r>
          </w:p>
        </w:tc>
      </w:tr>
      <w:tr w:rsidR="00DB790B" w:rsidRPr="00DB790B" w:rsidTr="009C44EA">
        <w:trPr>
          <w:trHeight w:val="255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</w:p>
        </w:tc>
        <w:tc>
          <w:tcPr>
            <w:tcW w:w="3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2670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</w:rPr>
              <w:t>UKUPNO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081" w:rsidRPr="00DB790B" w:rsidRDefault="00267081" w:rsidP="008C5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</w:rPr>
            </w:pP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</w:rPr>
              <w:t>1.0</w:t>
            </w:r>
            <w:r w:rsidR="008C5CB6"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</w:rPr>
              <w:t>31</w:t>
            </w:r>
            <w:r w:rsidRPr="00DB79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</w:rPr>
              <w:t>.300,00€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081" w:rsidRPr="00DB790B" w:rsidRDefault="00267081" w:rsidP="00267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</w:pPr>
          </w:p>
        </w:tc>
      </w:tr>
    </w:tbl>
    <w:p w:rsidR="004F645B" w:rsidRPr="00DB790B" w:rsidRDefault="004F645B" w:rsidP="00CF1EEE">
      <w:pPr>
        <w:pStyle w:val="NoSpacing"/>
        <w:rPr>
          <w:color w:val="000000" w:themeColor="text1"/>
        </w:rPr>
      </w:pPr>
    </w:p>
    <w:p w:rsidR="003D24D2" w:rsidRPr="00DB790B" w:rsidRDefault="003D24D2" w:rsidP="00CF1EEE">
      <w:pPr>
        <w:pStyle w:val="NoSpacing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Realizacija  javnih nabavki </w:t>
      </w:r>
      <w:r w:rsidR="00DB1164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za 2021. godinu,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planirana je iz </w:t>
      </w:r>
      <w:r w:rsidR="008C5CB6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Budžeta Glavnog grada i iz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sredstava Društva. </w:t>
      </w:r>
    </w:p>
    <w:p w:rsidR="00F02A70" w:rsidRPr="00DB790B" w:rsidRDefault="00F02A70" w:rsidP="00CF1EEE">
      <w:pPr>
        <w:pStyle w:val="NoSpacing"/>
        <w:rPr>
          <w:color w:val="000000" w:themeColor="text1"/>
        </w:rPr>
      </w:pPr>
    </w:p>
    <w:p w:rsidR="003D24D2" w:rsidRPr="00DB790B" w:rsidRDefault="003D24D2" w:rsidP="004F645B">
      <w:pPr>
        <w:pStyle w:val="NoSpacing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U 2021. godini planirana je realizacija izgradnje </w:t>
      </w:r>
      <w:r w:rsidR="00F02A70" w:rsidRPr="00DB790B">
        <w:rPr>
          <w:rFonts w:ascii="Times New Roman" w:hAnsi="Times New Roman"/>
          <w:color w:val="000000" w:themeColor="text1"/>
          <w:sz w:val="28"/>
          <w:szCs w:val="28"/>
        </w:rPr>
        <w:t>poslovne zgrade Društva</w:t>
      </w:r>
      <w:r w:rsidR="00CA65E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koja je započeta u 2020. godini, </w:t>
      </w:r>
      <w:r w:rsidR="00F02A70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u iznosu od 500.000, 00 eura</w:t>
      </w:r>
      <w:r w:rsidR="008E539A" w:rsidRPr="00DB790B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F02A70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od </w:t>
      </w:r>
      <w:r w:rsidR="008E539A" w:rsidRPr="00DB790B">
        <w:rPr>
          <w:rFonts w:ascii="Times New Roman" w:hAnsi="Times New Roman"/>
          <w:color w:val="000000" w:themeColor="text1"/>
          <w:sz w:val="28"/>
          <w:szCs w:val="28"/>
        </w:rPr>
        <w:t>kojeg iznosa će</w:t>
      </w:r>
      <w:r w:rsidR="00F02A70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polovinu finansirati  Glavni grad Podgorica. </w:t>
      </w:r>
    </w:p>
    <w:p w:rsidR="009E7733" w:rsidRPr="00DB790B" w:rsidRDefault="00F67316" w:rsidP="00CF1EEE">
      <w:pPr>
        <w:pStyle w:val="NoSpacing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T</w:t>
      </w:r>
      <w:r w:rsidR="00CF1EEE" w:rsidRPr="00DB790B">
        <w:rPr>
          <w:rFonts w:ascii="Times New Roman" w:hAnsi="Times New Roman"/>
          <w:color w:val="000000" w:themeColor="text1"/>
          <w:sz w:val="28"/>
          <w:szCs w:val="28"/>
        </w:rPr>
        <w:t>ekuć</w:t>
      </w:r>
      <w:r w:rsidR="00401129" w:rsidRPr="00DB790B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CF1EEE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održavanje</w:t>
      </w:r>
      <w:r w:rsidR="00401129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F1EEE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na grobljima "Čepurci" i "Zagorič" u 2021. godini, </w:t>
      </w:r>
      <w:r w:rsidR="00401129" w:rsidRPr="00DB790B">
        <w:rPr>
          <w:rFonts w:ascii="Times New Roman" w:hAnsi="Times New Roman"/>
          <w:color w:val="000000" w:themeColor="text1"/>
          <w:sz w:val="28"/>
          <w:szCs w:val="28"/>
        </w:rPr>
        <w:t>obuhvatiće</w:t>
      </w:r>
      <w:r w:rsidR="00CF1EEE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radov</w:t>
      </w:r>
      <w:r w:rsidR="00401129" w:rsidRPr="00DB790B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CF1EEE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na elektro instalacijama </w:t>
      </w:r>
      <w:r w:rsidR="00401129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gdje je </w:t>
      </w:r>
      <w:r w:rsidR="007446E0" w:rsidRPr="00DB790B">
        <w:rPr>
          <w:rFonts w:ascii="Times New Roman" w:hAnsi="Times New Roman"/>
          <w:color w:val="000000" w:themeColor="text1"/>
          <w:sz w:val="28"/>
          <w:szCs w:val="28"/>
        </w:rPr>
        <w:t>p</w:t>
      </w:r>
      <w:r w:rsidR="00CF1EEE" w:rsidRPr="00DB790B">
        <w:rPr>
          <w:rFonts w:ascii="Times New Roman" w:hAnsi="Times New Roman"/>
          <w:color w:val="000000" w:themeColor="text1"/>
          <w:sz w:val="28"/>
          <w:szCs w:val="28"/>
        </w:rPr>
        <w:t>lanirana</w:t>
      </w:r>
      <w:r w:rsidR="00401129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F1EEE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zamjena svjetiljki </w:t>
      </w:r>
      <w:r w:rsidR="007446E0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i </w:t>
      </w:r>
      <w:r w:rsidR="00CF1EEE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postavljanje </w:t>
      </w:r>
      <w:r w:rsidR="00DA19EB" w:rsidRPr="00DB790B">
        <w:rPr>
          <w:rFonts w:ascii="Times New Roman" w:hAnsi="Times New Roman"/>
          <w:color w:val="000000" w:themeColor="text1"/>
          <w:sz w:val="28"/>
          <w:szCs w:val="28"/>
        </w:rPr>
        <w:t>L</w:t>
      </w:r>
      <w:r w:rsidR="00CF1EEE" w:rsidRPr="00DB790B">
        <w:rPr>
          <w:rFonts w:ascii="Times New Roman" w:hAnsi="Times New Roman"/>
          <w:color w:val="000000" w:themeColor="text1"/>
          <w:sz w:val="28"/>
          <w:szCs w:val="28"/>
        </w:rPr>
        <w:t>ed rasvjete</w:t>
      </w:r>
      <w:r w:rsidR="00735B72" w:rsidRPr="00DB790B">
        <w:rPr>
          <w:rFonts w:ascii="Times New Roman" w:hAnsi="Times New Roman"/>
          <w:color w:val="000000" w:themeColor="text1"/>
          <w:sz w:val="28"/>
          <w:szCs w:val="28"/>
        </w:rPr>
        <w:t>. Radovi će</w:t>
      </w:r>
      <w:r w:rsidR="00CF1EEE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se </w:t>
      </w:r>
      <w:r w:rsidR="00DA19EB" w:rsidRPr="00DB790B">
        <w:rPr>
          <w:rFonts w:ascii="Times New Roman" w:hAnsi="Times New Roman"/>
          <w:color w:val="000000" w:themeColor="text1"/>
          <w:sz w:val="28"/>
          <w:szCs w:val="28"/>
        </w:rPr>
        <w:t>realizovati</w:t>
      </w:r>
      <w:r w:rsidR="00CF1EEE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tokom godine</w:t>
      </w:r>
      <w:r w:rsidR="00655563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, zamjenom </w:t>
      </w:r>
      <w:r w:rsidR="00963376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već postavljenih svjetiljki koje </w:t>
      </w:r>
      <w:r w:rsidR="00D41A35" w:rsidRPr="00DB790B">
        <w:rPr>
          <w:rFonts w:ascii="Times New Roman" w:hAnsi="Times New Roman"/>
          <w:color w:val="000000" w:themeColor="text1"/>
          <w:sz w:val="28"/>
          <w:szCs w:val="28"/>
        </w:rPr>
        <w:t>su pokvarene</w:t>
      </w:r>
      <w:r w:rsidR="00CF1EEE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CF1EEE" w:rsidRPr="00DB790B" w:rsidRDefault="00CF1EEE" w:rsidP="00CF1EEE">
      <w:pPr>
        <w:pStyle w:val="NoSpacing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Takođe, </w:t>
      </w:r>
      <w:r w:rsidR="006B48DD" w:rsidRPr="00DB790B">
        <w:rPr>
          <w:rFonts w:ascii="Times New Roman" w:hAnsi="Times New Roman"/>
          <w:color w:val="000000" w:themeColor="text1"/>
          <w:sz w:val="28"/>
          <w:szCs w:val="28"/>
        </w:rPr>
        <w:t>na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vodovodnom sistemu</w:t>
      </w:r>
      <w:r w:rsidR="006B48DD" w:rsidRPr="00DB790B">
        <w:rPr>
          <w:rFonts w:ascii="Times New Roman" w:hAnsi="Times New Roman"/>
          <w:color w:val="000000" w:themeColor="text1"/>
          <w:sz w:val="28"/>
          <w:szCs w:val="28"/>
        </w:rPr>
        <w:t>, građevinskim objektima i opremi,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B48DD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planirani su radovi </w:t>
      </w:r>
      <w:r w:rsidR="00034C44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tekućeg održavanja </w:t>
      </w:r>
      <w:r w:rsidR="006B48DD" w:rsidRPr="00DB790B">
        <w:rPr>
          <w:rFonts w:ascii="Times New Roman" w:hAnsi="Times New Roman"/>
          <w:color w:val="000000" w:themeColor="text1"/>
          <w:sz w:val="28"/>
          <w:szCs w:val="28"/>
        </w:rPr>
        <w:t>manjeg obima u slučaju oštećenja ili spre</w:t>
      </w:r>
      <w:r w:rsidR="009D65AA" w:rsidRPr="00DB790B">
        <w:rPr>
          <w:rFonts w:ascii="Times New Roman" w:hAnsi="Times New Roman"/>
          <w:color w:val="000000" w:themeColor="text1"/>
          <w:sz w:val="28"/>
          <w:szCs w:val="28"/>
        </w:rPr>
        <w:t>č</w:t>
      </w:r>
      <w:r w:rsidR="006B48DD" w:rsidRPr="00DB790B">
        <w:rPr>
          <w:rFonts w:ascii="Times New Roman" w:hAnsi="Times New Roman"/>
          <w:color w:val="000000" w:themeColor="text1"/>
          <w:sz w:val="28"/>
          <w:szCs w:val="28"/>
        </w:rPr>
        <w:t>avanja oštećenja</w:t>
      </w:r>
      <w:r w:rsidR="00034C44" w:rsidRPr="00DB790B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6B48DD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a  obuhvatiće preventivne i zaštitne mjere.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</w:p>
    <w:p w:rsidR="00986454" w:rsidRPr="00DB790B" w:rsidRDefault="00986454" w:rsidP="00CF1EEE">
      <w:pPr>
        <w:pStyle w:val="NoSpacing"/>
        <w:rPr>
          <w:rFonts w:ascii="Times New Roman" w:hAnsi="Times New Roman"/>
          <w:color w:val="000000" w:themeColor="text1"/>
          <w:sz w:val="28"/>
          <w:szCs w:val="28"/>
        </w:rPr>
      </w:pPr>
    </w:p>
    <w:p w:rsidR="00226106" w:rsidRPr="00DB790B" w:rsidRDefault="006A2D1D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24" w:name="_Toc54961029"/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11</w:t>
      </w:r>
      <w:r w:rsidR="009C7C3B" w:rsidRPr="00DB790B">
        <w:rPr>
          <w:rFonts w:ascii="Times New Roman" w:hAnsi="Times New Roman"/>
          <w:b/>
          <w:color w:val="000000" w:themeColor="text1"/>
          <w:sz w:val="28"/>
          <w:szCs w:val="28"/>
        </w:rPr>
        <w:t>. P</w:t>
      </w:r>
      <w:r w:rsidR="009675A4" w:rsidRPr="00DB790B">
        <w:rPr>
          <w:rFonts w:ascii="Times New Roman" w:hAnsi="Times New Roman"/>
          <w:b/>
          <w:color w:val="000000" w:themeColor="text1"/>
          <w:sz w:val="28"/>
          <w:szCs w:val="28"/>
        </w:rPr>
        <w:t>olitika cijena</w:t>
      </w:r>
      <w:bookmarkEnd w:id="24"/>
    </w:p>
    <w:p w:rsidR="00397A90" w:rsidRPr="00DB790B" w:rsidRDefault="000D14D3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Program obavljanja komunalne djelatnosti</w:t>
      </w:r>
      <w:r w:rsidR="009C685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za 2021.godinu </w:t>
      </w:r>
      <w:r w:rsidR="00E83A36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utvrđen je </w:t>
      </w:r>
      <w:r w:rsidR="009C685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na bazi cijena za usluge i robu koje su definisane odlukama od strane </w:t>
      </w:r>
      <w:r w:rsidR="00E83A36" w:rsidRPr="00DB790B">
        <w:rPr>
          <w:rFonts w:ascii="Times New Roman" w:hAnsi="Times New Roman"/>
          <w:color w:val="000000" w:themeColor="text1"/>
          <w:sz w:val="28"/>
          <w:szCs w:val="28"/>
        </w:rPr>
        <w:t>Osnivača i Odbora</w:t>
      </w:r>
      <w:r w:rsidR="009C685B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direktora. </w:t>
      </w:r>
    </w:p>
    <w:p w:rsidR="00397A90" w:rsidRPr="00DB790B" w:rsidRDefault="00211516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Pandemija </w:t>
      </w:r>
      <w:r w:rsidR="009E7733" w:rsidRPr="00DB790B">
        <w:rPr>
          <w:rFonts w:ascii="Times New Roman" w:hAnsi="Times New Roman"/>
          <w:color w:val="000000" w:themeColor="text1"/>
          <w:sz w:val="28"/>
          <w:szCs w:val="28"/>
        </w:rPr>
        <w:t>k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oronavirusa i njen uticaj na privredu Crne Gore i životni standard građana, </w:t>
      </w:r>
      <w:r w:rsidR="00555FC9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uticali su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na potrebu da Društvo planira cijene i prihode na nivou iz 2020. godine.</w:t>
      </w:r>
      <w:r w:rsidR="007C3B08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5C5FE2" w:rsidRPr="00DB790B" w:rsidRDefault="005C5FE2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25" w:name="_Toc54961030"/>
    </w:p>
    <w:p w:rsidR="009C7C3B" w:rsidRPr="00DB790B" w:rsidRDefault="00630409" w:rsidP="00F2536B">
      <w:pPr>
        <w:pStyle w:val="NoSpacing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b/>
          <w:color w:val="000000" w:themeColor="text1"/>
          <w:sz w:val="28"/>
          <w:szCs w:val="28"/>
        </w:rPr>
        <w:t>II</w:t>
      </w:r>
      <w:r w:rsidR="00DA6025" w:rsidRPr="00DB79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9C7C3B" w:rsidRPr="00DB790B">
        <w:rPr>
          <w:rFonts w:ascii="Times New Roman" w:hAnsi="Times New Roman"/>
          <w:b/>
          <w:color w:val="000000" w:themeColor="text1"/>
          <w:sz w:val="28"/>
          <w:szCs w:val="28"/>
        </w:rPr>
        <w:t>ZAKLJUČNE NAPOMENE</w:t>
      </w:r>
      <w:bookmarkEnd w:id="25"/>
    </w:p>
    <w:p w:rsidR="00804A20" w:rsidRPr="00DB790B" w:rsidRDefault="00804A20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973B9" w:rsidRPr="00DB790B" w:rsidRDefault="00043D28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04A20" w:rsidRPr="00DB790B">
        <w:rPr>
          <w:rFonts w:ascii="Times New Roman" w:hAnsi="Times New Roman"/>
          <w:color w:val="000000" w:themeColor="text1"/>
          <w:sz w:val="28"/>
          <w:szCs w:val="28"/>
        </w:rPr>
        <w:t>Obavljenje osnovne djelatnosti tj. pružanje pogrebnih usluga i uređivanje i održavanje groblja za 2021.godinu</w:t>
      </w:r>
      <w:r w:rsidR="008E203B" w:rsidRPr="00DB790B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804A20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planirano je na nivou koji obezbjeđuje ostvarivanje javnog interesa.</w:t>
      </w:r>
    </w:p>
    <w:p w:rsidR="00756F38" w:rsidRPr="00DB790B" w:rsidRDefault="00043D28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756F38" w:rsidRPr="00DB790B" w:rsidRDefault="002008B0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Planirani o</w:t>
      </w:r>
      <w:r w:rsidR="00043D28" w:rsidRPr="00DB790B">
        <w:rPr>
          <w:rFonts w:ascii="Times New Roman" w:hAnsi="Times New Roman"/>
          <w:color w:val="000000" w:themeColor="text1"/>
          <w:sz w:val="28"/>
          <w:szCs w:val="28"/>
        </w:rPr>
        <w:t>bim i nivo usluga će obezbijediti sigurno</w:t>
      </w:r>
      <w:r w:rsidR="001C403B" w:rsidRPr="00DB790B">
        <w:rPr>
          <w:rFonts w:ascii="Times New Roman" w:hAnsi="Times New Roman"/>
          <w:color w:val="000000" w:themeColor="text1"/>
          <w:sz w:val="28"/>
          <w:szCs w:val="28"/>
        </w:rPr>
        <w:t>st korisnika u dobijanju usluge i</w:t>
      </w:r>
      <w:r w:rsidR="00043D28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tačnost u utv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rđenim rokovima</w:t>
      </w:r>
      <w:r w:rsidR="001C403B" w:rsidRPr="00DB790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973B9" w:rsidRPr="00DB790B" w:rsidRDefault="001973B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1E4A" w:rsidRPr="00DB790B" w:rsidRDefault="00043D28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04A20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Raspoloživi materijalni i tehnički kao i kadrovski kapaciteti, </w:t>
      </w:r>
      <w:r w:rsidR="009741D1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u odnosu na trenutni obim posla, </w:t>
      </w:r>
      <w:r w:rsidR="00804A20" w:rsidRPr="00DB790B">
        <w:rPr>
          <w:rFonts w:ascii="Times New Roman" w:hAnsi="Times New Roman"/>
          <w:color w:val="000000" w:themeColor="text1"/>
          <w:sz w:val="28"/>
          <w:szCs w:val="28"/>
        </w:rPr>
        <w:t>obezbijed</w:t>
      </w:r>
      <w:r w:rsidR="009741D1" w:rsidRPr="00DB790B">
        <w:rPr>
          <w:rFonts w:ascii="Times New Roman" w:hAnsi="Times New Roman"/>
          <w:color w:val="000000" w:themeColor="text1"/>
          <w:sz w:val="28"/>
          <w:szCs w:val="28"/>
        </w:rPr>
        <w:t>juju</w:t>
      </w:r>
      <w:r w:rsidR="00804A20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kontinuitet u obavljanju djelatnosti.</w:t>
      </w:r>
      <w:r w:rsidR="00F0483D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1973B9" w:rsidRPr="00DB790B" w:rsidRDefault="001973B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56F38" w:rsidRPr="00DB790B" w:rsidRDefault="009741D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>U narednoj godini planira se povećanje obima posla pa je srazmjerno planirano i povećanje broja zaposlenih.</w:t>
      </w:r>
    </w:p>
    <w:p w:rsidR="001973B9" w:rsidRPr="00DB790B" w:rsidRDefault="001973B9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973B9" w:rsidRPr="00DB790B" w:rsidRDefault="005D44AB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Na gradskim grobljima </w:t>
      </w:r>
      <w:r w:rsidR="00003D1E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kroz planirano tekuće i investiciono održavanje </w:t>
      </w:r>
      <w:r w:rsidRPr="00DB790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F0483D" w:rsidRPr="00DB790B">
        <w:rPr>
          <w:rFonts w:ascii="Times New Roman" w:hAnsi="Times New Roman"/>
          <w:color w:val="000000" w:themeColor="text1"/>
          <w:sz w:val="28"/>
          <w:szCs w:val="28"/>
        </w:rPr>
        <w:t>bezbijeđena je zaštita komunalne infrastrukture</w:t>
      </w:r>
      <w:r w:rsidR="00570081" w:rsidRPr="00DB790B">
        <w:rPr>
          <w:rFonts w:ascii="Times New Roman" w:hAnsi="Times New Roman"/>
          <w:color w:val="000000" w:themeColor="text1"/>
          <w:sz w:val="28"/>
          <w:szCs w:val="28"/>
        </w:rPr>
        <w:t>, opreme i uređaja i njena funkcionaln</w:t>
      </w:r>
      <w:r w:rsidR="003B1495" w:rsidRPr="00DB790B">
        <w:rPr>
          <w:rFonts w:ascii="Times New Roman" w:hAnsi="Times New Roman"/>
          <w:color w:val="000000" w:themeColor="text1"/>
          <w:sz w:val="28"/>
          <w:szCs w:val="28"/>
        </w:rPr>
        <w:t>a osposobljenost</w:t>
      </w:r>
      <w:r w:rsidR="00003D1E"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5D44AB" w:rsidRPr="00DB790B" w:rsidRDefault="00570081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1973B9" w:rsidRPr="00DB790B" w:rsidRDefault="00043D28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04A20" w:rsidRPr="00DB790B">
        <w:rPr>
          <w:rFonts w:ascii="Times New Roman" w:hAnsi="Times New Roman"/>
          <w:color w:val="000000" w:themeColor="text1"/>
          <w:sz w:val="28"/>
          <w:szCs w:val="28"/>
        </w:rPr>
        <w:t>Plan javnih nabavki za narednu godinu je u funkciji podizanja nivoa i kvaliteta djelatnosti koju obavlja Društvo.</w:t>
      </w:r>
    </w:p>
    <w:p w:rsidR="00A62A87" w:rsidRDefault="00804A20" w:rsidP="00F2536B">
      <w:pPr>
        <w:pStyle w:val="NoSpacing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790B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 </w:t>
      </w:r>
      <w:r w:rsidR="00A62A87" w:rsidRPr="00A62A87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115050" cy="699542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99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A87" w:rsidRDefault="00A62A87" w:rsidP="00A62A87"/>
    <w:p w:rsidR="00DE431B" w:rsidRDefault="00A62A87" w:rsidP="00A62A87">
      <w:pPr>
        <w:tabs>
          <w:tab w:val="left" w:pos="7635"/>
        </w:tabs>
      </w:pPr>
      <w:r>
        <w:tab/>
      </w:r>
    </w:p>
    <w:p w:rsidR="00971E5D" w:rsidRDefault="00971E5D" w:rsidP="00A62A87">
      <w:pPr>
        <w:tabs>
          <w:tab w:val="left" w:pos="7635"/>
        </w:tabs>
      </w:pPr>
    </w:p>
    <w:p w:rsidR="00971E5D" w:rsidRDefault="00971E5D" w:rsidP="00A62A87">
      <w:pPr>
        <w:tabs>
          <w:tab w:val="left" w:pos="7635"/>
        </w:tabs>
      </w:pPr>
    </w:p>
    <w:p w:rsidR="00971E5D" w:rsidRDefault="00971E5D" w:rsidP="00A62A87">
      <w:pPr>
        <w:tabs>
          <w:tab w:val="left" w:pos="7635"/>
        </w:tabs>
      </w:pPr>
    </w:p>
    <w:p w:rsidR="00971E5D" w:rsidRPr="00A62A87" w:rsidRDefault="00971E5D" w:rsidP="00A62A87">
      <w:pPr>
        <w:tabs>
          <w:tab w:val="left" w:pos="7635"/>
        </w:tabs>
      </w:pPr>
      <w:r w:rsidRPr="00971E5D">
        <w:rPr>
          <w:noProof/>
        </w:rPr>
        <w:lastRenderedPageBreak/>
        <w:drawing>
          <wp:inline distT="0" distB="0" distL="0" distR="0">
            <wp:extent cx="6115050" cy="821070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1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6" w:name="_GoBack"/>
      <w:bookmarkEnd w:id="26"/>
    </w:p>
    <w:sectPr w:rsidR="00971E5D" w:rsidRPr="00A62A87" w:rsidSect="00832D1B">
      <w:footerReference w:type="default" r:id="rId16"/>
      <w:pgSz w:w="12240" w:h="15840"/>
      <w:pgMar w:top="900" w:right="117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071C" w:rsidRDefault="0015071C" w:rsidP="000E41DB">
      <w:pPr>
        <w:spacing w:after="0" w:line="240" w:lineRule="auto"/>
      </w:pPr>
      <w:r>
        <w:separator/>
      </w:r>
    </w:p>
  </w:endnote>
  <w:endnote w:type="continuationSeparator" w:id="0">
    <w:p w:rsidR="0015071C" w:rsidRDefault="0015071C" w:rsidP="000E4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91080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172B7C" w:rsidRPr="00C11C47" w:rsidRDefault="004867A7">
        <w:pPr>
          <w:pStyle w:val="Footer"/>
          <w:jc w:val="right"/>
          <w:rPr>
            <w:rFonts w:ascii="Times New Roman" w:hAnsi="Times New Roman" w:cs="Times New Roman"/>
          </w:rPr>
        </w:pPr>
        <w:r w:rsidRPr="00C11C47">
          <w:rPr>
            <w:rFonts w:ascii="Times New Roman" w:hAnsi="Times New Roman" w:cs="Times New Roman"/>
          </w:rPr>
          <w:fldChar w:fldCharType="begin"/>
        </w:r>
        <w:r w:rsidR="00172B7C" w:rsidRPr="00C11C47">
          <w:rPr>
            <w:rFonts w:ascii="Times New Roman" w:hAnsi="Times New Roman" w:cs="Times New Roman"/>
          </w:rPr>
          <w:instrText xml:space="preserve"> PAGE   \* MERGEFORMAT </w:instrText>
        </w:r>
        <w:r w:rsidRPr="00C11C47">
          <w:rPr>
            <w:rFonts w:ascii="Times New Roman" w:hAnsi="Times New Roman" w:cs="Times New Roman"/>
          </w:rPr>
          <w:fldChar w:fldCharType="separate"/>
        </w:r>
        <w:r w:rsidR="00AC0D24">
          <w:rPr>
            <w:rFonts w:ascii="Times New Roman" w:hAnsi="Times New Roman" w:cs="Times New Roman"/>
            <w:noProof/>
          </w:rPr>
          <w:t>25</w:t>
        </w:r>
        <w:r w:rsidRPr="00C11C47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172B7C" w:rsidRDefault="00172B7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071C" w:rsidRDefault="0015071C" w:rsidP="000E41DB">
      <w:pPr>
        <w:spacing w:after="0" w:line="240" w:lineRule="auto"/>
      </w:pPr>
      <w:r>
        <w:separator/>
      </w:r>
    </w:p>
  </w:footnote>
  <w:footnote w:type="continuationSeparator" w:id="0">
    <w:p w:rsidR="0015071C" w:rsidRDefault="0015071C" w:rsidP="000E41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C04C4"/>
    <w:multiLevelType w:val="hybridMultilevel"/>
    <w:tmpl w:val="30FEDECE"/>
    <w:lvl w:ilvl="0" w:tplc="0568C89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FD37AF"/>
    <w:multiLevelType w:val="hybridMultilevel"/>
    <w:tmpl w:val="A6F0E4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C33764"/>
    <w:multiLevelType w:val="hybridMultilevel"/>
    <w:tmpl w:val="BF886C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7619"/>
    <w:rsid w:val="00001C09"/>
    <w:rsid w:val="00003D1E"/>
    <w:rsid w:val="00005312"/>
    <w:rsid w:val="00005F3F"/>
    <w:rsid w:val="00010C20"/>
    <w:rsid w:val="000134F6"/>
    <w:rsid w:val="00021BC7"/>
    <w:rsid w:val="00027109"/>
    <w:rsid w:val="00027E90"/>
    <w:rsid w:val="0003072F"/>
    <w:rsid w:val="00033C2E"/>
    <w:rsid w:val="00034C44"/>
    <w:rsid w:val="00035984"/>
    <w:rsid w:val="00041168"/>
    <w:rsid w:val="00043D28"/>
    <w:rsid w:val="00045CF1"/>
    <w:rsid w:val="00046B05"/>
    <w:rsid w:val="00053837"/>
    <w:rsid w:val="00053F2E"/>
    <w:rsid w:val="000545C3"/>
    <w:rsid w:val="00054AA0"/>
    <w:rsid w:val="00060BEC"/>
    <w:rsid w:val="00061607"/>
    <w:rsid w:val="000700CB"/>
    <w:rsid w:val="00071534"/>
    <w:rsid w:val="00073A00"/>
    <w:rsid w:val="00075FA1"/>
    <w:rsid w:val="00091E4A"/>
    <w:rsid w:val="00093F00"/>
    <w:rsid w:val="00095303"/>
    <w:rsid w:val="00097668"/>
    <w:rsid w:val="000C237A"/>
    <w:rsid w:val="000C417C"/>
    <w:rsid w:val="000C5247"/>
    <w:rsid w:val="000D032A"/>
    <w:rsid w:val="000D121F"/>
    <w:rsid w:val="000D14D3"/>
    <w:rsid w:val="000D3A49"/>
    <w:rsid w:val="000D66B2"/>
    <w:rsid w:val="000E0AC4"/>
    <w:rsid w:val="000E41DB"/>
    <w:rsid w:val="000F04C8"/>
    <w:rsid w:val="000F0E06"/>
    <w:rsid w:val="000F1A27"/>
    <w:rsid w:val="000F1BA5"/>
    <w:rsid w:val="000F35AA"/>
    <w:rsid w:val="000F42E7"/>
    <w:rsid w:val="0010212F"/>
    <w:rsid w:val="00102ACC"/>
    <w:rsid w:val="00104091"/>
    <w:rsid w:val="001050EB"/>
    <w:rsid w:val="00105AE0"/>
    <w:rsid w:val="00106EDF"/>
    <w:rsid w:val="001115ED"/>
    <w:rsid w:val="00114782"/>
    <w:rsid w:val="00114BB1"/>
    <w:rsid w:val="00116939"/>
    <w:rsid w:val="001178BA"/>
    <w:rsid w:val="00117E85"/>
    <w:rsid w:val="00117FC5"/>
    <w:rsid w:val="001210DD"/>
    <w:rsid w:val="001246CB"/>
    <w:rsid w:val="00130072"/>
    <w:rsid w:val="00130B9F"/>
    <w:rsid w:val="00131BFF"/>
    <w:rsid w:val="001343C6"/>
    <w:rsid w:val="00135C72"/>
    <w:rsid w:val="00135C86"/>
    <w:rsid w:val="0013681F"/>
    <w:rsid w:val="0014279A"/>
    <w:rsid w:val="00145F87"/>
    <w:rsid w:val="00146FC5"/>
    <w:rsid w:val="0015071C"/>
    <w:rsid w:val="001529CC"/>
    <w:rsid w:val="00153616"/>
    <w:rsid w:val="00156F81"/>
    <w:rsid w:val="00156FA5"/>
    <w:rsid w:val="001640C4"/>
    <w:rsid w:val="00170AFC"/>
    <w:rsid w:val="0017231F"/>
    <w:rsid w:val="00172B7C"/>
    <w:rsid w:val="00173590"/>
    <w:rsid w:val="001749E2"/>
    <w:rsid w:val="001777A3"/>
    <w:rsid w:val="00180821"/>
    <w:rsid w:val="00181C08"/>
    <w:rsid w:val="00182A43"/>
    <w:rsid w:val="0018303D"/>
    <w:rsid w:val="001948DB"/>
    <w:rsid w:val="00195E65"/>
    <w:rsid w:val="001973B9"/>
    <w:rsid w:val="001A3D88"/>
    <w:rsid w:val="001A544D"/>
    <w:rsid w:val="001A5F6D"/>
    <w:rsid w:val="001B1174"/>
    <w:rsid w:val="001B1248"/>
    <w:rsid w:val="001B51AD"/>
    <w:rsid w:val="001B639D"/>
    <w:rsid w:val="001C03BB"/>
    <w:rsid w:val="001C3623"/>
    <w:rsid w:val="001C403B"/>
    <w:rsid w:val="001C5B8C"/>
    <w:rsid w:val="001C6247"/>
    <w:rsid w:val="001D310E"/>
    <w:rsid w:val="001D38B8"/>
    <w:rsid w:val="001D4EA9"/>
    <w:rsid w:val="001D5A49"/>
    <w:rsid w:val="001E0099"/>
    <w:rsid w:val="001E05D4"/>
    <w:rsid w:val="001E1EBC"/>
    <w:rsid w:val="001E1F9C"/>
    <w:rsid w:val="001E2A5B"/>
    <w:rsid w:val="001E67F8"/>
    <w:rsid w:val="001F2F94"/>
    <w:rsid w:val="001F3776"/>
    <w:rsid w:val="001F3FC8"/>
    <w:rsid w:val="001F5356"/>
    <w:rsid w:val="00200433"/>
    <w:rsid w:val="0020078F"/>
    <w:rsid w:val="002008B0"/>
    <w:rsid w:val="00202B2A"/>
    <w:rsid w:val="00202F7B"/>
    <w:rsid w:val="00203606"/>
    <w:rsid w:val="00206BE4"/>
    <w:rsid w:val="0021072D"/>
    <w:rsid w:val="00211516"/>
    <w:rsid w:val="00211955"/>
    <w:rsid w:val="00212375"/>
    <w:rsid w:val="002140E5"/>
    <w:rsid w:val="00215F11"/>
    <w:rsid w:val="0022046E"/>
    <w:rsid w:val="00224A45"/>
    <w:rsid w:val="00226106"/>
    <w:rsid w:val="00226870"/>
    <w:rsid w:val="0023389F"/>
    <w:rsid w:val="00233E6E"/>
    <w:rsid w:val="00233FC2"/>
    <w:rsid w:val="00235107"/>
    <w:rsid w:val="0023736F"/>
    <w:rsid w:val="00241C11"/>
    <w:rsid w:val="00251CF9"/>
    <w:rsid w:val="00251D77"/>
    <w:rsid w:val="00254295"/>
    <w:rsid w:val="00257A79"/>
    <w:rsid w:val="00260B89"/>
    <w:rsid w:val="00260DFD"/>
    <w:rsid w:val="002617CB"/>
    <w:rsid w:val="00264308"/>
    <w:rsid w:val="00267081"/>
    <w:rsid w:val="00271587"/>
    <w:rsid w:val="00272A51"/>
    <w:rsid w:val="0027367C"/>
    <w:rsid w:val="00275FF5"/>
    <w:rsid w:val="00276103"/>
    <w:rsid w:val="00277FA4"/>
    <w:rsid w:val="002839FF"/>
    <w:rsid w:val="0028527D"/>
    <w:rsid w:val="00285B1D"/>
    <w:rsid w:val="00286716"/>
    <w:rsid w:val="00287A48"/>
    <w:rsid w:val="00294384"/>
    <w:rsid w:val="00295A16"/>
    <w:rsid w:val="002974E5"/>
    <w:rsid w:val="002A2A41"/>
    <w:rsid w:val="002A6A22"/>
    <w:rsid w:val="002A74E2"/>
    <w:rsid w:val="002B3531"/>
    <w:rsid w:val="002B54A7"/>
    <w:rsid w:val="002C0720"/>
    <w:rsid w:val="002C35EA"/>
    <w:rsid w:val="002C5682"/>
    <w:rsid w:val="002D390E"/>
    <w:rsid w:val="002D3CAF"/>
    <w:rsid w:val="002D647D"/>
    <w:rsid w:val="002E540B"/>
    <w:rsid w:val="002E68CD"/>
    <w:rsid w:val="002E7283"/>
    <w:rsid w:val="002F06DC"/>
    <w:rsid w:val="002F402A"/>
    <w:rsid w:val="002F42B2"/>
    <w:rsid w:val="002F5482"/>
    <w:rsid w:val="002F7962"/>
    <w:rsid w:val="0030172E"/>
    <w:rsid w:val="00301F75"/>
    <w:rsid w:val="00304F05"/>
    <w:rsid w:val="00310ADA"/>
    <w:rsid w:val="003137B1"/>
    <w:rsid w:val="00314E6E"/>
    <w:rsid w:val="00324DA5"/>
    <w:rsid w:val="003265CB"/>
    <w:rsid w:val="0032738C"/>
    <w:rsid w:val="00332F89"/>
    <w:rsid w:val="0033509A"/>
    <w:rsid w:val="00337818"/>
    <w:rsid w:val="00341377"/>
    <w:rsid w:val="00343963"/>
    <w:rsid w:val="00350F9E"/>
    <w:rsid w:val="00353346"/>
    <w:rsid w:val="00357DE5"/>
    <w:rsid w:val="003611AC"/>
    <w:rsid w:val="00361FF9"/>
    <w:rsid w:val="00362FD0"/>
    <w:rsid w:val="00364D90"/>
    <w:rsid w:val="003705A6"/>
    <w:rsid w:val="00370949"/>
    <w:rsid w:val="00371452"/>
    <w:rsid w:val="00372965"/>
    <w:rsid w:val="003747B5"/>
    <w:rsid w:val="00382FEA"/>
    <w:rsid w:val="00384DA9"/>
    <w:rsid w:val="00387969"/>
    <w:rsid w:val="00387FBB"/>
    <w:rsid w:val="003902F8"/>
    <w:rsid w:val="00390CAF"/>
    <w:rsid w:val="0039205C"/>
    <w:rsid w:val="00393D5B"/>
    <w:rsid w:val="003957B2"/>
    <w:rsid w:val="003971D9"/>
    <w:rsid w:val="003977B4"/>
    <w:rsid w:val="00397A90"/>
    <w:rsid w:val="003A0124"/>
    <w:rsid w:val="003A3DE2"/>
    <w:rsid w:val="003A6E28"/>
    <w:rsid w:val="003A7E50"/>
    <w:rsid w:val="003B1495"/>
    <w:rsid w:val="003B1A64"/>
    <w:rsid w:val="003B3B3F"/>
    <w:rsid w:val="003C1EF7"/>
    <w:rsid w:val="003C3991"/>
    <w:rsid w:val="003C4925"/>
    <w:rsid w:val="003C4AA4"/>
    <w:rsid w:val="003C506F"/>
    <w:rsid w:val="003C7CE4"/>
    <w:rsid w:val="003C7F3C"/>
    <w:rsid w:val="003D054B"/>
    <w:rsid w:val="003D09DC"/>
    <w:rsid w:val="003D24D2"/>
    <w:rsid w:val="003D27B0"/>
    <w:rsid w:val="003D584E"/>
    <w:rsid w:val="003D6340"/>
    <w:rsid w:val="003E503C"/>
    <w:rsid w:val="003E57D4"/>
    <w:rsid w:val="003F10EF"/>
    <w:rsid w:val="00401129"/>
    <w:rsid w:val="00404026"/>
    <w:rsid w:val="004065BE"/>
    <w:rsid w:val="0040686B"/>
    <w:rsid w:val="004132CE"/>
    <w:rsid w:val="00417E99"/>
    <w:rsid w:val="00422E25"/>
    <w:rsid w:val="004260BA"/>
    <w:rsid w:val="00426FB6"/>
    <w:rsid w:val="004345C0"/>
    <w:rsid w:val="00442802"/>
    <w:rsid w:val="004441B7"/>
    <w:rsid w:val="0044429D"/>
    <w:rsid w:val="0044588E"/>
    <w:rsid w:val="00445BAF"/>
    <w:rsid w:val="00446AF6"/>
    <w:rsid w:val="004474DA"/>
    <w:rsid w:val="00447567"/>
    <w:rsid w:val="00450F99"/>
    <w:rsid w:val="004540C2"/>
    <w:rsid w:val="004561EA"/>
    <w:rsid w:val="0046025F"/>
    <w:rsid w:val="00462FCF"/>
    <w:rsid w:val="004637DE"/>
    <w:rsid w:val="004646D4"/>
    <w:rsid w:val="00467EE5"/>
    <w:rsid w:val="004705B4"/>
    <w:rsid w:val="00470C96"/>
    <w:rsid w:val="00470DA2"/>
    <w:rsid w:val="004712E6"/>
    <w:rsid w:val="00471DAE"/>
    <w:rsid w:val="00472531"/>
    <w:rsid w:val="0047547D"/>
    <w:rsid w:val="0048207F"/>
    <w:rsid w:val="00485682"/>
    <w:rsid w:val="004867A7"/>
    <w:rsid w:val="00486DC6"/>
    <w:rsid w:val="0048720A"/>
    <w:rsid w:val="00487CF6"/>
    <w:rsid w:val="00490114"/>
    <w:rsid w:val="00494EC4"/>
    <w:rsid w:val="0049787B"/>
    <w:rsid w:val="004A2EDB"/>
    <w:rsid w:val="004A3075"/>
    <w:rsid w:val="004A7A6F"/>
    <w:rsid w:val="004B0662"/>
    <w:rsid w:val="004B4BB8"/>
    <w:rsid w:val="004B5F37"/>
    <w:rsid w:val="004B774B"/>
    <w:rsid w:val="004C1F91"/>
    <w:rsid w:val="004C2B21"/>
    <w:rsid w:val="004C3EA1"/>
    <w:rsid w:val="004C668C"/>
    <w:rsid w:val="004D3651"/>
    <w:rsid w:val="004D4569"/>
    <w:rsid w:val="004D6E6D"/>
    <w:rsid w:val="004D722A"/>
    <w:rsid w:val="004E123E"/>
    <w:rsid w:val="004E266C"/>
    <w:rsid w:val="004E35DA"/>
    <w:rsid w:val="004E3A04"/>
    <w:rsid w:val="004F10F4"/>
    <w:rsid w:val="004F14F8"/>
    <w:rsid w:val="004F18F2"/>
    <w:rsid w:val="004F55BA"/>
    <w:rsid w:val="004F645B"/>
    <w:rsid w:val="004F7084"/>
    <w:rsid w:val="0050380D"/>
    <w:rsid w:val="0050567E"/>
    <w:rsid w:val="00506854"/>
    <w:rsid w:val="00510856"/>
    <w:rsid w:val="00510D7B"/>
    <w:rsid w:val="00511F17"/>
    <w:rsid w:val="005137CD"/>
    <w:rsid w:val="00514966"/>
    <w:rsid w:val="00516DF2"/>
    <w:rsid w:val="00517FC7"/>
    <w:rsid w:val="00521BAE"/>
    <w:rsid w:val="005243E2"/>
    <w:rsid w:val="00525AED"/>
    <w:rsid w:val="005304AE"/>
    <w:rsid w:val="00530BB0"/>
    <w:rsid w:val="00530EA0"/>
    <w:rsid w:val="005356B1"/>
    <w:rsid w:val="005377EF"/>
    <w:rsid w:val="00540C66"/>
    <w:rsid w:val="00550C1D"/>
    <w:rsid w:val="00552765"/>
    <w:rsid w:val="0055332F"/>
    <w:rsid w:val="00554D6F"/>
    <w:rsid w:val="00555B1A"/>
    <w:rsid w:val="00555FC9"/>
    <w:rsid w:val="005560C6"/>
    <w:rsid w:val="00566799"/>
    <w:rsid w:val="00570081"/>
    <w:rsid w:val="00570885"/>
    <w:rsid w:val="00573264"/>
    <w:rsid w:val="005745CC"/>
    <w:rsid w:val="005769F7"/>
    <w:rsid w:val="00582F02"/>
    <w:rsid w:val="00587440"/>
    <w:rsid w:val="00587E6B"/>
    <w:rsid w:val="00592096"/>
    <w:rsid w:val="00594DB8"/>
    <w:rsid w:val="005A01BA"/>
    <w:rsid w:val="005A13A6"/>
    <w:rsid w:val="005A40C6"/>
    <w:rsid w:val="005A789A"/>
    <w:rsid w:val="005B0923"/>
    <w:rsid w:val="005B123B"/>
    <w:rsid w:val="005B370B"/>
    <w:rsid w:val="005B68F2"/>
    <w:rsid w:val="005C1F11"/>
    <w:rsid w:val="005C49C4"/>
    <w:rsid w:val="005C5FE2"/>
    <w:rsid w:val="005C7BBA"/>
    <w:rsid w:val="005D44AB"/>
    <w:rsid w:val="005D581F"/>
    <w:rsid w:val="005D6A3D"/>
    <w:rsid w:val="005E47C6"/>
    <w:rsid w:val="005E5561"/>
    <w:rsid w:val="005E6874"/>
    <w:rsid w:val="005F08C9"/>
    <w:rsid w:val="005F1772"/>
    <w:rsid w:val="005F2C5A"/>
    <w:rsid w:val="005F45AB"/>
    <w:rsid w:val="00600B9F"/>
    <w:rsid w:val="00601FA7"/>
    <w:rsid w:val="00604768"/>
    <w:rsid w:val="0061210F"/>
    <w:rsid w:val="00612B94"/>
    <w:rsid w:val="00615EE1"/>
    <w:rsid w:val="006169BF"/>
    <w:rsid w:val="00621246"/>
    <w:rsid w:val="00621743"/>
    <w:rsid w:val="00623341"/>
    <w:rsid w:val="00626762"/>
    <w:rsid w:val="00630409"/>
    <w:rsid w:val="00635C06"/>
    <w:rsid w:val="00635CDD"/>
    <w:rsid w:val="006404D6"/>
    <w:rsid w:val="0064221E"/>
    <w:rsid w:val="00643733"/>
    <w:rsid w:val="0065093E"/>
    <w:rsid w:val="00654FE0"/>
    <w:rsid w:val="00655563"/>
    <w:rsid w:val="006633B7"/>
    <w:rsid w:val="00663D66"/>
    <w:rsid w:val="00664FB9"/>
    <w:rsid w:val="0066626E"/>
    <w:rsid w:val="00671777"/>
    <w:rsid w:val="00673E84"/>
    <w:rsid w:val="00675FAB"/>
    <w:rsid w:val="006762A5"/>
    <w:rsid w:val="00682147"/>
    <w:rsid w:val="00682F5B"/>
    <w:rsid w:val="0068364E"/>
    <w:rsid w:val="006842C5"/>
    <w:rsid w:val="00686B51"/>
    <w:rsid w:val="00697B15"/>
    <w:rsid w:val="006A0B00"/>
    <w:rsid w:val="006A2D1D"/>
    <w:rsid w:val="006A4B0F"/>
    <w:rsid w:val="006A7CDB"/>
    <w:rsid w:val="006B48DD"/>
    <w:rsid w:val="006B6488"/>
    <w:rsid w:val="006B7A1D"/>
    <w:rsid w:val="006B7EF9"/>
    <w:rsid w:val="006C1568"/>
    <w:rsid w:val="006C22D4"/>
    <w:rsid w:val="006C2E0D"/>
    <w:rsid w:val="006D13B2"/>
    <w:rsid w:val="006D31C3"/>
    <w:rsid w:val="006D333C"/>
    <w:rsid w:val="006D48C1"/>
    <w:rsid w:val="006D6F99"/>
    <w:rsid w:val="006D749A"/>
    <w:rsid w:val="006E61DE"/>
    <w:rsid w:val="006E64E0"/>
    <w:rsid w:val="006F09AC"/>
    <w:rsid w:val="006F2C29"/>
    <w:rsid w:val="006F50EC"/>
    <w:rsid w:val="006F5299"/>
    <w:rsid w:val="006F79EA"/>
    <w:rsid w:val="00700525"/>
    <w:rsid w:val="00710226"/>
    <w:rsid w:val="007114EF"/>
    <w:rsid w:val="00714A4E"/>
    <w:rsid w:val="00715632"/>
    <w:rsid w:val="0071598F"/>
    <w:rsid w:val="0071603E"/>
    <w:rsid w:val="0072141C"/>
    <w:rsid w:val="007235BA"/>
    <w:rsid w:val="00724160"/>
    <w:rsid w:val="00726716"/>
    <w:rsid w:val="00730530"/>
    <w:rsid w:val="00733EF8"/>
    <w:rsid w:val="00735AB4"/>
    <w:rsid w:val="00735B72"/>
    <w:rsid w:val="00736613"/>
    <w:rsid w:val="00737D2A"/>
    <w:rsid w:val="007415C7"/>
    <w:rsid w:val="0074316B"/>
    <w:rsid w:val="0074361A"/>
    <w:rsid w:val="007446E0"/>
    <w:rsid w:val="007458D6"/>
    <w:rsid w:val="00751BB6"/>
    <w:rsid w:val="00752931"/>
    <w:rsid w:val="0075362A"/>
    <w:rsid w:val="0075622B"/>
    <w:rsid w:val="00756F38"/>
    <w:rsid w:val="00757D1A"/>
    <w:rsid w:val="00763A32"/>
    <w:rsid w:val="00764599"/>
    <w:rsid w:val="007737DF"/>
    <w:rsid w:val="007742DE"/>
    <w:rsid w:val="00775516"/>
    <w:rsid w:val="00776434"/>
    <w:rsid w:val="0077713E"/>
    <w:rsid w:val="00783AAA"/>
    <w:rsid w:val="0078496D"/>
    <w:rsid w:val="00785D5A"/>
    <w:rsid w:val="00793969"/>
    <w:rsid w:val="00795D34"/>
    <w:rsid w:val="0079616E"/>
    <w:rsid w:val="007974D5"/>
    <w:rsid w:val="007A36C5"/>
    <w:rsid w:val="007A57A5"/>
    <w:rsid w:val="007A5FD5"/>
    <w:rsid w:val="007B5E74"/>
    <w:rsid w:val="007B6304"/>
    <w:rsid w:val="007B6EC4"/>
    <w:rsid w:val="007B7798"/>
    <w:rsid w:val="007C3B08"/>
    <w:rsid w:val="007C3E19"/>
    <w:rsid w:val="007D70EF"/>
    <w:rsid w:val="007D7312"/>
    <w:rsid w:val="007D7910"/>
    <w:rsid w:val="007E71C5"/>
    <w:rsid w:val="007E7B6D"/>
    <w:rsid w:val="007E7C84"/>
    <w:rsid w:val="007F465B"/>
    <w:rsid w:val="007F77C8"/>
    <w:rsid w:val="00804A20"/>
    <w:rsid w:val="0080784D"/>
    <w:rsid w:val="00807F24"/>
    <w:rsid w:val="0081304B"/>
    <w:rsid w:val="00813429"/>
    <w:rsid w:val="008140E5"/>
    <w:rsid w:val="00814828"/>
    <w:rsid w:val="00815731"/>
    <w:rsid w:val="00821E47"/>
    <w:rsid w:val="00821F80"/>
    <w:rsid w:val="00826077"/>
    <w:rsid w:val="00827B5D"/>
    <w:rsid w:val="00832682"/>
    <w:rsid w:val="00832D1B"/>
    <w:rsid w:val="008335F6"/>
    <w:rsid w:val="008347DB"/>
    <w:rsid w:val="00834858"/>
    <w:rsid w:val="00835E92"/>
    <w:rsid w:val="00843F52"/>
    <w:rsid w:val="008454FB"/>
    <w:rsid w:val="00846590"/>
    <w:rsid w:val="00852111"/>
    <w:rsid w:val="008523E8"/>
    <w:rsid w:val="008525DD"/>
    <w:rsid w:val="00857A15"/>
    <w:rsid w:val="00857E1F"/>
    <w:rsid w:val="00863440"/>
    <w:rsid w:val="00876C1D"/>
    <w:rsid w:val="00877423"/>
    <w:rsid w:val="008774E7"/>
    <w:rsid w:val="00881826"/>
    <w:rsid w:val="00884464"/>
    <w:rsid w:val="008866C5"/>
    <w:rsid w:val="00886C63"/>
    <w:rsid w:val="008911E3"/>
    <w:rsid w:val="00892FCA"/>
    <w:rsid w:val="00896512"/>
    <w:rsid w:val="008A1028"/>
    <w:rsid w:val="008A3B55"/>
    <w:rsid w:val="008B0312"/>
    <w:rsid w:val="008B2347"/>
    <w:rsid w:val="008B54F4"/>
    <w:rsid w:val="008B5BB1"/>
    <w:rsid w:val="008B7B82"/>
    <w:rsid w:val="008C369A"/>
    <w:rsid w:val="008C5CB6"/>
    <w:rsid w:val="008C61E3"/>
    <w:rsid w:val="008C6A11"/>
    <w:rsid w:val="008D36ED"/>
    <w:rsid w:val="008D3A9D"/>
    <w:rsid w:val="008D5DE4"/>
    <w:rsid w:val="008D706A"/>
    <w:rsid w:val="008E196C"/>
    <w:rsid w:val="008E203B"/>
    <w:rsid w:val="008E539A"/>
    <w:rsid w:val="008F13CB"/>
    <w:rsid w:val="009014B4"/>
    <w:rsid w:val="009025E7"/>
    <w:rsid w:val="00904DD2"/>
    <w:rsid w:val="0090552A"/>
    <w:rsid w:val="00912C6D"/>
    <w:rsid w:val="00914A2B"/>
    <w:rsid w:val="00915AB4"/>
    <w:rsid w:val="00916E00"/>
    <w:rsid w:val="009218FA"/>
    <w:rsid w:val="009230FA"/>
    <w:rsid w:val="00930178"/>
    <w:rsid w:val="00933899"/>
    <w:rsid w:val="00944CA5"/>
    <w:rsid w:val="00950E41"/>
    <w:rsid w:val="00953176"/>
    <w:rsid w:val="00953F5A"/>
    <w:rsid w:val="00955870"/>
    <w:rsid w:val="009559BE"/>
    <w:rsid w:val="00956B1C"/>
    <w:rsid w:val="00960406"/>
    <w:rsid w:val="0096275D"/>
    <w:rsid w:val="00963376"/>
    <w:rsid w:val="00965CEE"/>
    <w:rsid w:val="009675A4"/>
    <w:rsid w:val="00971E5D"/>
    <w:rsid w:val="00973186"/>
    <w:rsid w:val="009741D1"/>
    <w:rsid w:val="00974847"/>
    <w:rsid w:val="00983A7D"/>
    <w:rsid w:val="00986454"/>
    <w:rsid w:val="00986FAA"/>
    <w:rsid w:val="00987EC9"/>
    <w:rsid w:val="00996F49"/>
    <w:rsid w:val="009971F8"/>
    <w:rsid w:val="00997BB0"/>
    <w:rsid w:val="00997E34"/>
    <w:rsid w:val="009A3FAB"/>
    <w:rsid w:val="009A5D99"/>
    <w:rsid w:val="009A7CAB"/>
    <w:rsid w:val="009B0159"/>
    <w:rsid w:val="009B235C"/>
    <w:rsid w:val="009B5267"/>
    <w:rsid w:val="009B6098"/>
    <w:rsid w:val="009B6C43"/>
    <w:rsid w:val="009B6E35"/>
    <w:rsid w:val="009C035F"/>
    <w:rsid w:val="009C099A"/>
    <w:rsid w:val="009C1FF8"/>
    <w:rsid w:val="009C297B"/>
    <w:rsid w:val="009C2D39"/>
    <w:rsid w:val="009C44EA"/>
    <w:rsid w:val="009C685B"/>
    <w:rsid w:val="009C7C3B"/>
    <w:rsid w:val="009D65AA"/>
    <w:rsid w:val="009D6FFB"/>
    <w:rsid w:val="009E45E4"/>
    <w:rsid w:val="009E7733"/>
    <w:rsid w:val="009F2124"/>
    <w:rsid w:val="009F3A1B"/>
    <w:rsid w:val="009F630C"/>
    <w:rsid w:val="00A018A1"/>
    <w:rsid w:val="00A02323"/>
    <w:rsid w:val="00A02691"/>
    <w:rsid w:val="00A0283A"/>
    <w:rsid w:val="00A05792"/>
    <w:rsid w:val="00A079FD"/>
    <w:rsid w:val="00A11EE3"/>
    <w:rsid w:val="00A125CC"/>
    <w:rsid w:val="00A1798C"/>
    <w:rsid w:val="00A206AA"/>
    <w:rsid w:val="00A2658D"/>
    <w:rsid w:val="00A26892"/>
    <w:rsid w:val="00A30438"/>
    <w:rsid w:val="00A336E5"/>
    <w:rsid w:val="00A35572"/>
    <w:rsid w:val="00A36824"/>
    <w:rsid w:val="00A43288"/>
    <w:rsid w:val="00A5067A"/>
    <w:rsid w:val="00A508C5"/>
    <w:rsid w:val="00A51CC7"/>
    <w:rsid w:val="00A52731"/>
    <w:rsid w:val="00A532B8"/>
    <w:rsid w:val="00A53B51"/>
    <w:rsid w:val="00A54665"/>
    <w:rsid w:val="00A5698E"/>
    <w:rsid w:val="00A56FD6"/>
    <w:rsid w:val="00A609C8"/>
    <w:rsid w:val="00A62A87"/>
    <w:rsid w:val="00A63D85"/>
    <w:rsid w:val="00A66B41"/>
    <w:rsid w:val="00A71C49"/>
    <w:rsid w:val="00A73A1D"/>
    <w:rsid w:val="00A83CE4"/>
    <w:rsid w:val="00A841F9"/>
    <w:rsid w:val="00A858E0"/>
    <w:rsid w:val="00A95254"/>
    <w:rsid w:val="00A96FA7"/>
    <w:rsid w:val="00AA011E"/>
    <w:rsid w:val="00AA01DA"/>
    <w:rsid w:val="00AA3FB3"/>
    <w:rsid w:val="00AA72F3"/>
    <w:rsid w:val="00AB324E"/>
    <w:rsid w:val="00AB4104"/>
    <w:rsid w:val="00AB4467"/>
    <w:rsid w:val="00AB6BB6"/>
    <w:rsid w:val="00AC0138"/>
    <w:rsid w:val="00AC0D24"/>
    <w:rsid w:val="00AC358B"/>
    <w:rsid w:val="00AC474C"/>
    <w:rsid w:val="00AC5CD6"/>
    <w:rsid w:val="00AC7477"/>
    <w:rsid w:val="00AD0067"/>
    <w:rsid w:val="00AD07D8"/>
    <w:rsid w:val="00AD31F0"/>
    <w:rsid w:val="00AD75E5"/>
    <w:rsid w:val="00AE3221"/>
    <w:rsid w:val="00AF0E0C"/>
    <w:rsid w:val="00AF2D13"/>
    <w:rsid w:val="00AF30D9"/>
    <w:rsid w:val="00AF5E1A"/>
    <w:rsid w:val="00B00597"/>
    <w:rsid w:val="00B01C7C"/>
    <w:rsid w:val="00B039E8"/>
    <w:rsid w:val="00B0453F"/>
    <w:rsid w:val="00B07BF5"/>
    <w:rsid w:val="00B107CB"/>
    <w:rsid w:val="00B136A3"/>
    <w:rsid w:val="00B147D2"/>
    <w:rsid w:val="00B14916"/>
    <w:rsid w:val="00B16848"/>
    <w:rsid w:val="00B20F4F"/>
    <w:rsid w:val="00B23580"/>
    <w:rsid w:val="00B24AC4"/>
    <w:rsid w:val="00B24DFC"/>
    <w:rsid w:val="00B276C1"/>
    <w:rsid w:val="00B324EB"/>
    <w:rsid w:val="00B345D0"/>
    <w:rsid w:val="00B3573D"/>
    <w:rsid w:val="00B36AF1"/>
    <w:rsid w:val="00B37464"/>
    <w:rsid w:val="00B400D6"/>
    <w:rsid w:val="00B403DD"/>
    <w:rsid w:val="00B41806"/>
    <w:rsid w:val="00B42565"/>
    <w:rsid w:val="00B44803"/>
    <w:rsid w:val="00B45D09"/>
    <w:rsid w:val="00B53012"/>
    <w:rsid w:val="00B541B8"/>
    <w:rsid w:val="00B55513"/>
    <w:rsid w:val="00B56AED"/>
    <w:rsid w:val="00B56FA8"/>
    <w:rsid w:val="00B63847"/>
    <w:rsid w:val="00B64E4D"/>
    <w:rsid w:val="00B7110E"/>
    <w:rsid w:val="00B71845"/>
    <w:rsid w:val="00B75FEF"/>
    <w:rsid w:val="00B7743F"/>
    <w:rsid w:val="00B776E1"/>
    <w:rsid w:val="00B836AB"/>
    <w:rsid w:val="00B85C92"/>
    <w:rsid w:val="00B92023"/>
    <w:rsid w:val="00B9249B"/>
    <w:rsid w:val="00B943E8"/>
    <w:rsid w:val="00B95CBC"/>
    <w:rsid w:val="00B95D59"/>
    <w:rsid w:val="00B95ECC"/>
    <w:rsid w:val="00BA1A2A"/>
    <w:rsid w:val="00BA1C02"/>
    <w:rsid w:val="00BA2D62"/>
    <w:rsid w:val="00BA3899"/>
    <w:rsid w:val="00BA6933"/>
    <w:rsid w:val="00BA78E4"/>
    <w:rsid w:val="00BB45A6"/>
    <w:rsid w:val="00BB61AF"/>
    <w:rsid w:val="00BB67B9"/>
    <w:rsid w:val="00BC156C"/>
    <w:rsid w:val="00BC3DB6"/>
    <w:rsid w:val="00BC7357"/>
    <w:rsid w:val="00BC7C50"/>
    <w:rsid w:val="00BD2CBC"/>
    <w:rsid w:val="00BD3649"/>
    <w:rsid w:val="00BD580D"/>
    <w:rsid w:val="00BD6878"/>
    <w:rsid w:val="00BE05DA"/>
    <w:rsid w:val="00BE1A1D"/>
    <w:rsid w:val="00BE3802"/>
    <w:rsid w:val="00BE3A6A"/>
    <w:rsid w:val="00BE52E5"/>
    <w:rsid w:val="00BE58A1"/>
    <w:rsid w:val="00BE6207"/>
    <w:rsid w:val="00BF13FE"/>
    <w:rsid w:val="00BF1CB8"/>
    <w:rsid w:val="00BF4700"/>
    <w:rsid w:val="00BF5994"/>
    <w:rsid w:val="00BF74EA"/>
    <w:rsid w:val="00C023FF"/>
    <w:rsid w:val="00C04166"/>
    <w:rsid w:val="00C0627C"/>
    <w:rsid w:val="00C11C47"/>
    <w:rsid w:val="00C120C6"/>
    <w:rsid w:val="00C131CE"/>
    <w:rsid w:val="00C17277"/>
    <w:rsid w:val="00C17549"/>
    <w:rsid w:val="00C221DB"/>
    <w:rsid w:val="00C223F1"/>
    <w:rsid w:val="00C25818"/>
    <w:rsid w:val="00C309AE"/>
    <w:rsid w:val="00C32768"/>
    <w:rsid w:val="00C32E20"/>
    <w:rsid w:val="00C35B39"/>
    <w:rsid w:val="00C413BA"/>
    <w:rsid w:val="00C4192E"/>
    <w:rsid w:val="00C46104"/>
    <w:rsid w:val="00C538A6"/>
    <w:rsid w:val="00C55637"/>
    <w:rsid w:val="00C634C8"/>
    <w:rsid w:val="00C63D3D"/>
    <w:rsid w:val="00C672F1"/>
    <w:rsid w:val="00C7044C"/>
    <w:rsid w:val="00C720C6"/>
    <w:rsid w:val="00C72C9B"/>
    <w:rsid w:val="00C7509D"/>
    <w:rsid w:val="00C76C36"/>
    <w:rsid w:val="00C87137"/>
    <w:rsid w:val="00C91558"/>
    <w:rsid w:val="00C92E09"/>
    <w:rsid w:val="00C9749D"/>
    <w:rsid w:val="00CA315E"/>
    <w:rsid w:val="00CA65EB"/>
    <w:rsid w:val="00CA7783"/>
    <w:rsid w:val="00CA797A"/>
    <w:rsid w:val="00CA7A8B"/>
    <w:rsid w:val="00CB6C49"/>
    <w:rsid w:val="00CB740A"/>
    <w:rsid w:val="00CC1F5C"/>
    <w:rsid w:val="00CC7619"/>
    <w:rsid w:val="00CD12D5"/>
    <w:rsid w:val="00CD15F0"/>
    <w:rsid w:val="00CD34A7"/>
    <w:rsid w:val="00CD40ED"/>
    <w:rsid w:val="00CE08E7"/>
    <w:rsid w:val="00CE09AA"/>
    <w:rsid w:val="00CE193B"/>
    <w:rsid w:val="00CE696C"/>
    <w:rsid w:val="00CF0E76"/>
    <w:rsid w:val="00CF1E4A"/>
    <w:rsid w:val="00CF1EEE"/>
    <w:rsid w:val="00CF3183"/>
    <w:rsid w:val="00CF360E"/>
    <w:rsid w:val="00CF6EEA"/>
    <w:rsid w:val="00D025F1"/>
    <w:rsid w:val="00D05A15"/>
    <w:rsid w:val="00D12E68"/>
    <w:rsid w:val="00D13862"/>
    <w:rsid w:val="00D16BAA"/>
    <w:rsid w:val="00D2006E"/>
    <w:rsid w:val="00D2106B"/>
    <w:rsid w:val="00D25FBE"/>
    <w:rsid w:val="00D27900"/>
    <w:rsid w:val="00D31727"/>
    <w:rsid w:val="00D324A3"/>
    <w:rsid w:val="00D34150"/>
    <w:rsid w:val="00D37FBE"/>
    <w:rsid w:val="00D406AE"/>
    <w:rsid w:val="00D41A35"/>
    <w:rsid w:val="00D420C0"/>
    <w:rsid w:val="00D43073"/>
    <w:rsid w:val="00D4661D"/>
    <w:rsid w:val="00D51222"/>
    <w:rsid w:val="00D51EAF"/>
    <w:rsid w:val="00D52411"/>
    <w:rsid w:val="00D52950"/>
    <w:rsid w:val="00D52AC3"/>
    <w:rsid w:val="00D553D4"/>
    <w:rsid w:val="00D556A7"/>
    <w:rsid w:val="00D55C24"/>
    <w:rsid w:val="00D561D1"/>
    <w:rsid w:val="00D60978"/>
    <w:rsid w:val="00D65E74"/>
    <w:rsid w:val="00D71242"/>
    <w:rsid w:val="00D7206E"/>
    <w:rsid w:val="00D7429A"/>
    <w:rsid w:val="00D77442"/>
    <w:rsid w:val="00D80B09"/>
    <w:rsid w:val="00D84C0D"/>
    <w:rsid w:val="00D94808"/>
    <w:rsid w:val="00D97710"/>
    <w:rsid w:val="00DA1372"/>
    <w:rsid w:val="00DA19EB"/>
    <w:rsid w:val="00DA1A9D"/>
    <w:rsid w:val="00DA236F"/>
    <w:rsid w:val="00DA5789"/>
    <w:rsid w:val="00DA6025"/>
    <w:rsid w:val="00DA6188"/>
    <w:rsid w:val="00DA6B92"/>
    <w:rsid w:val="00DA6DEE"/>
    <w:rsid w:val="00DA71D6"/>
    <w:rsid w:val="00DB1164"/>
    <w:rsid w:val="00DB1F88"/>
    <w:rsid w:val="00DB27E1"/>
    <w:rsid w:val="00DB451B"/>
    <w:rsid w:val="00DB4D4C"/>
    <w:rsid w:val="00DB700C"/>
    <w:rsid w:val="00DB790B"/>
    <w:rsid w:val="00DC0F61"/>
    <w:rsid w:val="00DC1574"/>
    <w:rsid w:val="00DC18FE"/>
    <w:rsid w:val="00DC2E0D"/>
    <w:rsid w:val="00DC39A9"/>
    <w:rsid w:val="00DC5F99"/>
    <w:rsid w:val="00DC615E"/>
    <w:rsid w:val="00DD0236"/>
    <w:rsid w:val="00DE2983"/>
    <w:rsid w:val="00DE385F"/>
    <w:rsid w:val="00DE431B"/>
    <w:rsid w:val="00DE6916"/>
    <w:rsid w:val="00DE6BDF"/>
    <w:rsid w:val="00DF2030"/>
    <w:rsid w:val="00DF3BB8"/>
    <w:rsid w:val="00DF742F"/>
    <w:rsid w:val="00E0277F"/>
    <w:rsid w:val="00E03ABE"/>
    <w:rsid w:val="00E03FFC"/>
    <w:rsid w:val="00E152B9"/>
    <w:rsid w:val="00E15802"/>
    <w:rsid w:val="00E15F93"/>
    <w:rsid w:val="00E165AA"/>
    <w:rsid w:val="00E30D65"/>
    <w:rsid w:val="00E3144C"/>
    <w:rsid w:val="00E3447B"/>
    <w:rsid w:val="00E42360"/>
    <w:rsid w:val="00E45018"/>
    <w:rsid w:val="00E452FA"/>
    <w:rsid w:val="00E47D12"/>
    <w:rsid w:val="00E50D72"/>
    <w:rsid w:val="00E6249D"/>
    <w:rsid w:val="00E63CA9"/>
    <w:rsid w:val="00E7004B"/>
    <w:rsid w:val="00E7059F"/>
    <w:rsid w:val="00E721E1"/>
    <w:rsid w:val="00E74064"/>
    <w:rsid w:val="00E76BAD"/>
    <w:rsid w:val="00E76C65"/>
    <w:rsid w:val="00E81175"/>
    <w:rsid w:val="00E81CAF"/>
    <w:rsid w:val="00E81D5A"/>
    <w:rsid w:val="00E83051"/>
    <w:rsid w:val="00E83A36"/>
    <w:rsid w:val="00E85AA0"/>
    <w:rsid w:val="00E86153"/>
    <w:rsid w:val="00E86B33"/>
    <w:rsid w:val="00E9009F"/>
    <w:rsid w:val="00E92FD8"/>
    <w:rsid w:val="00E936DD"/>
    <w:rsid w:val="00E94ED6"/>
    <w:rsid w:val="00E95412"/>
    <w:rsid w:val="00E958C6"/>
    <w:rsid w:val="00E96C3E"/>
    <w:rsid w:val="00E9751E"/>
    <w:rsid w:val="00EA28E2"/>
    <w:rsid w:val="00EA39EC"/>
    <w:rsid w:val="00EA6CD8"/>
    <w:rsid w:val="00EA7044"/>
    <w:rsid w:val="00EA781B"/>
    <w:rsid w:val="00EB0A5A"/>
    <w:rsid w:val="00EB26DA"/>
    <w:rsid w:val="00EB3976"/>
    <w:rsid w:val="00EB67E3"/>
    <w:rsid w:val="00EC1526"/>
    <w:rsid w:val="00EC1C8E"/>
    <w:rsid w:val="00EC25CD"/>
    <w:rsid w:val="00EC29D6"/>
    <w:rsid w:val="00EC2C37"/>
    <w:rsid w:val="00ED08A2"/>
    <w:rsid w:val="00ED0C63"/>
    <w:rsid w:val="00ED1776"/>
    <w:rsid w:val="00ED1833"/>
    <w:rsid w:val="00ED358F"/>
    <w:rsid w:val="00EE0AEC"/>
    <w:rsid w:val="00EE4620"/>
    <w:rsid w:val="00EE47A3"/>
    <w:rsid w:val="00EF14E7"/>
    <w:rsid w:val="00EF4061"/>
    <w:rsid w:val="00F003F3"/>
    <w:rsid w:val="00F01091"/>
    <w:rsid w:val="00F01F78"/>
    <w:rsid w:val="00F02A70"/>
    <w:rsid w:val="00F04752"/>
    <w:rsid w:val="00F0483D"/>
    <w:rsid w:val="00F04C1C"/>
    <w:rsid w:val="00F10D4F"/>
    <w:rsid w:val="00F11DA5"/>
    <w:rsid w:val="00F16EB1"/>
    <w:rsid w:val="00F179D8"/>
    <w:rsid w:val="00F2536B"/>
    <w:rsid w:val="00F25B53"/>
    <w:rsid w:val="00F25C01"/>
    <w:rsid w:val="00F26775"/>
    <w:rsid w:val="00F26D9E"/>
    <w:rsid w:val="00F338C2"/>
    <w:rsid w:val="00F33FD5"/>
    <w:rsid w:val="00F35F3E"/>
    <w:rsid w:val="00F36654"/>
    <w:rsid w:val="00F3694C"/>
    <w:rsid w:val="00F3700D"/>
    <w:rsid w:val="00F41710"/>
    <w:rsid w:val="00F41DBD"/>
    <w:rsid w:val="00F42A8B"/>
    <w:rsid w:val="00F43B39"/>
    <w:rsid w:val="00F44934"/>
    <w:rsid w:val="00F46882"/>
    <w:rsid w:val="00F508B5"/>
    <w:rsid w:val="00F51FDC"/>
    <w:rsid w:val="00F56F18"/>
    <w:rsid w:val="00F5713E"/>
    <w:rsid w:val="00F616D6"/>
    <w:rsid w:val="00F66918"/>
    <w:rsid w:val="00F67316"/>
    <w:rsid w:val="00F759CF"/>
    <w:rsid w:val="00F86169"/>
    <w:rsid w:val="00F967A7"/>
    <w:rsid w:val="00FA376D"/>
    <w:rsid w:val="00FA4071"/>
    <w:rsid w:val="00FA451D"/>
    <w:rsid w:val="00FA5D01"/>
    <w:rsid w:val="00FA694E"/>
    <w:rsid w:val="00FA7802"/>
    <w:rsid w:val="00FB0946"/>
    <w:rsid w:val="00FB1186"/>
    <w:rsid w:val="00FB3A00"/>
    <w:rsid w:val="00FB530C"/>
    <w:rsid w:val="00FB5A27"/>
    <w:rsid w:val="00FC1608"/>
    <w:rsid w:val="00FC18FE"/>
    <w:rsid w:val="00FC2876"/>
    <w:rsid w:val="00FC5FF9"/>
    <w:rsid w:val="00FC74C6"/>
    <w:rsid w:val="00FD1066"/>
    <w:rsid w:val="00FE25C4"/>
    <w:rsid w:val="00FE47AC"/>
    <w:rsid w:val="00FF5103"/>
    <w:rsid w:val="00FF5D84"/>
    <w:rsid w:val="00FF77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7" type="connector" idref="#Straight Arrow Connector 22"/>
        <o:r id="V:Rule8" type="connector" idref="#Straight Arrow Connector 17"/>
        <o:r id="V:Rule9" type="connector" idref="#Straight Arrow Connector 14"/>
        <o:r id="V:Rule10" type="connector" idref="#Straight Arrow Connector 15"/>
        <o:r id="V:Rule11" type="connector" idref="#Straight Arrow Connector 20"/>
        <o:r id="V:Rule12" type="connector" idref="#Straight Arrow Connector 1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847"/>
  </w:style>
  <w:style w:type="paragraph" w:styleId="Heading1">
    <w:name w:val="heading 1"/>
    <w:basedOn w:val="Normal"/>
    <w:next w:val="Normal"/>
    <w:link w:val="Heading1Char"/>
    <w:uiPriority w:val="9"/>
    <w:qFormat/>
    <w:rsid w:val="000E41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41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68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08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8B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E41D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E41D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E41D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E41D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04026"/>
    <w:pPr>
      <w:tabs>
        <w:tab w:val="right" w:leader="dot" w:pos="9350"/>
      </w:tabs>
      <w:spacing w:after="100"/>
      <w:ind w:left="220"/>
    </w:pPr>
    <w:rPr>
      <w:rFonts w:ascii="Times New Roman" w:hAnsi="Times New Roman" w:cs="Times New Roman"/>
      <w:noProof/>
    </w:rPr>
  </w:style>
  <w:style w:type="character" w:styleId="Hyperlink">
    <w:name w:val="Hyperlink"/>
    <w:basedOn w:val="DefaultParagraphFont"/>
    <w:uiPriority w:val="99"/>
    <w:unhideWhenUsed/>
    <w:rsid w:val="000E41DB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0E41DB"/>
    <w:pPr>
      <w:spacing w:after="100"/>
      <w:ind w:left="440"/>
    </w:pPr>
    <w:rPr>
      <w:rFonts w:eastAsiaTheme="minorEastAsia" w:cs="Times New Roman"/>
    </w:rPr>
  </w:style>
  <w:style w:type="paragraph" w:styleId="Header">
    <w:name w:val="header"/>
    <w:basedOn w:val="Normal"/>
    <w:link w:val="HeaderChar"/>
    <w:uiPriority w:val="99"/>
    <w:unhideWhenUsed/>
    <w:rsid w:val="000E41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1DB"/>
  </w:style>
  <w:style w:type="paragraph" w:styleId="Footer">
    <w:name w:val="footer"/>
    <w:basedOn w:val="Normal"/>
    <w:link w:val="FooterChar"/>
    <w:uiPriority w:val="99"/>
    <w:unhideWhenUsed/>
    <w:rsid w:val="000E41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1DB"/>
  </w:style>
  <w:style w:type="paragraph" w:styleId="NormalWeb">
    <w:name w:val="Normal (Web)"/>
    <w:basedOn w:val="Normal"/>
    <w:uiPriority w:val="99"/>
    <w:unhideWhenUsed/>
    <w:rsid w:val="00B13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F42A8B"/>
    <w:pPr>
      <w:spacing w:after="0" w:line="240" w:lineRule="auto"/>
    </w:pPr>
    <w:rPr>
      <w:rFonts w:eastAsiaTheme="minorEastAsia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9A8B94-D5C7-4F0F-9F3B-1BC45289A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6394</Words>
  <Characters>36447</Characters>
  <Application>Microsoft Office Word</Application>
  <DocSecurity>0</DocSecurity>
  <Lines>303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Pogrebno</dc:creator>
  <cp:lastModifiedBy>mvujotic</cp:lastModifiedBy>
  <cp:revision>2</cp:revision>
  <cp:lastPrinted>2020-11-30T11:08:00Z</cp:lastPrinted>
  <dcterms:created xsi:type="dcterms:W3CDTF">2020-12-04T08:51:00Z</dcterms:created>
  <dcterms:modified xsi:type="dcterms:W3CDTF">2020-12-04T08:51:00Z</dcterms:modified>
</cp:coreProperties>
</file>