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4D" w:rsidRDefault="00D4534D" w:rsidP="007C1A68">
      <w:pPr>
        <w:pStyle w:val="Heading1"/>
        <w:jc w:val="both"/>
        <w:rPr>
          <w:rFonts w:ascii="Arial" w:hAnsi="Arial" w:cs="Arial"/>
          <w:color w:val="C00000"/>
          <w:szCs w:val="28"/>
        </w:rPr>
      </w:pPr>
      <w:r w:rsidRPr="003A5CA0">
        <w:rPr>
          <w:rFonts w:ascii="Arial" w:hAnsi="Arial" w:cs="Arial"/>
          <w:color w:val="C00000"/>
          <w:szCs w:val="28"/>
        </w:rPr>
        <w:tab/>
      </w:r>
    </w:p>
    <w:p w:rsidR="00D4534D" w:rsidRDefault="00D4534D" w:rsidP="007C1A68">
      <w:pPr>
        <w:pStyle w:val="Heading1"/>
        <w:jc w:val="both"/>
        <w:rPr>
          <w:rFonts w:ascii="Arial" w:hAnsi="Arial" w:cs="Arial"/>
          <w:color w:val="C00000"/>
          <w:szCs w:val="28"/>
        </w:rPr>
      </w:pPr>
    </w:p>
    <w:p w:rsidR="00D4534D" w:rsidRPr="00BC39CB" w:rsidRDefault="00D4534D" w:rsidP="007C1A68">
      <w:pPr>
        <w:pStyle w:val="Heading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Cs w:val="28"/>
          <w:lang w:val="sr-Latn-CS"/>
        </w:rPr>
        <w:tab/>
      </w:r>
      <w:r w:rsidRPr="00BC39CB">
        <w:rPr>
          <w:rFonts w:ascii="Arial" w:hAnsi="Arial" w:cs="Arial"/>
          <w:noProof/>
          <w:sz w:val="24"/>
          <w:szCs w:val="24"/>
          <w:lang w:val="sr-Latn-CS"/>
        </w:rPr>
        <w:t xml:space="preserve">Saglasno članu 54. stav 1. tačka 29 Statuta Glavnog grada ("Sl. list CG - opštinski propisi”  br. 8/19), </w:t>
      </w:r>
      <w:r w:rsidRPr="00BC39CB">
        <w:rPr>
          <w:rFonts w:ascii="Arial" w:hAnsi="Arial" w:cs="Arial"/>
          <w:sz w:val="24"/>
          <w:szCs w:val="24"/>
        </w:rPr>
        <w:t>Skupština Glavnog grada, n</w:t>
      </w:r>
      <w:r w:rsidR="000F62EC">
        <w:rPr>
          <w:rFonts w:ascii="Arial" w:hAnsi="Arial" w:cs="Arial"/>
          <w:sz w:val="24"/>
          <w:szCs w:val="24"/>
        </w:rPr>
        <w:t xml:space="preserve">a sjednici održanoj dana </w:t>
      </w:r>
      <w:r w:rsidR="00E73A30">
        <w:rPr>
          <w:rFonts w:ascii="Arial" w:hAnsi="Arial" w:cs="Arial"/>
          <w:sz w:val="24"/>
          <w:szCs w:val="24"/>
        </w:rPr>
        <w:t xml:space="preserve">4. maja </w:t>
      </w:r>
      <w:r w:rsidRPr="00BC39CB">
        <w:rPr>
          <w:rFonts w:ascii="Arial" w:hAnsi="Arial" w:cs="Arial"/>
          <w:sz w:val="24"/>
          <w:szCs w:val="24"/>
        </w:rPr>
        <w:t xml:space="preserve">2021. godine, razmatrala je Izvještaj o radu Javne ustanove za smještaj, rehabilitaciju i resocijalizaciju korisnika psihoaktivnih supstanci - Podgorica za 2020.godinu i na osnovu člana 124 Poslovnika Skupštine Glavnog grada (“Sl.list CG - opštinski propisi”, br.31/19,16/20 i 43/20), donijela sljedeće </w:t>
      </w:r>
    </w:p>
    <w:p w:rsidR="00D4534D" w:rsidRPr="00BC39CB" w:rsidRDefault="00D4534D" w:rsidP="00F85337">
      <w:pPr>
        <w:rPr>
          <w:rFonts w:ascii="Arial" w:hAnsi="Arial" w:cs="Arial"/>
          <w:b/>
          <w:sz w:val="24"/>
          <w:szCs w:val="24"/>
        </w:rPr>
      </w:pPr>
    </w:p>
    <w:p w:rsidR="00D4534D" w:rsidRPr="00BC39CB" w:rsidRDefault="00D4534D" w:rsidP="007C1A68">
      <w:pPr>
        <w:jc w:val="center"/>
        <w:rPr>
          <w:rFonts w:ascii="Arial" w:hAnsi="Arial" w:cs="Arial"/>
          <w:b/>
          <w:sz w:val="24"/>
          <w:szCs w:val="24"/>
        </w:rPr>
      </w:pPr>
    </w:p>
    <w:p w:rsidR="00D4534D" w:rsidRPr="00BC39CB" w:rsidRDefault="00D4534D" w:rsidP="007C1A68">
      <w:pPr>
        <w:rPr>
          <w:rFonts w:ascii="Arial" w:hAnsi="Arial" w:cs="Arial"/>
          <w:b/>
          <w:sz w:val="24"/>
          <w:szCs w:val="24"/>
        </w:rPr>
      </w:pPr>
    </w:p>
    <w:p w:rsidR="00D4534D" w:rsidRPr="00BC39CB" w:rsidRDefault="00D4534D" w:rsidP="001B76A7">
      <w:pPr>
        <w:jc w:val="center"/>
        <w:rPr>
          <w:rFonts w:ascii="Arial" w:hAnsi="Arial" w:cs="Arial"/>
          <w:sz w:val="24"/>
          <w:szCs w:val="24"/>
        </w:rPr>
      </w:pPr>
      <w:r w:rsidRPr="00BC39CB">
        <w:rPr>
          <w:rFonts w:ascii="Arial" w:hAnsi="Arial" w:cs="Arial"/>
          <w:sz w:val="24"/>
          <w:szCs w:val="24"/>
        </w:rPr>
        <w:t>OCJENE I ZAKLJUČAK</w:t>
      </w:r>
    </w:p>
    <w:p w:rsidR="00D4534D" w:rsidRPr="00BC39CB" w:rsidRDefault="00D4534D" w:rsidP="007C1A68">
      <w:pPr>
        <w:jc w:val="both"/>
        <w:rPr>
          <w:rFonts w:ascii="Arial" w:hAnsi="Arial" w:cs="Arial"/>
          <w:sz w:val="24"/>
          <w:szCs w:val="24"/>
        </w:rPr>
      </w:pPr>
    </w:p>
    <w:p w:rsidR="00D4534D" w:rsidRPr="00BC39CB" w:rsidRDefault="00D4534D" w:rsidP="007C1A68">
      <w:pPr>
        <w:rPr>
          <w:rFonts w:ascii="Arial" w:hAnsi="Arial" w:cs="Arial"/>
          <w:sz w:val="24"/>
          <w:szCs w:val="24"/>
        </w:rPr>
      </w:pPr>
      <w:r w:rsidRPr="00BC39CB">
        <w:rPr>
          <w:rFonts w:ascii="Arial" w:hAnsi="Arial" w:cs="Arial"/>
          <w:sz w:val="24"/>
          <w:szCs w:val="24"/>
        </w:rPr>
        <w:tab/>
      </w:r>
      <w:r w:rsidRPr="00BC39CB">
        <w:rPr>
          <w:rFonts w:ascii="Arial" w:hAnsi="Arial" w:cs="Arial"/>
          <w:sz w:val="24"/>
          <w:szCs w:val="24"/>
        </w:rPr>
        <w:tab/>
        <w:t>OCJENE</w:t>
      </w:r>
    </w:p>
    <w:p w:rsidR="00D4534D" w:rsidRPr="00BC39CB" w:rsidRDefault="00D4534D" w:rsidP="007C1A68">
      <w:pPr>
        <w:rPr>
          <w:rFonts w:ascii="Arial" w:hAnsi="Arial" w:cs="Arial"/>
          <w:b/>
          <w:sz w:val="24"/>
          <w:szCs w:val="24"/>
        </w:rPr>
      </w:pPr>
    </w:p>
    <w:p w:rsidR="00D4534D" w:rsidRPr="006C4E9B" w:rsidRDefault="00D4534D" w:rsidP="00C97D5E">
      <w:pPr>
        <w:jc w:val="both"/>
        <w:rPr>
          <w:rFonts w:ascii="Arial" w:hAnsi="Arial" w:cs="Arial"/>
          <w:sz w:val="24"/>
          <w:szCs w:val="24"/>
        </w:rPr>
      </w:pPr>
      <w:r w:rsidRPr="003E4A48">
        <w:rPr>
          <w:rFonts w:ascii="Arial" w:hAnsi="Arial" w:cs="Arial"/>
          <w:sz w:val="24"/>
          <w:szCs w:val="24"/>
        </w:rPr>
        <w:t xml:space="preserve">     </w:t>
      </w:r>
      <w:r w:rsidRPr="003E4A48">
        <w:rPr>
          <w:rFonts w:ascii="Arial" w:hAnsi="Arial" w:cs="Arial"/>
          <w:sz w:val="24"/>
          <w:szCs w:val="24"/>
        </w:rPr>
        <w:tab/>
        <w:t>Osnovna djelatnost Javne ustanove za smještaj, rehabilitaciju i resocijalizaciju korisnika psihoaktivnih supstanci - Podgorica, je obavljanje tercijarne zaštite, tretmana, rehabilitacije i resocijalizacije korisnika psihoaktivnih supstanci i s tim u vezi zdravstvene njege, boravka i ishrane korisnika.</w:t>
      </w:r>
    </w:p>
    <w:p w:rsidR="00D4534D" w:rsidRPr="003E4A48" w:rsidRDefault="00D4534D" w:rsidP="00BC39CB">
      <w:pPr>
        <w:jc w:val="both"/>
        <w:rPr>
          <w:rFonts w:ascii="Arial" w:hAnsi="Arial" w:cs="Arial"/>
          <w:sz w:val="24"/>
          <w:szCs w:val="24"/>
        </w:rPr>
      </w:pPr>
      <w:r w:rsidRPr="003E4A48">
        <w:rPr>
          <w:rFonts w:ascii="Arial" w:hAnsi="Arial" w:cs="Arial"/>
          <w:sz w:val="24"/>
          <w:szCs w:val="24"/>
          <w:lang w:val="sr-Latn-CS"/>
        </w:rPr>
        <w:tab/>
      </w:r>
      <w:r w:rsidRPr="003E4A48">
        <w:rPr>
          <w:rFonts w:ascii="Arial" w:hAnsi="Arial" w:cs="Arial"/>
          <w:sz w:val="24"/>
          <w:szCs w:val="24"/>
        </w:rPr>
        <w:t xml:space="preserve">Shodno epidemiološkoj situaciji povodom COVID-19 virusa, Javna ustanova je od marta do septembra 2020. godine obustavila prijeme klijenata/kinja. U septembru </w:t>
      </w:r>
      <w:r>
        <w:rPr>
          <w:rFonts w:ascii="Arial" w:hAnsi="Arial" w:cs="Arial"/>
          <w:sz w:val="24"/>
          <w:szCs w:val="24"/>
        </w:rPr>
        <w:t>je</w:t>
      </w:r>
      <w:r w:rsidRPr="003E4A48">
        <w:rPr>
          <w:rFonts w:ascii="Arial" w:hAnsi="Arial" w:cs="Arial"/>
          <w:sz w:val="24"/>
          <w:szCs w:val="24"/>
        </w:rPr>
        <w:t xml:space="preserve"> donijeta je Odluka o omogućavanju prijema pod posebnim uslovima, a koji podrazumijevaju negativan PSR test na SARS Cov-2 virus i samoizolaciju klijenta/kinje u trajanju od 14 dana.</w:t>
      </w:r>
    </w:p>
    <w:p w:rsidR="00D4534D" w:rsidRPr="003E4A48" w:rsidRDefault="00D4534D" w:rsidP="00BC39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izvještajnoj godini</w:t>
      </w:r>
      <w:r w:rsidRPr="003E4A4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kada</w:t>
      </w:r>
      <w:r w:rsidRPr="003E4A48">
        <w:rPr>
          <w:rFonts w:ascii="Arial" w:hAnsi="Arial" w:cs="Arial"/>
          <w:sz w:val="24"/>
          <w:szCs w:val="24"/>
        </w:rPr>
        <w:t xml:space="preserve"> je bio omogućen prijem klijenata/kinja,  Komisija za prijem klijenata/kinja donijela je odluku o prijemu </w:t>
      </w:r>
      <w:r w:rsidRPr="006C4E9B">
        <w:rPr>
          <w:rFonts w:ascii="Arial" w:hAnsi="Arial" w:cs="Arial"/>
          <w:bCs/>
          <w:sz w:val="24"/>
          <w:szCs w:val="24"/>
        </w:rPr>
        <w:t>18</w:t>
      </w:r>
      <w:r w:rsidRPr="003E4A48">
        <w:rPr>
          <w:rFonts w:ascii="Arial" w:hAnsi="Arial" w:cs="Arial"/>
          <w:sz w:val="24"/>
          <w:szCs w:val="24"/>
        </w:rPr>
        <w:t xml:space="preserve"> kandidata/kinja koji su ispunili navedene uslove.</w:t>
      </w:r>
    </w:p>
    <w:p w:rsidR="00D4534D" w:rsidRPr="003E4A48" w:rsidRDefault="00D4534D" w:rsidP="00BC39CB">
      <w:pPr>
        <w:jc w:val="both"/>
        <w:rPr>
          <w:rFonts w:ascii="Arial" w:hAnsi="Arial" w:cs="Arial"/>
          <w:sz w:val="24"/>
          <w:szCs w:val="24"/>
        </w:rPr>
      </w:pPr>
      <w:r w:rsidRPr="003E4A48">
        <w:rPr>
          <w:rFonts w:ascii="Arial" w:hAnsi="Arial" w:cs="Arial"/>
          <w:sz w:val="24"/>
          <w:szCs w:val="24"/>
        </w:rPr>
        <w:tab/>
        <w:t xml:space="preserve">Prosječan broj klijenata/kinja u Javnoj ustanovi u toku 2020. godine bio je </w:t>
      </w:r>
      <w:r w:rsidRPr="006C4E9B">
        <w:rPr>
          <w:rFonts w:ascii="Arial" w:hAnsi="Arial" w:cs="Arial"/>
          <w:bCs/>
          <w:sz w:val="24"/>
          <w:szCs w:val="24"/>
        </w:rPr>
        <w:t>38</w:t>
      </w:r>
      <w:r w:rsidRPr="003E4A4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E4A48">
        <w:rPr>
          <w:rFonts w:ascii="Arial" w:hAnsi="Arial" w:cs="Arial"/>
          <w:sz w:val="24"/>
          <w:szCs w:val="24"/>
        </w:rPr>
        <w:t xml:space="preserve">na mjesečnom nivou, i to </w:t>
      </w:r>
      <w:r w:rsidRPr="006C4E9B">
        <w:rPr>
          <w:rFonts w:ascii="Arial" w:hAnsi="Arial" w:cs="Arial"/>
          <w:sz w:val="24"/>
          <w:szCs w:val="24"/>
        </w:rPr>
        <w:t xml:space="preserve">16 </w:t>
      </w:r>
      <w:r w:rsidRPr="003E4A48">
        <w:rPr>
          <w:rFonts w:ascii="Arial" w:hAnsi="Arial" w:cs="Arial"/>
          <w:sz w:val="24"/>
          <w:szCs w:val="24"/>
        </w:rPr>
        <w:t xml:space="preserve">klijenata/kinja na rezidencijalnom i </w:t>
      </w:r>
      <w:r w:rsidRPr="006C4E9B">
        <w:rPr>
          <w:rFonts w:ascii="Arial" w:hAnsi="Arial" w:cs="Arial"/>
          <w:sz w:val="24"/>
          <w:szCs w:val="24"/>
        </w:rPr>
        <w:t>22</w:t>
      </w:r>
      <w:r w:rsidRPr="003E4A48">
        <w:rPr>
          <w:rFonts w:ascii="Arial" w:hAnsi="Arial" w:cs="Arial"/>
          <w:sz w:val="24"/>
          <w:szCs w:val="24"/>
        </w:rPr>
        <w:t xml:space="preserve"> klijenta/kinja na nerezidencijalnom tretmanu.  </w:t>
      </w:r>
    </w:p>
    <w:p w:rsidR="00D4534D" w:rsidRPr="003E4A48" w:rsidRDefault="00D4534D" w:rsidP="00BC39CB">
      <w:pPr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sz w:val="24"/>
          <w:szCs w:val="24"/>
          <w:lang w:val="sr-Latn-CS"/>
        </w:rPr>
        <w:t>Javna ustanova je u protekloj godini kontinuirano pružala mogućnost procesa rehabilitacije kroz psihološku pomoć, socijalnu podršku, psihijatrijsko praćenje, grupne terapije, individualne psihoterapije, porodičnu terapiju, porodično savjetovanje, organizovanu radnu-okupacionu terapiju, sportsko-rekreativne aktivnosti, kao i brojne druge sadržaje koji podržavaju stabilnu apstinenciju od sredstava zavisnosti, a utiču na promjenu destruktivnih obrazaca ponašanja i formiranje zdravih odnosa prema sebi i prema okruženju.</w:t>
      </w:r>
    </w:p>
    <w:p w:rsidR="00D4534D" w:rsidRPr="003E4A48" w:rsidRDefault="00D4534D" w:rsidP="00BC39CB">
      <w:pPr>
        <w:ind w:firstLine="708"/>
        <w:contextualSpacing/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sz w:val="24"/>
          <w:szCs w:val="24"/>
          <w:lang w:val="sr-Latn-CS"/>
        </w:rPr>
        <w:t>Dva osnovna procesa na kojima se temelji tretman jesu proces rehabilitacije i proces resocijalizacije. Usklađivanjem ova dva procesa klijentu/kinji je pružana mogućnost prihvatanja zdrave promjene usmjerene na život bez sredstava zavisnosti.</w:t>
      </w:r>
    </w:p>
    <w:p w:rsidR="00D4534D" w:rsidRPr="003E4A48" w:rsidRDefault="00D4534D" w:rsidP="00BC39CB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sz w:val="24"/>
          <w:szCs w:val="24"/>
          <w:lang w:val="sr-Latn-CS"/>
        </w:rPr>
        <w:t>U okviru rezidencijalnog dijela koji traje 12 mjeseci klijenti/kinje su boravili u ustanovi i za njih su se, u skladu sa potrebama i procjenom, organizovale različite korisne aktivnosti koje su omogućavale kvalitetan oporavak. Rezidencijalni dio tretmana podijeljen je na period adaptacije, rehabilitacije i resocijalizacije.</w:t>
      </w:r>
    </w:p>
    <w:p w:rsidR="00D4534D" w:rsidRPr="003E4A48" w:rsidRDefault="00D4534D" w:rsidP="00BC39CB">
      <w:pPr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sz w:val="24"/>
          <w:szCs w:val="24"/>
          <w:lang w:val="sr-Latn-CS"/>
        </w:rPr>
        <w:t>U periodu adaptacije, period od jednog mjeseca, klijentima/kinjama pružena je mogućnost da se adaptiraju na uslove boravka, uz podršku prevazilaženja pojave apstinencijalnog sindroma ili psihološke krize, koji su karakteristični za navedeni period</w:t>
      </w:r>
      <w:r>
        <w:rPr>
          <w:rFonts w:ascii="Arial" w:hAnsi="Arial" w:cs="Arial"/>
          <w:sz w:val="24"/>
          <w:szCs w:val="24"/>
          <w:lang w:val="sr-Latn-CS"/>
        </w:rPr>
        <w:t>.</w:t>
      </w:r>
    </w:p>
    <w:p w:rsidR="00D4534D" w:rsidRPr="003E4A48" w:rsidRDefault="00D4534D" w:rsidP="00BC39CB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sz w:val="24"/>
          <w:szCs w:val="24"/>
          <w:lang w:val="sr-Latn-CS"/>
        </w:rPr>
        <w:lastRenderedPageBreak/>
        <w:t>S obzirom da su posebni uslovi prijema u 2020. godini podrzumijevali 14 dana samoizolacije, period adaptacije je bio specifičan jer su klijenti/kinj</w:t>
      </w:r>
      <w:r>
        <w:rPr>
          <w:rFonts w:ascii="Arial" w:hAnsi="Arial" w:cs="Arial"/>
          <w:sz w:val="24"/>
          <w:szCs w:val="24"/>
          <w:lang w:val="sr-Latn-CS"/>
        </w:rPr>
        <w:t>e</w:t>
      </w:r>
      <w:r w:rsidRPr="003E4A48">
        <w:rPr>
          <w:rFonts w:ascii="Arial" w:hAnsi="Arial" w:cs="Arial"/>
          <w:sz w:val="24"/>
          <w:szCs w:val="24"/>
          <w:lang w:val="sr-Latn-CS"/>
        </w:rPr>
        <w:t xml:space="preserve"> morali biti sami u sobi i bez kontakta sa drugim klijentima/kinjama. U periodu adaptacije je očekivano prisustvo  psihološke krize koja je dodatno bila pojačana samoizolacijom. Međutim, uz jasan plan stručni tim je i u toku perioda samoizolacije, poštujući mjere zaštite, pružao psihološku pomoć i svi klijenti/kinje koji su primljeni u toku ove epidemije su uspješno završili period samoizolacije i uključili se u  terapijske aktivnosti.</w:t>
      </w:r>
    </w:p>
    <w:p w:rsidR="00D4534D" w:rsidRPr="003E4A48" w:rsidRDefault="00D4534D" w:rsidP="00BC39CB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sz w:val="24"/>
          <w:szCs w:val="24"/>
          <w:lang w:val="sr-Latn-CS"/>
        </w:rPr>
        <w:t>Rehabilitacioni proces podrazumijevao je rad na promjeni klijentovih/kinjinih disfunkcionalnih obrazaca ponašanja, rad na jačanju motivacije, kao i usvajanju novih oblika ponašanja koji podržavaju apstinenciju i zdrav stil života. Svakodnevno su se sa klijentima/kinjama sprovodile grupne i individualne psihoterapije koje imaju za cilj korekciju neadekvatnih stavova i ponašanja.</w:t>
      </w:r>
    </w:p>
    <w:p w:rsidR="00D4534D" w:rsidRPr="003E4A48" w:rsidRDefault="00D4534D" w:rsidP="00BC39CB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sz w:val="24"/>
          <w:szCs w:val="24"/>
          <w:lang w:val="sr-Latn-CS"/>
        </w:rPr>
        <w:t xml:space="preserve">Proces resocijalizacije je bio usmjeren na to da klijent/kinja uskladi svoje ponašanje sa zahtjevima društva, na koje nije mogao/la da adekvatno odgovori u aktivnoj fazi bolesti. </w:t>
      </w:r>
    </w:p>
    <w:p w:rsidR="00D4534D" w:rsidRPr="003E4A48" w:rsidRDefault="00D4534D" w:rsidP="006C4E9B">
      <w:pPr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sz w:val="24"/>
          <w:szCs w:val="24"/>
          <w:lang w:val="sr-Latn-CS"/>
        </w:rPr>
        <w:t>Za klijente/kinje koji su završili rezidencijalni tretman uslijedila je nerezidencijalna faza koja je zbog epidemioloških mjera drugačije realizovana. Naime, zbog nemogućnosti dolaska nerezidenata/kinja u ustanovu, a u cilju nastavka sprovođenja terapijskih usluga rad sa nerezidentima/kinja podrazumijevao je organizovanje on line grupnih i individualnih psihoterapija. Takođe, posebno se radilo sa nerezidentima/kinjama na temu suočavanja sa epidemijom i ograničenjima i strahovima koje ona nosi sa sobom</w:t>
      </w:r>
    </w:p>
    <w:p w:rsidR="00D4534D" w:rsidRPr="003E4A48" w:rsidRDefault="00D4534D" w:rsidP="00BC39CB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sz w:val="24"/>
          <w:szCs w:val="24"/>
          <w:lang w:val="sr-Latn-CS"/>
        </w:rPr>
        <w:t>Nerezidencijalni tretman trajao  je godinu dana i bio je besplatan za sve klijente/kinje.</w:t>
      </w:r>
    </w:p>
    <w:p w:rsidR="00D4534D" w:rsidRPr="003E4A48" w:rsidRDefault="00D4534D" w:rsidP="006C4E9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E4A48">
        <w:rPr>
          <w:rFonts w:ascii="Arial" w:hAnsi="Arial" w:cs="Arial"/>
          <w:sz w:val="24"/>
          <w:szCs w:val="24"/>
        </w:rPr>
        <w:t>Psihijatrijsko praćenje</w:t>
      </w:r>
      <w:r w:rsidRPr="003E4A48">
        <w:rPr>
          <w:rFonts w:ascii="Arial" w:hAnsi="Arial" w:cs="Arial"/>
          <w:b/>
          <w:sz w:val="24"/>
          <w:szCs w:val="24"/>
        </w:rPr>
        <w:t xml:space="preserve"> </w:t>
      </w:r>
      <w:r w:rsidRPr="003E4A48">
        <w:rPr>
          <w:rFonts w:ascii="Arial" w:hAnsi="Arial" w:cs="Arial"/>
          <w:sz w:val="24"/>
          <w:szCs w:val="24"/>
        </w:rPr>
        <w:t>se odvijalo</w:t>
      </w:r>
      <w:r w:rsidRPr="003E4A48">
        <w:rPr>
          <w:rFonts w:ascii="Arial" w:hAnsi="Arial" w:cs="Arial"/>
          <w:b/>
          <w:sz w:val="24"/>
          <w:szCs w:val="24"/>
        </w:rPr>
        <w:t xml:space="preserve"> </w:t>
      </w:r>
      <w:r w:rsidRPr="003E4A48">
        <w:rPr>
          <w:rFonts w:ascii="Arial" w:hAnsi="Arial" w:cs="Arial"/>
          <w:sz w:val="24"/>
          <w:szCs w:val="24"/>
        </w:rPr>
        <w:t xml:space="preserve">neposredno nakon prijema klijenta/kinje, a u odnosu na procjene njegovog/njenog stanja i rezultata testiranja na prisustvo psihoaktivnih supstanci u organizmu. </w:t>
      </w:r>
    </w:p>
    <w:p w:rsidR="00D4534D" w:rsidRPr="006C4E9B" w:rsidRDefault="00D4534D" w:rsidP="006C4E9B">
      <w:pPr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sz w:val="24"/>
          <w:szCs w:val="24"/>
          <w:lang w:val="sr-Latn-CS"/>
        </w:rPr>
        <w:t>Grupna psihoterapija, kao osnova rada sa  klijentima/kinjama, bila je značajna jer je pružena mogućnost klijentu/kinji da se u početnoj fazi suoči sa destuktivnim obrascima po kojima funkcioniše, a u kasnijem periodu i sa svim promjenama koje program nalaže kao uslov kvalitetne i stabilne apstinencije</w:t>
      </w:r>
      <w:r w:rsidRPr="006C4E9B">
        <w:rPr>
          <w:rFonts w:ascii="Arial" w:hAnsi="Arial" w:cs="Arial"/>
          <w:sz w:val="24"/>
          <w:szCs w:val="24"/>
          <w:lang w:val="sr-Latn-CS"/>
        </w:rPr>
        <w:t>.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3E4A48">
        <w:rPr>
          <w:rFonts w:ascii="Arial" w:hAnsi="Arial" w:cs="Arial"/>
          <w:sz w:val="24"/>
          <w:szCs w:val="24"/>
        </w:rPr>
        <w:t xml:space="preserve">Tokom izvještajnog perioda, organizovano je i sprovedeno ukupno </w:t>
      </w:r>
      <w:r w:rsidRPr="003E4A48">
        <w:rPr>
          <w:rFonts w:ascii="Arial" w:hAnsi="Arial" w:cs="Arial"/>
          <w:bCs/>
          <w:sz w:val="24"/>
          <w:szCs w:val="24"/>
        </w:rPr>
        <w:t>1147</w:t>
      </w:r>
      <w:r w:rsidRPr="003E4A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4A48">
        <w:rPr>
          <w:rFonts w:ascii="Arial" w:hAnsi="Arial" w:cs="Arial"/>
          <w:sz w:val="24"/>
          <w:szCs w:val="24"/>
        </w:rPr>
        <w:t xml:space="preserve">grupnih terapija sa klijentima/kinjama koji se nalaze na rezidencijalnom dijelu tretmana. </w:t>
      </w:r>
    </w:p>
    <w:p w:rsidR="00D4534D" w:rsidRPr="003E4A48" w:rsidRDefault="00D4534D" w:rsidP="006C4E9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E4A48">
        <w:rPr>
          <w:rFonts w:ascii="Arial" w:hAnsi="Arial" w:cs="Arial"/>
          <w:sz w:val="24"/>
          <w:szCs w:val="24"/>
        </w:rPr>
        <w:t>Takođe, periodično i po procjeni Stručnog tima, organizovane su on line grupne terapije sa klijentima/kinjama koji se nalaze na nerezidencijalnom tretmanu, u cilju praćenja njihovog stanja i podrške u aktuelnim problemima koji se ispoljavaju u funkcionisanju nakon stacionarnog tretmana. Organizovano je i sprovedeno ukupno 48 grupnih terapija  sa klijentima/kinjama koji se nalaze na nerezidencijalnom dijelu tretmana.</w:t>
      </w:r>
    </w:p>
    <w:p w:rsidR="00D4534D" w:rsidRPr="003E4A48" w:rsidRDefault="00D4534D" w:rsidP="00BC39CB">
      <w:pPr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bCs/>
          <w:sz w:val="24"/>
          <w:szCs w:val="24"/>
          <w:lang w:val="sr-Latn-CS"/>
        </w:rPr>
        <w:t>Individualne terapije</w:t>
      </w:r>
      <w:r w:rsidRPr="003E4A48">
        <w:rPr>
          <w:rFonts w:ascii="Arial" w:hAnsi="Arial" w:cs="Arial"/>
          <w:sz w:val="24"/>
          <w:szCs w:val="24"/>
          <w:lang w:val="sr-Latn-CS"/>
        </w:rPr>
        <w:t xml:space="preserve"> sprovodili su oni članovi stručnog tima koji su, pored osnovnog visokoškolskog obrazovanja, stekli dodatne edukacije iz različitih psihoterapijskih modaliteta.</w:t>
      </w:r>
    </w:p>
    <w:p w:rsidR="00D4534D" w:rsidRPr="003E4A48" w:rsidRDefault="00D4534D" w:rsidP="006C4E9B">
      <w:pPr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sz w:val="24"/>
          <w:szCs w:val="24"/>
          <w:lang w:val="sr-Latn-CS"/>
        </w:rPr>
        <w:t>Organizovane su posebno psihološke radionice na teme asertivnosti, emocionalne pismenosti, razbijanja predrasuda, jačanja samopouzdanja, tolerancije, adekvatnog odgovora na stres, prepoznavanje i učenje o emocijama. Tokom izvještajnog perioda, sprovedeno je 40</w:t>
      </w:r>
      <w:r w:rsidRPr="003E4A48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3E4A48">
        <w:rPr>
          <w:rFonts w:ascii="Arial" w:hAnsi="Arial" w:cs="Arial"/>
          <w:sz w:val="24"/>
          <w:szCs w:val="24"/>
          <w:lang w:val="sr-Latn-CS"/>
        </w:rPr>
        <w:t>psiholoških radionica.</w:t>
      </w:r>
    </w:p>
    <w:p w:rsidR="00D4534D" w:rsidRDefault="00D4534D" w:rsidP="006C4E9B">
      <w:pPr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sz w:val="24"/>
          <w:szCs w:val="24"/>
          <w:lang w:val="sr-Latn-CS"/>
        </w:rPr>
        <w:t>Pored navedenih oblika pružanja psiho-socijalne podrške klijentima/kinjama u toku tretmana u vidu individualnih i grupnih psihoterapija, svakodnevno je sprovođeno i savjetovanje na različite teme koje se javljaju kao potreba klijenta/kinj</w:t>
      </w:r>
      <w:r>
        <w:rPr>
          <w:rFonts w:ascii="Arial" w:hAnsi="Arial" w:cs="Arial"/>
          <w:sz w:val="24"/>
          <w:szCs w:val="24"/>
          <w:lang w:val="sr-Latn-CS"/>
        </w:rPr>
        <w:t>e</w:t>
      </w:r>
      <w:r w:rsidRPr="003E4A48">
        <w:rPr>
          <w:rFonts w:ascii="Arial" w:hAnsi="Arial" w:cs="Arial"/>
          <w:sz w:val="24"/>
          <w:szCs w:val="24"/>
          <w:lang w:val="sr-Latn-CS"/>
        </w:rPr>
        <w:t xml:space="preserve"> da odgovori na aktuelni problem, a za koji/joj je potrebna podrška stručnih lica. </w:t>
      </w:r>
    </w:p>
    <w:p w:rsidR="00D4534D" w:rsidRPr="003E4A48" w:rsidRDefault="00D4534D" w:rsidP="00696BFB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sz w:val="24"/>
          <w:szCs w:val="24"/>
          <w:lang w:val="sr-Latn-CS"/>
        </w:rPr>
        <w:t xml:space="preserve">U </w:t>
      </w:r>
      <w:r>
        <w:rPr>
          <w:rFonts w:ascii="Arial" w:hAnsi="Arial" w:cs="Arial"/>
          <w:sz w:val="24"/>
          <w:szCs w:val="24"/>
          <w:lang w:val="sr-Latn-CS"/>
        </w:rPr>
        <w:t xml:space="preserve">izvještajnoj </w:t>
      </w:r>
      <w:r w:rsidRPr="003E4A48">
        <w:rPr>
          <w:rFonts w:ascii="Arial" w:hAnsi="Arial" w:cs="Arial"/>
          <w:sz w:val="24"/>
          <w:szCs w:val="24"/>
          <w:lang w:val="sr-Latn-CS"/>
        </w:rPr>
        <w:t>godini sporovedeno je 822</w:t>
      </w:r>
      <w:r w:rsidRPr="003E4A48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3E4A48">
        <w:rPr>
          <w:rFonts w:ascii="Arial" w:hAnsi="Arial" w:cs="Arial"/>
          <w:sz w:val="24"/>
          <w:szCs w:val="24"/>
          <w:lang w:val="sr-Latn-CS"/>
        </w:rPr>
        <w:t>savjetovanja.</w:t>
      </w:r>
    </w:p>
    <w:p w:rsidR="00D4534D" w:rsidRDefault="00D4534D" w:rsidP="006C4E9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E4A48">
        <w:rPr>
          <w:rFonts w:ascii="Arial" w:hAnsi="Arial" w:cs="Arial"/>
          <w:sz w:val="24"/>
          <w:szCs w:val="24"/>
        </w:rPr>
        <w:lastRenderedPageBreak/>
        <w:t xml:space="preserve">U prva tri mjeseca, Stručni tim je organizovao i sprovodio grupne terapije sa članovima porodica klijenata/kinja, i to jednom mjesečno za porodice klijenata/kinja koji su na tretmanu duže od šest mjeseci. </w:t>
      </w:r>
    </w:p>
    <w:p w:rsidR="00D4534D" w:rsidRPr="003E4A48" w:rsidRDefault="00D4534D" w:rsidP="00696BFB">
      <w:pPr>
        <w:jc w:val="both"/>
        <w:rPr>
          <w:rFonts w:ascii="Arial" w:hAnsi="Arial" w:cs="Arial"/>
          <w:sz w:val="24"/>
          <w:szCs w:val="24"/>
        </w:rPr>
      </w:pPr>
      <w:r w:rsidRPr="003E4A48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>izvještajnoj godini</w:t>
      </w:r>
      <w:r w:rsidRPr="003E4A48">
        <w:rPr>
          <w:rFonts w:ascii="Arial" w:hAnsi="Arial" w:cs="Arial"/>
          <w:sz w:val="24"/>
          <w:szCs w:val="24"/>
        </w:rPr>
        <w:t xml:space="preserve"> održane su </w:t>
      </w:r>
      <w:r w:rsidRPr="006C4E9B">
        <w:rPr>
          <w:rFonts w:ascii="Arial" w:hAnsi="Arial" w:cs="Arial"/>
          <w:sz w:val="24"/>
          <w:szCs w:val="24"/>
        </w:rPr>
        <w:t>3</w:t>
      </w:r>
      <w:r w:rsidRPr="003E4A48">
        <w:rPr>
          <w:rFonts w:ascii="Arial" w:hAnsi="Arial" w:cs="Arial"/>
          <w:sz w:val="24"/>
          <w:szCs w:val="24"/>
        </w:rPr>
        <w:t xml:space="preserve"> porodične terapije. </w:t>
      </w:r>
    </w:p>
    <w:p w:rsidR="00D4534D" w:rsidRPr="003E4A48" w:rsidRDefault="00D4534D" w:rsidP="00BC39CB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sz w:val="24"/>
          <w:szCs w:val="24"/>
          <w:lang w:val="sr-Latn-CS"/>
        </w:rPr>
        <w:t>Kako je jedna od mjera u cilju sprečavanja širenja COVID-19 virusa obustavljanje dolazaka porodica u ustanovu, od marta do kraja godine su bile onemogućene porodične terapije. Međutim, i u ovim okolnostima porodice nisu prepuštene same sebi već je stručni tim bio u svakodnevnoj komunikaciji sa članovima porodica klijenata/kinja i pružao usluge savjetovanja i konsultacija putem telefona.</w:t>
      </w:r>
    </w:p>
    <w:p w:rsidR="00D4534D" w:rsidRPr="003E4A48" w:rsidRDefault="00D4534D" w:rsidP="00BC39CB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sz w:val="24"/>
          <w:szCs w:val="24"/>
        </w:rPr>
        <w:t xml:space="preserve">U toku </w:t>
      </w:r>
      <w:r>
        <w:rPr>
          <w:rFonts w:ascii="Arial" w:hAnsi="Arial" w:cs="Arial"/>
          <w:sz w:val="24"/>
          <w:szCs w:val="24"/>
        </w:rPr>
        <w:t>izvještajne godine</w:t>
      </w:r>
      <w:r w:rsidRPr="003E4A48">
        <w:rPr>
          <w:rFonts w:ascii="Arial" w:hAnsi="Arial" w:cs="Arial"/>
          <w:sz w:val="24"/>
          <w:szCs w:val="24"/>
        </w:rPr>
        <w:t xml:space="preserve"> realizovana su</w:t>
      </w:r>
      <w:r w:rsidRPr="003E4A48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3E4A48">
        <w:rPr>
          <w:rFonts w:ascii="Arial" w:hAnsi="Arial" w:cs="Arial"/>
          <w:sz w:val="24"/>
          <w:szCs w:val="24"/>
          <w:lang w:val="sr-Latn-CS"/>
        </w:rPr>
        <w:t>943 savjetovanja i konsultacija sa porodicama klijenata/kinja</w:t>
      </w:r>
      <w:r>
        <w:rPr>
          <w:rFonts w:ascii="Arial" w:hAnsi="Arial" w:cs="Arial"/>
          <w:sz w:val="24"/>
          <w:szCs w:val="24"/>
          <w:lang w:val="sr-Latn-CS"/>
        </w:rPr>
        <w:t>.</w:t>
      </w:r>
    </w:p>
    <w:p w:rsidR="00D4534D" w:rsidRPr="006C4E9B" w:rsidRDefault="00D4534D" w:rsidP="006C4E9B">
      <w:pPr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bCs/>
          <w:sz w:val="24"/>
          <w:szCs w:val="24"/>
        </w:rPr>
        <w:t>Radno - okupaciona terapija (ROT)</w:t>
      </w:r>
      <w:r w:rsidRPr="003E4A4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E4A48">
        <w:rPr>
          <w:rFonts w:ascii="Arial" w:hAnsi="Arial" w:cs="Arial"/>
          <w:bCs/>
          <w:sz w:val="24"/>
          <w:szCs w:val="24"/>
        </w:rPr>
        <w:t xml:space="preserve">je organizovana </w:t>
      </w:r>
      <w:r w:rsidRPr="003E4A48">
        <w:rPr>
          <w:rFonts w:ascii="Arial" w:hAnsi="Arial" w:cs="Arial"/>
          <w:sz w:val="24"/>
          <w:szCs w:val="24"/>
          <w:lang w:val="sr-Latn-CS"/>
        </w:rPr>
        <w:t xml:space="preserve">planski i osmišljena na način da omogućava klijentima/kinjama da se osjećaju korisno, da vide rezultate svog rada, da stvaraju pozitivan odnos prema radnoj disciplini, da stiču radne navike, kao i da razvijaju samodisciplinu. Ovaj vid terapije </w:t>
      </w:r>
      <w:r w:rsidRPr="003E4A48">
        <w:rPr>
          <w:rStyle w:val="normal-c-c0"/>
          <w:rFonts w:ascii="Arial" w:hAnsi="Arial" w:cs="Arial"/>
          <w:color w:val="000000"/>
          <w:sz w:val="24"/>
          <w:szCs w:val="24"/>
        </w:rPr>
        <w:t xml:space="preserve">obuhvatao je manuelne, kreativne, rekreativne, edukativne i ostale aktivnosti, s ciljem korekcije ponašanja i poboljšanja određene fizičke i mentalne funkcije, a u skladu sa psihofizičkim mogućnostima klijenata/kinja. </w:t>
      </w:r>
    </w:p>
    <w:p w:rsidR="00D4534D" w:rsidRPr="003E4A48" w:rsidRDefault="00D4534D" w:rsidP="006C4E9B">
      <w:pPr>
        <w:ind w:firstLine="708"/>
        <w:jc w:val="both"/>
        <w:rPr>
          <w:rStyle w:val="normal-c-c0"/>
          <w:rFonts w:ascii="Arial" w:hAnsi="Arial" w:cs="Arial"/>
          <w:sz w:val="24"/>
          <w:szCs w:val="24"/>
        </w:rPr>
      </w:pPr>
      <w:r w:rsidRPr="003E4A48">
        <w:rPr>
          <w:rFonts w:ascii="Arial" w:hAnsi="Arial" w:cs="Arial"/>
          <w:sz w:val="24"/>
          <w:szCs w:val="24"/>
        </w:rPr>
        <w:t xml:space="preserve">U izvještajnom periodu u okviru radno-okupacione terapije sprovođene su sljedeće aktivnosti: </w:t>
      </w:r>
      <w:r>
        <w:rPr>
          <w:rFonts w:ascii="Arial" w:hAnsi="Arial" w:cs="Arial"/>
          <w:sz w:val="24"/>
          <w:szCs w:val="24"/>
        </w:rPr>
        <w:t>o</w:t>
      </w:r>
      <w:r w:rsidRPr="003E4A48">
        <w:rPr>
          <w:rFonts w:ascii="Arial" w:hAnsi="Arial" w:cs="Arial"/>
          <w:sz w:val="24"/>
          <w:szCs w:val="24"/>
        </w:rPr>
        <w:t xml:space="preserve">državanje higijene prostora u Javnoj ustanovi i njenom okruženju, rad u plasteniku, rad u stolarskoj radionici, rad u radionici za uzgoj pčela i vrcanje meda, Zidanje, šalovanje, betoniranje, farbanje ograda i klupa u krugu ustanove poslovi popravke instalacija u Javnoj ustanovi, Održavanje ukrasnog bilja u krugu Javne ustanove održavanje unutrašnjosti Javne ustanove, popravke alata koji je na raspolaganju klijentima, održavanje vinograda i proizvodnja soka od grožđa za potrebe klijenata, izrada ukrasnih predmeta u okviru okupacione terapije Rad u perionici automobile,  kulinarstvo (pravljenje torti, kolača, peciva uz nadzor referentkinja za radnu terapiju za potrebe klijenata/kinja).  </w:t>
      </w:r>
    </w:p>
    <w:p w:rsidR="00D4534D" w:rsidRPr="00696BFB" w:rsidRDefault="00D4534D" w:rsidP="00696BFB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E4A48">
        <w:rPr>
          <w:rFonts w:ascii="Arial" w:hAnsi="Arial" w:cs="Arial"/>
          <w:bCs/>
          <w:sz w:val="24"/>
          <w:szCs w:val="24"/>
        </w:rPr>
        <w:t>Za klijentkinje, u okviru radno-okupacione terapije, realizovane su i radionica za šivenje i radionica za pružanje kozmetičkih usluga. Cilj radionica bio je usvajanje novih vještina koje će klijentkinjama koristiti nakon završetka tretmana kao mogućnost djelatnostima kojima bi mogle da se profesionalno bave.</w:t>
      </w:r>
    </w:p>
    <w:p w:rsidR="00D4534D" w:rsidRDefault="00D4534D" w:rsidP="006C4E9B">
      <w:pPr>
        <w:spacing w:line="20" w:lineRule="atLeast"/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3E4A48">
        <w:rPr>
          <w:rFonts w:ascii="Arial" w:hAnsi="Arial" w:cs="Arial"/>
          <w:sz w:val="24"/>
          <w:szCs w:val="24"/>
          <w:lang w:val="sr-Latn-CS"/>
        </w:rPr>
        <w:t>Sportske aktivnosti, kao jedan od segmenata tretmana u Javnoj ustanovi imale su za cilj poboljšanje fizičkog stanja klijenata i njihovo usmjeravanje na sportske sadržaje.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3E4A48">
        <w:rPr>
          <w:rFonts w:ascii="Arial" w:hAnsi="Arial" w:cs="Arial"/>
          <w:sz w:val="24"/>
          <w:szCs w:val="24"/>
          <w:lang w:val="sr-Latn-CS"/>
        </w:rPr>
        <w:t xml:space="preserve">Organizovanjem sportskih aktivnosti kao što su igre (stoni tenis, bilijar, pikado), šetnje i druženja, razvijala se koncentracija i preciznost kao jedna od motoričkih sposobnosti i podsticala motivacija za razvijanje zdravih međuljudskih odnosa. </w:t>
      </w:r>
    </w:p>
    <w:p w:rsidR="00D4534D" w:rsidRPr="006C4E9B" w:rsidRDefault="00D4534D" w:rsidP="00696BFB">
      <w:pPr>
        <w:spacing w:line="20" w:lineRule="atLeast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</w:rPr>
        <w:t>U izvještajnoj godini</w:t>
      </w:r>
      <w:r w:rsidRPr="003E4A48">
        <w:rPr>
          <w:rFonts w:ascii="Arial" w:hAnsi="Arial" w:cs="Arial"/>
          <w:color w:val="000000"/>
          <w:sz w:val="24"/>
          <w:szCs w:val="24"/>
        </w:rPr>
        <w:t xml:space="preserve"> realizovano je </w:t>
      </w:r>
      <w:r w:rsidRPr="003E4A48">
        <w:rPr>
          <w:rFonts w:ascii="Arial" w:hAnsi="Arial" w:cs="Arial"/>
          <w:bCs/>
          <w:color w:val="000000"/>
          <w:sz w:val="24"/>
          <w:szCs w:val="24"/>
        </w:rPr>
        <w:t xml:space="preserve">56 </w:t>
      </w:r>
      <w:r w:rsidRPr="003E4A48">
        <w:rPr>
          <w:rFonts w:ascii="Arial" w:hAnsi="Arial" w:cs="Arial"/>
          <w:color w:val="000000"/>
          <w:sz w:val="24"/>
          <w:szCs w:val="24"/>
        </w:rPr>
        <w:t>sportsko-rekreativnih aktivnosti.</w:t>
      </w:r>
    </w:p>
    <w:p w:rsidR="00D4534D" w:rsidRPr="003E4A48" w:rsidRDefault="00D4534D" w:rsidP="00B14569">
      <w:pPr>
        <w:jc w:val="both"/>
        <w:rPr>
          <w:rFonts w:ascii="Arial" w:hAnsi="Arial" w:cs="Arial"/>
          <w:sz w:val="24"/>
          <w:szCs w:val="24"/>
        </w:rPr>
      </w:pPr>
      <w:r w:rsidRPr="003E4A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</w:t>
      </w:r>
      <w:r w:rsidRPr="003E4A48">
        <w:rPr>
          <w:rFonts w:ascii="Arial" w:hAnsi="Arial" w:cs="Arial"/>
          <w:sz w:val="24"/>
          <w:szCs w:val="24"/>
        </w:rPr>
        <w:t xml:space="preserve">rganizovani su svakodnevni sastanci članova Stručnog tima, po potrebi i više puta u toku dana kako bi se razmijenile informacije o funkcionisanju klijenata i organizovao dnevni plan rada za grupne i individualne psihoterapije. </w:t>
      </w:r>
    </w:p>
    <w:p w:rsidR="00D4534D" w:rsidRPr="003E4A48" w:rsidRDefault="00D4534D" w:rsidP="003E4A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3E4A48">
        <w:rPr>
          <w:rFonts w:ascii="Arial" w:hAnsi="Arial" w:cs="Arial"/>
          <w:sz w:val="24"/>
          <w:szCs w:val="24"/>
        </w:rPr>
        <w:t>dobren je</w:t>
      </w:r>
      <w:r w:rsidRPr="003E4A48">
        <w:rPr>
          <w:rFonts w:ascii="Arial" w:hAnsi="Arial" w:cs="Arial"/>
          <w:bCs/>
          <w:sz w:val="24"/>
          <w:szCs w:val="24"/>
        </w:rPr>
        <w:t xml:space="preserve"> 21</w:t>
      </w:r>
      <w:r w:rsidRPr="003E4A48">
        <w:rPr>
          <w:rFonts w:ascii="Arial" w:hAnsi="Arial" w:cs="Arial"/>
          <w:sz w:val="24"/>
          <w:szCs w:val="24"/>
        </w:rPr>
        <w:t xml:space="preserve"> vikend izlazak za klijente/kinje koji su stekli uslov. Klijentima/kinjama su, na njihov zahtjev, u </w:t>
      </w:r>
      <w:r w:rsidRPr="003E4A48">
        <w:rPr>
          <w:rFonts w:ascii="Arial" w:hAnsi="Arial" w:cs="Arial"/>
          <w:bCs/>
          <w:sz w:val="24"/>
          <w:szCs w:val="24"/>
        </w:rPr>
        <w:t xml:space="preserve">11 </w:t>
      </w:r>
      <w:r w:rsidRPr="003E4A48">
        <w:rPr>
          <w:rFonts w:ascii="Arial" w:hAnsi="Arial" w:cs="Arial"/>
          <w:sz w:val="24"/>
          <w:szCs w:val="24"/>
        </w:rPr>
        <w:t>slučajeva</w:t>
      </w:r>
      <w:r w:rsidRPr="003E4A4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E4A48">
        <w:rPr>
          <w:rFonts w:ascii="Arial" w:hAnsi="Arial" w:cs="Arial"/>
          <w:sz w:val="24"/>
          <w:szCs w:val="24"/>
        </w:rPr>
        <w:t xml:space="preserve">odobravani izlasci u pratnji osoba od povjerenja, iz različitih opravdanih potreba klijenata/kinja, a najčešće su se obraćali sa zahtjevom da obave određene medicinske preglede. </w:t>
      </w:r>
    </w:p>
    <w:p w:rsidR="00D4534D" w:rsidRPr="003E4A48" w:rsidRDefault="00D4534D" w:rsidP="003E4A48">
      <w:pPr>
        <w:jc w:val="both"/>
        <w:rPr>
          <w:rFonts w:ascii="Arial" w:hAnsi="Arial" w:cs="Arial"/>
          <w:bCs/>
          <w:sz w:val="24"/>
          <w:szCs w:val="24"/>
        </w:rPr>
      </w:pPr>
      <w:r w:rsidRPr="003E4A48">
        <w:rPr>
          <w:rFonts w:ascii="Arial" w:hAnsi="Arial" w:cs="Arial"/>
          <w:sz w:val="24"/>
          <w:szCs w:val="24"/>
        </w:rPr>
        <w:t>U martu mjesecu, zbog epidemiološke situacije u zemlji, a sa ciljem sprečavanja širenja infekcije COVID-19 virusa su obustavljeni vikend i jednodnevni izlasci klijenata/kinja. Ova mjera je na snazi do kraja izvještajne godine.</w:t>
      </w:r>
    </w:p>
    <w:p w:rsidR="00D4534D" w:rsidRPr="003E4A48" w:rsidRDefault="00D4534D" w:rsidP="00B14569">
      <w:pPr>
        <w:jc w:val="both"/>
        <w:rPr>
          <w:rFonts w:ascii="Arial" w:hAnsi="Arial" w:cs="Arial"/>
          <w:sz w:val="24"/>
          <w:szCs w:val="24"/>
        </w:rPr>
      </w:pPr>
      <w:r w:rsidRPr="003E4A48">
        <w:rPr>
          <w:rFonts w:ascii="Arial" w:hAnsi="Arial" w:cs="Arial"/>
          <w:sz w:val="24"/>
          <w:szCs w:val="24"/>
        </w:rPr>
        <w:lastRenderedPageBreak/>
        <w:tab/>
        <w:t xml:space="preserve">Javna ustanova </w:t>
      </w:r>
      <w:r>
        <w:rPr>
          <w:rFonts w:ascii="Arial" w:hAnsi="Arial" w:cs="Arial"/>
          <w:sz w:val="24"/>
          <w:szCs w:val="24"/>
        </w:rPr>
        <w:t>ostvarila je</w:t>
      </w:r>
      <w:r w:rsidRPr="003E4A48">
        <w:rPr>
          <w:rFonts w:ascii="Arial" w:hAnsi="Arial" w:cs="Arial"/>
          <w:sz w:val="24"/>
          <w:szCs w:val="24"/>
        </w:rPr>
        <w:t xml:space="preserve"> dobru profesionalnu saradnju sa institucijama koje se bave sličnom problematikom ili imaju slično polje djelovanja. Uloženi su napori ka unapređenju te saradnje, nezavisno da li se radi o državnim institucijama, institucijama Glavnog grada, Kancelarijama za prevenciju bolesti zavisnosti na teritoriji Crne Gore, NVO ili nekim drugim subjektima. </w:t>
      </w:r>
    </w:p>
    <w:p w:rsidR="00D4534D" w:rsidRPr="003E4A48" w:rsidRDefault="00D4534D" w:rsidP="00625998">
      <w:pPr>
        <w:jc w:val="both"/>
        <w:rPr>
          <w:rFonts w:ascii="Arial" w:hAnsi="Arial" w:cs="Arial"/>
          <w:sz w:val="24"/>
          <w:szCs w:val="24"/>
        </w:rPr>
      </w:pPr>
      <w:r w:rsidRPr="003E4A48">
        <w:rPr>
          <w:rFonts w:ascii="Arial" w:hAnsi="Arial" w:cs="Arial"/>
          <w:sz w:val="24"/>
          <w:szCs w:val="24"/>
        </w:rPr>
        <w:tab/>
        <w:t xml:space="preserve">Predstavnici Javne ustanove su bili gosti različitih medijskih kuća. Stručna lica i menadžment Javne ustanove izlagali su na mnogobrojne teme u okviru problematike bolesti zavisnosti i funkcionisanja Javne ustanove. Gostovanja su bila u različitim emisijama RTCG (Jutarnji program, Dnevna soba i drugi prilozi u okviru informativnog sadržaja),Televizije 777, TV NovaM, Radio Tivat, Radio CG (Ordinacija). </w:t>
      </w:r>
    </w:p>
    <w:p w:rsidR="00D4534D" w:rsidRPr="006C4E9B" w:rsidRDefault="00D4534D" w:rsidP="00625998">
      <w:pPr>
        <w:jc w:val="both"/>
        <w:rPr>
          <w:rFonts w:ascii="Arial" w:hAnsi="Arial" w:cs="Arial"/>
          <w:sz w:val="24"/>
          <w:szCs w:val="24"/>
        </w:rPr>
      </w:pPr>
      <w:r w:rsidRPr="003E4A48">
        <w:rPr>
          <w:rFonts w:ascii="Arial" w:hAnsi="Arial" w:cs="Arial"/>
          <w:sz w:val="24"/>
          <w:szCs w:val="24"/>
        </w:rPr>
        <w:tab/>
        <w:t>Snimljen je dokumentarni film o Sektoru za tretman zavisnica, upućenim medijskim kućama i postavljen na youtube kanalu Javne ustanove.</w:t>
      </w:r>
    </w:p>
    <w:p w:rsidR="00D4534D" w:rsidRPr="003E4A48" w:rsidRDefault="00D4534D" w:rsidP="00625998">
      <w:pPr>
        <w:shd w:val="clear" w:color="auto" w:fill="FFFFFF"/>
        <w:spacing w:after="285"/>
        <w:jc w:val="both"/>
        <w:rPr>
          <w:rFonts w:ascii="Arial" w:hAnsi="Arial" w:cs="Arial"/>
          <w:sz w:val="24"/>
          <w:szCs w:val="24"/>
        </w:rPr>
      </w:pPr>
      <w:r w:rsidRPr="003E4A48">
        <w:rPr>
          <w:rFonts w:ascii="Arial" w:hAnsi="Arial" w:cs="Arial"/>
          <w:sz w:val="24"/>
          <w:szCs w:val="24"/>
        </w:rPr>
        <w:tab/>
        <w:t>Upravni odbor je u toku 2020. godine održao 4  redovne sjednice, na kojima je analiziran rad  i tekuća problematika Javne ustanove.</w:t>
      </w:r>
    </w:p>
    <w:p w:rsidR="00D4534D" w:rsidRPr="006C4E9B" w:rsidRDefault="00D4534D" w:rsidP="006C4E9B">
      <w:pPr>
        <w:shd w:val="clear" w:color="auto" w:fill="FFFFFF"/>
        <w:spacing w:after="285"/>
        <w:jc w:val="both"/>
        <w:rPr>
          <w:rFonts w:ascii="Arial" w:hAnsi="Arial" w:cs="Arial"/>
          <w:sz w:val="24"/>
          <w:szCs w:val="24"/>
          <w:lang w:val="pl-PL"/>
        </w:rPr>
      </w:pPr>
      <w:r w:rsidRPr="003E4A48">
        <w:rPr>
          <w:rFonts w:ascii="Arial" w:hAnsi="Arial" w:cs="Arial"/>
          <w:sz w:val="24"/>
          <w:szCs w:val="24"/>
        </w:rPr>
        <w:tab/>
      </w:r>
      <w:r w:rsidRPr="003E4A48">
        <w:rPr>
          <w:rFonts w:ascii="Arial" w:hAnsi="Arial" w:cs="Arial"/>
          <w:sz w:val="24"/>
          <w:szCs w:val="24"/>
          <w:lang w:val="pl-PL"/>
        </w:rPr>
        <w:t>Javna ustanova na 31.12.2020. godine, imala je 35 zaposlenih.</w:t>
      </w:r>
    </w:p>
    <w:p w:rsidR="00D4534D" w:rsidRDefault="00D4534D" w:rsidP="006C4E9B">
      <w:pPr>
        <w:rPr>
          <w:rFonts w:ascii="Arial" w:hAnsi="Arial" w:cs="Arial"/>
          <w:sz w:val="24"/>
          <w:szCs w:val="24"/>
        </w:rPr>
      </w:pPr>
    </w:p>
    <w:p w:rsidR="00D4534D" w:rsidRPr="00BC39CB" w:rsidRDefault="00D4534D" w:rsidP="006C4E9B">
      <w:pPr>
        <w:jc w:val="center"/>
        <w:rPr>
          <w:rFonts w:ascii="Arial" w:hAnsi="Arial" w:cs="Arial"/>
          <w:sz w:val="24"/>
          <w:szCs w:val="24"/>
        </w:rPr>
      </w:pPr>
      <w:r w:rsidRPr="00BC39CB">
        <w:rPr>
          <w:rFonts w:ascii="Arial" w:hAnsi="Arial" w:cs="Arial"/>
          <w:sz w:val="24"/>
          <w:szCs w:val="24"/>
        </w:rPr>
        <w:t>ZAKLJUČAK</w:t>
      </w:r>
    </w:p>
    <w:p w:rsidR="00D4534D" w:rsidRPr="00BC39CB" w:rsidRDefault="00D4534D" w:rsidP="00B14569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D4534D" w:rsidRPr="00BC39CB" w:rsidRDefault="00D4534D" w:rsidP="00625998">
      <w:pPr>
        <w:jc w:val="both"/>
        <w:rPr>
          <w:rFonts w:ascii="Arial" w:hAnsi="Arial" w:cs="Arial"/>
          <w:sz w:val="24"/>
          <w:szCs w:val="24"/>
        </w:rPr>
      </w:pPr>
      <w:r w:rsidRPr="00BC39CB">
        <w:rPr>
          <w:rFonts w:ascii="Arial" w:hAnsi="Arial" w:cs="Arial"/>
          <w:sz w:val="24"/>
          <w:szCs w:val="24"/>
        </w:rPr>
        <w:tab/>
      </w:r>
    </w:p>
    <w:p w:rsidR="00D4534D" w:rsidRPr="00BC39CB" w:rsidRDefault="00D4534D" w:rsidP="00625998">
      <w:pPr>
        <w:jc w:val="both"/>
        <w:rPr>
          <w:rFonts w:ascii="Arial" w:hAnsi="Arial" w:cs="Arial"/>
          <w:sz w:val="24"/>
          <w:szCs w:val="24"/>
          <w:lang w:val="pl-PL"/>
        </w:rPr>
      </w:pPr>
      <w:r w:rsidRPr="00BC39CB">
        <w:rPr>
          <w:rFonts w:ascii="Arial" w:hAnsi="Arial" w:cs="Arial"/>
          <w:sz w:val="24"/>
          <w:szCs w:val="24"/>
          <w:lang w:val="pl-PL"/>
        </w:rPr>
        <w:tab/>
        <w:t>Usvaja se Izvještaj o radu Javne ustanove za smještaj, rehabilitaciju i resocijalizaciju korisnika  psihoaktivnih supstanci – Podgorica za 20</w:t>
      </w:r>
      <w:r>
        <w:rPr>
          <w:rFonts w:ascii="Arial" w:hAnsi="Arial" w:cs="Arial"/>
          <w:sz w:val="24"/>
          <w:szCs w:val="24"/>
          <w:lang w:val="pl-PL"/>
        </w:rPr>
        <w:t>20</w:t>
      </w:r>
      <w:r w:rsidRPr="00BC39CB">
        <w:rPr>
          <w:rFonts w:ascii="Arial" w:hAnsi="Arial" w:cs="Arial"/>
          <w:sz w:val="24"/>
          <w:szCs w:val="24"/>
          <w:lang w:val="pl-PL"/>
        </w:rPr>
        <w:t xml:space="preserve">.godinu. </w:t>
      </w:r>
    </w:p>
    <w:p w:rsidR="00D4534D" w:rsidRPr="00BC39CB" w:rsidRDefault="00D4534D" w:rsidP="0062599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D4534D" w:rsidRPr="00BC39CB" w:rsidRDefault="00D4534D" w:rsidP="0062599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D4534D" w:rsidRPr="00BC39CB" w:rsidRDefault="00D4534D" w:rsidP="00625998">
      <w:pPr>
        <w:jc w:val="both"/>
        <w:rPr>
          <w:rFonts w:ascii="Arial" w:hAnsi="Arial" w:cs="Arial"/>
          <w:sz w:val="24"/>
          <w:szCs w:val="24"/>
          <w:lang w:val="pl-PL"/>
        </w:rPr>
      </w:pPr>
      <w:r w:rsidRPr="00BC39CB">
        <w:rPr>
          <w:rFonts w:ascii="Arial" w:hAnsi="Arial" w:cs="Arial"/>
          <w:sz w:val="24"/>
          <w:szCs w:val="24"/>
          <w:lang w:val="pl-PL"/>
        </w:rPr>
        <w:tab/>
        <w:t>Broj:</w:t>
      </w:r>
      <w:r w:rsidR="00E73A30">
        <w:rPr>
          <w:rFonts w:ascii="Arial" w:hAnsi="Arial" w:cs="Arial"/>
          <w:sz w:val="24"/>
          <w:szCs w:val="24"/>
          <w:lang w:val="pl-PL"/>
        </w:rPr>
        <w:t xml:space="preserve"> </w:t>
      </w:r>
      <w:r w:rsidRPr="00BC39CB">
        <w:rPr>
          <w:rFonts w:ascii="Arial" w:hAnsi="Arial" w:cs="Arial"/>
          <w:sz w:val="24"/>
          <w:szCs w:val="24"/>
          <w:lang w:val="pl-PL"/>
        </w:rPr>
        <w:t>02-016/2</w:t>
      </w:r>
      <w:r>
        <w:rPr>
          <w:rFonts w:ascii="Arial" w:hAnsi="Arial" w:cs="Arial"/>
          <w:sz w:val="24"/>
          <w:szCs w:val="24"/>
          <w:lang w:val="pl-PL"/>
        </w:rPr>
        <w:t>1</w:t>
      </w:r>
      <w:r w:rsidRPr="00BC39CB">
        <w:rPr>
          <w:rFonts w:ascii="Arial" w:hAnsi="Arial" w:cs="Arial"/>
          <w:sz w:val="24"/>
          <w:szCs w:val="24"/>
          <w:lang w:val="pl-PL"/>
        </w:rPr>
        <w:t>-</w:t>
      </w:r>
      <w:r w:rsidR="00E73A30">
        <w:rPr>
          <w:rFonts w:ascii="Arial" w:hAnsi="Arial" w:cs="Arial"/>
          <w:sz w:val="24"/>
          <w:szCs w:val="24"/>
          <w:lang w:val="pl-PL"/>
        </w:rPr>
        <w:t>472</w:t>
      </w:r>
    </w:p>
    <w:p w:rsidR="00D4534D" w:rsidRPr="00BC39CB" w:rsidRDefault="00D4534D" w:rsidP="00625998">
      <w:pPr>
        <w:jc w:val="both"/>
        <w:rPr>
          <w:rFonts w:ascii="Arial" w:hAnsi="Arial" w:cs="Arial"/>
          <w:sz w:val="24"/>
          <w:szCs w:val="24"/>
          <w:lang w:val="pl-PL"/>
        </w:rPr>
      </w:pPr>
      <w:r w:rsidRPr="00BC39CB">
        <w:rPr>
          <w:rFonts w:ascii="Arial" w:hAnsi="Arial" w:cs="Arial"/>
          <w:sz w:val="24"/>
          <w:szCs w:val="24"/>
          <w:lang w:val="pl-PL"/>
        </w:rPr>
        <w:tab/>
        <w:t>Podgorica,</w:t>
      </w:r>
      <w:r w:rsidR="00E73A30">
        <w:rPr>
          <w:rFonts w:ascii="Arial" w:hAnsi="Arial" w:cs="Arial"/>
          <w:sz w:val="24"/>
          <w:szCs w:val="24"/>
          <w:lang w:val="pl-PL"/>
        </w:rPr>
        <w:t xml:space="preserve"> 4. maja </w:t>
      </w:r>
      <w:r w:rsidRPr="00BC39CB">
        <w:rPr>
          <w:rFonts w:ascii="Arial" w:hAnsi="Arial" w:cs="Arial"/>
          <w:sz w:val="24"/>
          <w:szCs w:val="24"/>
          <w:lang w:val="pl-PL"/>
        </w:rPr>
        <w:t>202</w:t>
      </w:r>
      <w:r>
        <w:rPr>
          <w:rFonts w:ascii="Arial" w:hAnsi="Arial" w:cs="Arial"/>
          <w:sz w:val="24"/>
          <w:szCs w:val="24"/>
          <w:lang w:val="pl-PL"/>
        </w:rPr>
        <w:t>1</w:t>
      </w:r>
      <w:r w:rsidRPr="00BC39CB">
        <w:rPr>
          <w:rFonts w:ascii="Arial" w:hAnsi="Arial" w:cs="Arial"/>
          <w:sz w:val="24"/>
          <w:szCs w:val="24"/>
          <w:lang w:val="pl-PL"/>
        </w:rPr>
        <w:t>.godin</w:t>
      </w:r>
      <w:r w:rsidR="00E73A30">
        <w:rPr>
          <w:rFonts w:ascii="Arial" w:hAnsi="Arial" w:cs="Arial"/>
          <w:sz w:val="24"/>
          <w:szCs w:val="24"/>
          <w:lang w:val="pl-PL"/>
        </w:rPr>
        <w:t>e</w:t>
      </w:r>
    </w:p>
    <w:p w:rsidR="00D4534D" w:rsidRPr="00BC39CB" w:rsidRDefault="00D4534D" w:rsidP="00625998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4534D" w:rsidRPr="00BC39CB" w:rsidRDefault="00D4534D" w:rsidP="00625998">
      <w:pPr>
        <w:pStyle w:val="BodyText"/>
        <w:ind w:firstLine="720"/>
        <w:rPr>
          <w:rFonts w:ascii="Arial" w:hAnsi="Arial" w:cs="Arial"/>
          <w:sz w:val="24"/>
          <w:szCs w:val="24"/>
          <w:lang w:val="pl-PL"/>
        </w:rPr>
      </w:pPr>
    </w:p>
    <w:p w:rsidR="00D4534D" w:rsidRPr="00BC39CB" w:rsidRDefault="00D4534D" w:rsidP="00625998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4534D" w:rsidRPr="00BC39CB" w:rsidRDefault="00D4534D" w:rsidP="00625998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4534D" w:rsidRPr="00E73A30" w:rsidRDefault="00D4534D" w:rsidP="006C4E9B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E73A30">
        <w:rPr>
          <w:rFonts w:ascii="Arial" w:hAnsi="Arial" w:cs="Arial"/>
          <w:b/>
          <w:sz w:val="24"/>
          <w:szCs w:val="24"/>
          <w:lang w:val="pl-PL"/>
        </w:rPr>
        <w:t>SKUPŠTINA GLAVNOG GRADA</w:t>
      </w:r>
      <w:r w:rsidR="00E73A30" w:rsidRPr="00E73A30">
        <w:rPr>
          <w:rFonts w:ascii="Arial" w:hAnsi="Arial" w:cs="Arial"/>
          <w:b/>
          <w:sz w:val="24"/>
          <w:szCs w:val="24"/>
          <w:lang w:val="pl-PL"/>
        </w:rPr>
        <w:t xml:space="preserve"> - PODGORICE</w:t>
      </w:r>
      <w:r w:rsidRPr="00E73A30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:rsidR="00D4534D" w:rsidRPr="00BC39CB" w:rsidRDefault="00D4534D" w:rsidP="006C4E9B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D4534D" w:rsidRPr="00BC39CB" w:rsidRDefault="00D4534D" w:rsidP="006C4E9B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D4534D" w:rsidRPr="00E73A30" w:rsidRDefault="00E73A30" w:rsidP="006C4E9B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4534D" w:rsidRPr="00E73A30">
        <w:rPr>
          <w:rFonts w:ascii="Arial" w:hAnsi="Arial" w:cs="Arial"/>
          <w:b/>
          <w:sz w:val="24"/>
          <w:szCs w:val="24"/>
        </w:rPr>
        <w:t>PREDSJEDNIK SKUPŠTINE,</w:t>
      </w:r>
    </w:p>
    <w:p w:rsidR="00D4534D" w:rsidRPr="00E73A30" w:rsidRDefault="00E73A30" w:rsidP="006C4E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73A30">
        <w:rPr>
          <w:rFonts w:ascii="Arial" w:hAnsi="Arial" w:cs="Arial"/>
          <w:b/>
          <w:sz w:val="24"/>
          <w:szCs w:val="24"/>
        </w:rPr>
        <w:t>dr</w:t>
      </w:r>
      <w:r w:rsidR="00D4534D" w:rsidRPr="00E73A30">
        <w:rPr>
          <w:rFonts w:ascii="Arial" w:hAnsi="Arial" w:cs="Arial"/>
          <w:b/>
          <w:sz w:val="24"/>
          <w:szCs w:val="24"/>
        </w:rPr>
        <w:t xml:space="preserve"> Đorđe Suhih</w:t>
      </w:r>
    </w:p>
    <w:p w:rsidR="00D4534D" w:rsidRPr="00BC39CB" w:rsidRDefault="00D4534D" w:rsidP="00625998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4534D" w:rsidRPr="00BC39CB" w:rsidRDefault="00D4534D" w:rsidP="00625998">
      <w:pPr>
        <w:jc w:val="both"/>
        <w:rPr>
          <w:rFonts w:ascii="Arial" w:hAnsi="Arial" w:cs="Arial"/>
          <w:sz w:val="24"/>
          <w:szCs w:val="24"/>
        </w:rPr>
      </w:pPr>
    </w:p>
    <w:sectPr w:rsidR="00D4534D" w:rsidRPr="00BC39CB" w:rsidSect="0014258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10792"/>
    <w:multiLevelType w:val="hybridMultilevel"/>
    <w:tmpl w:val="A61628C4"/>
    <w:lvl w:ilvl="0" w:tplc="4EB297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A20E63"/>
    <w:multiLevelType w:val="hybridMultilevel"/>
    <w:tmpl w:val="395CE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653833"/>
    <w:multiLevelType w:val="hybridMultilevel"/>
    <w:tmpl w:val="4E08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15A16"/>
    <w:multiLevelType w:val="hybridMultilevel"/>
    <w:tmpl w:val="FD6A8A78"/>
    <w:lvl w:ilvl="0" w:tplc="96C45A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1A68"/>
    <w:rsid w:val="00026EE0"/>
    <w:rsid w:val="00033330"/>
    <w:rsid w:val="000449BF"/>
    <w:rsid w:val="00054036"/>
    <w:rsid w:val="00083CF4"/>
    <w:rsid w:val="00087C78"/>
    <w:rsid w:val="000A59BB"/>
    <w:rsid w:val="000A6612"/>
    <w:rsid w:val="000B3997"/>
    <w:rsid w:val="000D5283"/>
    <w:rsid w:val="000E0745"/>
    <w:rsid w:val="000E2FB5"/>
    <w:rsid w:val="000F10EE"/>
    <w:rsid w:val="000F62EC"/>
    <w:rsid w:val="00112D9D"/>
    <w:rsid w:val="001177B2"/>
    <w:rsid w:val="00142582"/>
    <w:rsid w:val="0014371E"/>
    <w:rsid w:val="0015755E"/>
    <w:rsid w:val="00174285"/>
    <w:rsid w:val="00192BC7"/>
    <w:rsid w:val="0019547F"/>
    <w:rsid w:val="001B76A7"/>
    <w:rsid w:val="001C6074"/>
    <w:rsid w:val="001D24D6"/>
    <w:rsid w:val="001D50D2"/>
    <w:rsid w:val="002043BC"/>
    <w:rsid w:val="00207DFD"/>
    <w:rsid w:val="00213009"/>
    <w:rsid w:val="00223ECC"/>
    <w:rsid w:val="002277F6"/>
    <w:rsid w:val="00236812"/>
    <w:rsid w:val="00244B0F"/>
    <w:rsid w:val="002A1B8D"/>
    <w:rsid w:val="002A50ED"/>
    <w:rsid w:val="002B434D"/>
    <w:rsid w:val="002B7EAD"/>
    <w:rsid w:val="002E363F"/>
    <w:rsid w:val="002E5947"/>
    <w:rsid w:val="003211D8"/>
    <w:rsid w:val="003228E7"/>
    <w:rsid w:val="003535B7"/>
    <w:rsid w:val="00386045"/>
    <w:rsid w:val="003901CA"/>
    <w:rsid w:val="00392D89"/>
    <w:rsid w:val="003A5CA0"/>
    <w:rsid w:val="003B41DD"/>
    <w:rsid w:val="003C0A6B"/>
    <w:rsid w:val="003D6BB6"/>
    <w:rsid w:val="003E01E5"/>
    <w:rsid w:val="003E4A48"/>
    <w:rsid w:val="003F50F0"/>
    <w:rsid w:val="0040038B"/>
    <w:rsid w:val="00455F72"/>
    <w:rsid w:val="004605FD"/>
    <w:rsid w:val="004624A3"/>
    <w:rsid w:val="0046293B"/>
    <w:rsid w:val="00472C7B"/>
    <w:rsid w:val="004B4BC6"/>
    <w:rsid w:val="004C0EDF"/>
    <w:rsid w:val="004C29E1"/>
    <w:rsid w:val="005049A8"/>
    <w:rsid w:val="00504B39"/>
    <w:rsid w:val="005068D5"/>
    <w:rsid w:val="00506BE2"/>
    <w:rsid w:val="005344B3"/>
    <w:rsid w:val="005400AA"/>
    <w:rsid w:val="0055044F"/>
    <w:rsid w:val="00563A1F"/>
    <w:rsid w:val="005924EC"/>
    <w:rsid w:val="0059668B"/>
    <w:rsid w:val="005E2E67"/>
    <w:rsid w:val="005F60D8"/>
    <w:rsid w:val="00620D5A"/>
    <w:rsid w:val="00625998"/>
    <w:rsid w:val="006528EA"/>
    <w:rsid w:val="006640B4"/>
    <w:rsid w:val="00696BFB"/>
    <w:rsid w:val="0069764A"/>
    <w:rsid w:val="006C3D0A"/>
    <w:rsid w:val="006C4E9B"/>
    <w:rsid w:val="006D431D"/>
    <w:rsid w:val="0070320C"/>
    <w:rsid w:val="00710912"/>
    <w:rsid w:val="00727B0E"/>
    <w:rsid w:val="007456D4"/>
    <w:rsid w:val="00751A72"/>
    <w:rsid w:val="00752794"/>
    <w:rsid w:val="00764320"/>
    <w:rsid w:val="00782CE5"/>
    <w:rsid w:val="007C1A68"/>
    <w:rsid w:val="007C69DD"/>
    <w:rsid w:val="007F29C5"/>
    <w:rsid w:val="007F6F3C"/>
    <w:rsid w:val="00834160"/>
    <w:rsid w:val="00870D38"/>
    <w:rsid w:val="008743F8"/>
    <w:rsid w:val="008A0A42"/>
    <w:rsid w:val="008D555E"/>
    <w:rsid w:val="008E3E85"/>
    <w:rsid w:val="009501D6"/>
    <w:rsid w:val="00972B3F"/>
    <w:rsid w:val="009D6F90"/>
    <w:rsid w:val="009E44DC"/>
    <w:rsid w:val="00A07121"/>
    <w:rsid w:val="00A1762B"/>
    <w:rsid w:val="00A763E1"/>
    <w:rsid w:val="00A91976"/>
    <w:rsid w:val="00A97454"/>
    <w:rsid w:val="00AA3C4B"/>
    <w:rsid w:val="00B14569"/>
    <w:rsid w:val="00B170A3"/>
    <w:rsid w:val="00B26EA5"/>
    <w:rsid w:val="00B47D22"/>
    <w:rsid w:val="00B6683D"/>
    <w:rsid w:val="00BA3C2B"/>
    <w:rsid w:val="00BC39CB"/>
    <w:rsid w:val="00BC717D"/>
    <w:rsid w:val="00BD333E"/>
    <w:rsid w:val="00C20259"/>
    <w:rsid w:val="00C40DAE"/>
    <w:rsid w:val="00C74986"/>
    <w:rsid w:val="00C85042"/>
    <w:rsid w:val="00C97D5E"/>
    <w:rsid w:val="00CE03D0"/>
    <w:rsid w:val="00CF0752"/>
    <w:rsid w:val="00D4534D"/>
    <w:rsid w:val="00D50A4C"/>
    <w:rsid w:val="00D7221C"/>
    <w:rsid w:val="00D83A56"/>
    <w:rsid w:val="00D84BB6"/>
    <w:rsid w:val="00DA3FC2"/>
    <w:rsid w:val="00DC22A0"/>
    <w:rsid w:val="00DD3755"/>
    <w:rsid w:val="00E12766"/>
    <w:rsid w:val="00E1546B"/>
    <w:rsid w:val="00E20C1D"/>
    <w:rsid w:val="00E328AA"/>
    <w:rsid w:val="00E63A06"/>
    <w:rsid w:val="00E73A30"/>
    <w:rsid w:val="00EB15EF"/>
    <w:rsid w:val="00EE6C18"/>
    <w:rsid w:val="00EF5A46"/>
    <w:rsid w:val="00F32E7F"/>
    <w:rsid w:val="00F35545"/>
    <w:rsid w:val="00F85337"/>
    <w:rsid w:val="00F95086"/>
    <w:rsid w:val="00FC5170"/>
    <w:rsid w:val="00FD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68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1A68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1A68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C1A6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rsid w:val="0014371E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371E"/>
    <w:rPr>
      <w:rFonts w:ascii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E328A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99"/>
    <w:qFormat/>
    <w:rsid w:val="00E328AA"/>
    <w:rPr>
      <w:rFonts w:cs="Times New Roman"/>
      <w:b/>
    </w:rPr>
  </w:style>
  <w:style w:type="character" w:customStyle="1" w:styleId="normal-c-c0">
    <w:name w:val="normal-c-c0"/>
    <w:uiPriority w:val="99"/>
    <w:rsid w:val="006640B4"/>
    <w:rPr>
      <w:rFonts w:ascii="Times New Roman" w:hAnsi="Times New Roman"/>
    </w:rPr>
  </w:style>
  <w:style w:type="paragraph" w:styleId="NoSpacing">
    <w:name w:val="No Spacing"/>
    <w:uiPriority w:val="99"/>
    <w:qFormat/>
    <w:rsid w:val="00A97454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1732</Words>
  <Characters>9873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rabdic</dc:creator>
  <cp:lastModifiedBy>sjelic</cp:lastModifiedBy>
  <cp:revision>3</cp:revision>
  <cp:lastPrinted>2021-05-05T13:15:00Z</cp:lastPrinted>
  <dcterms:created xsi:type="dcterms:W3CDTF">2021-05-05T12:56:00Z</dcterms:created>
  <dcterms:modified xsi:type="dcterms:W3CDTF">2021-05-05T13:15:00Z</dcterms:modified>
</cp:coreProperties>
</file>