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E3" w:rsidRPr="000322ED" w:rsidRDefault="00002BE3" w:rsidP="00650A2B">
      <w:pPr>
        <w:ind w:left="-180"/>
        <w:jc w:val="both"/>
        <w:rPr>
          <w:rFonts w:ascii="Arial" w:hAnsi="Arial" w:cs="Arial"/>
          <w:sz w:val="24"/>
          <w:szCs w:val="24"/>
        </w:rPr>
      </w:pPr>
      <w:r w:rsidRPr="00090D8B">
        <w:rPr>
          <w:rFonts w:ascii="Arial" w:hAnsi="Arial" w:cs="Arial"/>
          <w:noProof/>
          <w:sz w:val="24"/>
          <w:szCs w:val="24"/>
          <w:lang w:val="sr-Latn-CS"/>
        </w:rPr>
        <w:t xml:space="preserve">Saglasno članu 54 stav 1 tačka 29 Statuta Glavnog grada ("Sl. list CG - opštinski propisi”  br. 8/19), Skupština Glavnog grada Podgorice, na sjednici održanoj dana </w:t>
      </w:r>
      <w:r w:rsidR="00B85311">
        <w:rPr>
          <w:rFonts w:ascii="Arial" w:hAnsi="Arial" w:cs="Arial"/>
          <w:noProof/>
          <w:sz w:val="24"/>
          <w:szCs w:val="24"/>
          <w:lang w:val="sr-Latn-CS"/>
        </w:rPr>
        <w:t xml:space="preserve">4. maja </w:t>
      </w:r>
      <w:r>
        <w:rPr>
          <w:rFonts w:ascii="Arial" w:hAnsi="Arial" w:cs="Arial"/>
          <w:noProof/>
          <w:sz w:val="24"/>
          <w:szCs w:val="24"/>
          <w:lang w:val="sr-Latn-CS"/>
        </w:rPr>
        <w:t>2021.</w:t>
      </w:r>
      <w:r w:rsidRPr="00090D8B">
        <w:rPr>
          <w:rFonts w:ascii="Arial" w:hAnsi="Arial" w:cs="Arial"/>
          <w:noProof/>
          <w:sz w:val="24"/>
          <w:szCs w:val="24"/>
          <w:lang w:val="sr-Latn-CS"/>
        </w:rPr>
        <w:t xml:space="preserve"> godine, razmatrala je Izvještaj o radu Javne ustanove Dnevni centar za djecu i omladinu sa smetnjama i teškoćama u razvoju - Podgorica za 20</w:t>
      </w:r>
      <w:r>
        <w:rPr>
          <w:rFonts w:ascii="Arial" w:hAnsi="Arial" w:cs="Arial"/>
          <w:noProof/>
          <w:sz w:val="24"/>
          <w:szCs w:val="24"/>
          <w:lang w:val="sr-Latn-CS"/>
        </w:rPr>
        <w:t>20</w:t>
      </w:r>
      <w:r w:rsidRPr="00090D8B">
        <w:rPr>
          <w:rFonts w:ascii="Arial" w:hAnsi="Arial" w:cs="Arial"/>
          <w:noProof/>
          <w:sz w:val="24"/>
          <w:szCs w:val="24"/>
          <w:lang w:val="sr-Latn-CS"/>
        </w:rPr>
        <w:t>. godinu i na osnovu člana 124 Poslovnika Skupštine Glavnog grada (“Sl. list CG - opštinski propisi”, br.31/19</w:t>
      </w:r>
      <w:r>
        <w:rPr>
          <w:rFonts w:ascii="Arial" w:hAnsi="Arial" w:cs="Arial"/>
          <w:noProof/>
          <w:sz w:val="24"/>
          <w:szCs w:val="24"/>
          <w:lang w:val="sr-Latn-CS"/>
        </w:rPr>
        <w:t>,16/20 i 43/20</w:t>
      </w:r>
      <w:r w:rsidRPr="00090D8B">
        <w:rPr>
          <w:rFonts w:ascii="Arial" w:hAnsi="Arial" w:cs="Arial"/>
          <w:noProof/>
          <w:sz w:val="24"/>
          <w:szCs w:val="24"/>
          <w:lang w:val="sr-Latn-CS"/>
        </w:rPr>
        <w:t xml:space="preserve">), donijela sljedeće </w:t>
      </w:r>
    </w:p>
    <w:p w:rsidR="00002BE3" w:rsidRPr="00090D8B" w:rsidRDefault="00002BE3" w:rsidP="00A51E83">
      <w:pPr>
        <w:pStyle w:val="Heading1"/>
        <w:rPr>
          <w:rFonts w:ascii="Arial" w:hAnsi="Arial" w:cs="Arial"/>
          <w:noProof/>
          <w:sz w:val="24"/>
          <w:szCs w:val="24"/>
          <w:lang w:val="sr-Latn-CS"/>
        </w:rPr>
      </w:pPr>
    </w:p>
    <w:p w:rsidR="00002BE3" w:rsidRPr="00090D8B" w:rsidRDefault="00002BE3" w:rsidP="00A51E83">
      <w:pPr>
        <w:ind w:left="-284"/>
        <w:jc w:val="both"/>
        <w:rPr>
          <w:rFonts w:ascii="Arial" w:hAnsi="Arial" w:cs="Arial"/>
          <w:noProof/>
          <w:sz w:val="24"/>
          <w:szCs w:val="24"/>
          <w:lang w:val="sr-Latn-CS"/>
        </w:rPr>
      </w:pPr>
    </w:p>
    <w:p w:rsidR="00002BE3" w:rsidRPr="00090D8B" w:rsidRDefault="00002BE3" w:rsidP="00A51E83">
      <w:pPr>
        <w:ind w:left="-284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 w:rsidRPr="00090D8B">
        <w:rPr>
          <w:rFonts w:ascii="Arial" w:hAnsi="Arial" w:cs="Arial"/>
          <w:noProof/>
          <w:sz w:val="24"/>
          <w:szCs w:val="24"/>
          <w:lang w:val="sr-Latn-CS"/>
        </w:rPr>
        <w:t>OCJENE I ZAKLJUČAK</w:t>
      </w:r>
    </w:p>
    <w:p w:rsidR="00002BE3" w:rsidRPr="00090D8B" w:rsidRDefault="00002BE3" w:rsidP="00A51E83">
      <w:pPr>
        <w:ind w:left="-284"/>
        <w:jc w:val="both"/>
        <w:rPr>
          <w:rFonts w:ascii="Arial" w:hAnsi="Arial" w:cs="Arial"/>
          <w:noProof/>
          <w:sz w:val="24"/>
          <w:szCs w:val="24"/>
          <w:lang w:val="sr-Latn-CS"/>
        </w:rPr>
      </w:pPr>
    </w:p>
    <w:p w:rsidR="00002BE3" w:rsidRPr="00650A2B" w:rsidRDefault="00002BE3" w:rsidP="00650A2B">
      <w:pPr>
        <w:ind w:left="-284"/>
        <w:rPr>
          <w:noProof/>
          <w:sz w:val="24"/>
          <w:szCs w:val="24"/>
          <w:lang w:val="sr-Latn-CS"/>
        </w:rPr>
      </w:pPr>
      <w:r w:rsidRPr="00650A2B">
        <w:rPr>
          <w:noProof/>
          <w:sz w:val="24"/>
          <w:szCs w:val="24"/>
          <w:lang w:val="sr-Latn-CS"/>
        </w:rPr>
        <w:t xml:space="preserve">                   OCJENE</w:t>
      </w:r>
    </w:p>
    <w:p w:rsidR="00002BE3" w:rsidRDefault="00002BE3" w:rsidP="00245E5C">
      <w:pPr>
        <w:rPr>
          <w:noProof/>
          <w:lang w:val="sr-Latn-CS"/>
        </w:rPr>
      </w:pPr>
    </w:p>
    <w:p w:rsidR="00002BE3" w:rsidRPr="00650A2B" w:rsidRDefault="00002BE3" w:rsidP="00650A2B">
      <w:pPr>
        <w:ind w:left="-284" w:firstLine="992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650A2B">
        <w:rPr>
          <w:rFonts w:ascii="Arial" w:hAnsi="Arial" w:cs="Arial"/>
          <w:sz w:val="24"/>
          <w:szCs w:val="24"/>
        </w:rPr>
        <w:t>Osnovna djelatnost Javne ustanove Dnevni centar za djecu i omladinu sa smetnjama i teškoćama u razvoju – Podgorica je pružanje usluga podrške za život u zajednici  koja ima za cilj zaštitu, promociju i unapređenje prava djece i omladine sa smetnjama i teškoćama u razvoju, njihovu socijalizaciju i integraciju u zajednici, prilagođeno obrazovanje i osposobljavanje za što veću samostalnost u dnevnim aktivnostima, zavisno od očuvanih sposobnosti korisnika, kao i elementarnu socijalnu i medicinsku rehabilitaciju u cilju povećanja i održavanja funkcionalnih sposobnosti</w:t>
      </w:r>
      <w:r w:rsidRPr="00650A2B">
        <w:rPr>
          <w:rFonts w:ascii="Arial" w:hAnsi="Arial" w:cs="Arial"/>
          <w:noProof/>
          <w:sz w:val="24"/>
          <w:szCs w:val="24"/>
        </w:rPr>
        <w:t>.</w:t>
      </w:r>
    </w:p>
    <w:p w:rsidR="00002BE3" w:rsidRDefault="00002BE3" w:rsidP="003040FC">
      <w:pPr>
        <w:ind w:left="-284" w:firstLine="992"/>
        <w:jc w:val="both"/>
        <w:rPr>
          <w:rFonts w:ascii="Arial" w:hAnsi="Arial" w:cs="Arial"/>
          <w:color w:val="000000"/>
          <w:sz w:val="24"/>
          <w:szCs w:val="24"/>
        </w:rPr>
      </w:pPr>
      <w:r w:rsidRPr="00090D8B">
        <w:rPr>
          <w:rFonts w:ascii="Arial" w:hAnsi="Arial" w:cs="Arial"/>
          <w:color w:val="000000"/>
          <w:sz w:val="24"/>
          <w:szCs w:val="24"/>
          <w:lang w:val="sr-Latn-CS"/>
        </w:rPr>
        <w:t>Unapređenje op</w:t>
      </w:r>
      <w:r w:rsidRPr="00090D8B">
        <w:rPr>
          <w:rFonts w:ascii="Arial" w:hAnsi="Arial" w:cs="Arial"/>
          <w:color w:val="000000"/>
          <w:sz w:val="24"/>
          <w:szCs w:val="24"/>
        </w:rPr>
        <w:t xml:space="preserve">šteg </w:t>
      </w:r>
      <w:r w:rsidRPr="00090D8B">
        <w:rPr>
          <w:rFonts w:ascii="Arial" w:hAnsi="Arial" w:cs="Arial"/>
          <w:color w:val="000000"/>
          <w:sz w:val="24"/>
          <w:szCs w:val="24"/>
          <w:lang w:val="sr-Latn-CS"/>
        </w:rPr>
        <w:t>kvaliteta života djece i omladine sa smetnjama i teškoćama u razvoju</w:t>
      </w:r>
      <w:r w:rsidRPr="00090D8B">
        <w:rPr>
          <w:rFonts w:ascii="Arial" w:hAnsi="Arial" w:cs="Arial"/>
          <w:color w:val="000000"/>
          <w:sz w:val="24"/>
          <w:szCs w:val="24"/>
        </w:rPr>
        <w:t xml:space="preserve"> je prepoznato kao </w:t>
      </w:r>
      <w:r>
        <w:rPr>
          <w:rFonts w:ascii="Arial" w:hAnsi="Arial" w:cs="Arial"/>
          <w:color w:val="000000"/>
          <w:sz w:val="24"/>
          <w:szCs w:val="24"/>
        </w:rPr>
        <w:t>prioritetni</w:t>
      </w:r>
      <w:r w:rsidRPr="00090D8B">
        <w:rPr>
          <w:rFonts w:ascii="Arial" w:hAnsi="Arial" w:cs="Arial"/>
          <w:color w:val="000000"/>
          <w:sz w:val="24"/>
          <w:szCs w:val="24"/>
        </w:rPr>
        <w:t xml:space="preserve"> cilj svih programskih ak</w:t>
      </w:r>
      <w:r>
        <w:rPr>
          <w:rFonts w:ascii="Arial" w:hAnsi="Arial" w:cs="Arial"/>
          <w:color w:val="000000"/>
          <w:sz w:val="24"/>
          <w:szCs w:val="24"/>
        </w:rPr>
        <w:t>tivnosti realizovanih tokom 2020</w:t>
      </w:r>
      <w:r w:rsidRPr="00090D8B">
        <w:rPr>
          <w:rFonts w:ascii="Arial" w:hAnsi="Arial" w:cs="Arial"/>
          <w:color w:val="000000"/>
          <w:sz w:val="24"/>
          <w:szCs w:val="24"/>
        </w:rPr>
        <w:t>. godine</w:t>
      </w:r>
      <w:r w:rsidRPr="00090D8B">
        <w:rPr>
          <w:rFonts w:ascii="Arial" w:hAnsi="Arial" w:cs="Arial"/>
          <w:color w:val="000000"/>
          <w:sz w:val="24"/>
          <w:szCs w:val="24"/>
          <w:lang w:val="sr-Latn-CS"/>
        </w:rPr>
        <w:t xml:space="preserve">, a usluga sama po sebi je usmjerena na podržavanje ostanka korisnika u porodici, pri čemu se podstiče razvoj i korišćenje očuvanih potencijala uz razvijanje vještina važnih za svakodnevni život. Aktivnosti sprovedene u izvještajnom periodu imale su za cilj održavanje i podizanje nivoa sposobnosti djece i omladine sa smetnjama i teškoćama u razvoju, stručni tretman, podsticanje senzibilnijeg odnosa sredine prema potrebi za njihovim 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većim uključivanjem u zajednicu</w:t>
      </w:r>
      <w:r w:rsidRPr="00090D8B">
        <w:rPr>
          <w:rFonts w:ascii="Arial" w:hAnsi="Arial" w:cs="Arial"/>
          <w:color w:val="000000"/>
          <w:sz w:val="24"/>
          <w:szCs w:val="24"/>
          <w:lang w:val="sr-Latn-CS"/>
        </w:rPr>
        <w:t xml:space="preserve"> kroz inkluzivne programe i aktivnosti u lokalnoj sredini i pružanje podrške njihovim porodicama, a u cilju boljeg i kvalitetnijeg funkcionisanja u društvu.</w:t>
      </w:r>
    </w:p>
    <w:p w:rsidR="00002BE3" w:rsidRDefault="00002BE3" w:rsidP="003040FC">
      <w:pP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C22D1A">
        <w:rPr>
          <w:rFonts w:ascii="Arial" w:hAnsi="Arial" w:cs="Arial"/>
          <w:color w:val="000000"/>
          <w:sz w:val="24"/>
          <w:szCs w:val="24"/>
        </w:rPr>
        <w:t xml:space="preserve">Svakodnevni rad sa korisnicima u </w:t>
      </w:r>
      <w:r>
        <w:rPr>
          <w:rFonts w:ascii="Arial" w:hAnsi="Arial" w:cs="Arial"/>
          <w:color w:val="000000"/>
          <w:sz w:val="24"/>
          <w:szCs w:val="24"/>
        </w:rPr>
        <w:t xml:space="preserve">izvještajnoj </w:t>
      </w:r>
      <w:r w:rsidRPr="00C22D1A">
        <w:rPr>
          <w:rFonts w:ascii="Arial" w:hAnsi="Arial" w:cs="Arial"/>
          <w:color w:val="000000"/>
          <w:sz w:val="24"/>
          <w:szCs w:val="24"/>
        </w:rPr>
        <w:t xml:space="preserve">godini se sprovodio kroz: </w:t>
      </w:r>
      <w:r w:rsidRPr="00C22D1A">
        <w:rPr>
          <w:rFonts w:ascii="Arial" w:hAnsi="Arial" w:cs="Arial"/>
          <w:sz w:val="24"/>
          <w:szCs w:val="24"/>
        </w:rPr>
        <w:t>dnevni boravak (redovni cjelodnevni, povremeni cjelodnevni, poludnevni)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C22D1A">
        <w:rPr>
          <w:rFonts w:ascii="Arial" w:hAnsi="Arial" w:cs="Arial"/>
          <w:sz w:val="24"/>
          <w:szCs w:val="24"/>
        </w:rPr>
        <w:t>individualni i grupni rad sa djecom i omladinom</w:t>
      </w:r>
      <w:r>
        <w:rPr>
          <w:rFonts w:ascii="Arial" w:hAnsi="Arial" w:cs="Arial"/>
          <w:sz w:val="24"/>
          <w:szCs w:val="24"/>
        </w:rPr>
        <w:t xml:space="preserve">, </w:t>
      </w:r>
      <w:r w:rsidRPr="00C22D1A">
        <w:rPr>
          <w:rFonts w:ascii="Arial" w:hAnsi="Arial" w:cs="Arial"/>
          <w:sz w:val="24"/>
          <w:szCs w:val="24"/>
        </w:rPr>
        <w:t>fizičke aktivnosti i fizikalne terapije,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D1A">
        <w:rPr>
          <w:rFonts w:ascii="Arial" w:hAnsi="Arial" w:cs="Arial"/>
          <w:sz w:val="24"/>
          <w:szCs w:val="24"/>
        </w:rPr>
        <w:t>uslugu prevoza korisnika,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D1A">
        <w:rPr>
          <w:rFonts w:ascii="Arial" w:hAnsi="Arial" w:cs="Arial"/>
          <w:sz w:val="24"/>
          <w:szCs w:val="24"/>
        </w:rPr>
        <w:t>ishranu (dva obroka i užina),njegu i održavanje lične higijene,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22D1A">
        <w:rPr>
          <w:rFonts w:ascii="Arial" w:hAnsi="Arial" w:cs="Arial"/>
          <w:sz w:val="24"/>
          <w:szCs w:val="24"/>
        </w:rPr>
        <w:t>saradnju sa roditeljima, a posebno tokom organizovanja rada na daljinu</w:t>
      </w:r>
      <w:r w:rsidRPr="00A336AD">
        <w:rPr>
          <w:rFonts w:ascii="Arial" w:hAnsi="Arial" w:cs="Arial"/>
          <w:sz w:val="24"/>
          <w:szCs w:val="24"/>
        </w:rPr>
        <w:t xml:space="preserve"> </w:t>
      </w:r>
      <w:r w:rsidRPr="00650A2B">
        <w:rPr>
          <w:rFonts w:ascii="Arial" w:hAnsi="Arial" w:cs="Arial"/>
          <w:sz w:val="24"/>
          <w:szCs w:val="24"/>
        </w:rPr>
        <w:t>usled proglašenja pandemije COVID-a 19, bila je</w:t>
      </w:r>
      <w:r>
        <w:rPr>
          <w:rFonts w:ascii="Arial" w:hAnsi="Arial" w:cs="Arial"/>
          <w:sz w:val="24"/>
          <w:szCs w:val="24"/>
        </w:rPr>
        <w:t xml:space="preserve">  </w:t>
      </w:r>
      <w:r w:rsidRPr="00C22D1A">
        <w:rPr>
          <w:rFonts w:ascii="Arial" w:hAnsi="Arial" w:cs="Arial"/>
          <w:sz w:val="24"/>
          <w:szCs w:val="24"/>
        </w:rPr>
        <w:t>dodatna stručna pomoć djeci sa smetnjama u razvoju koja pohađaju vaspitno-obrazovne ustanove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02BE3" w:rsidRDefault="00002BE3" w:rsidP="003040FC">
      <w:pPr>
        <w:ind w:left="-284" w:firstLine="992"/>
        <w:jc w:val="both"/>
        <w:rPr>
          <w:rFonts w:cs="Calibri"/>
          <w:sz w:val="24"/>
          <w:szCs w:val="24"/>
        </w:rPr>
      </w:pPr>
      <w:r w:rsidRPr="00C22D1A">
        <w:rPr>
          <w:rFonts w:ascii="Arial" w:hAnsi="Arial" w:cs="Arial"/>
          <w:sz w:val="24"/>
          <w:szCs w:val="24"/>
        </w:rPr>
        <w:t>Individualni planovi rada sa korisnikom i dosije svakog korisnika, rađeni su u skladu sa Pravilnikom o bližim uslovima za pružanje i korišćenje, normativima i minimalnim standardima usluga podrške za život u zajednici.</w:t>
      </w:r>
      <w:r w:rsidRPr="00C22D1A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C22D1A">
        <w:rPr>
          <w:rFonts w:ascii="Arial" w:hAnsi="Arial" w:cs="Arial"/>
          <w:sz w:val="24"/>
          <w:szCs w:val="24"/>
        </w:rPr>
        <w:t xml:space="preserve">Za svakog korisnika </w:t>
      </w:r>
      <w:r w:rsidRPr="00C22D1A">
        <w:rPr>
          <w:rFonts w:ascii="Arial" w:hAnsi="Arial" w:cs="Arial"/>
          <w:sz w:val="24"/>
          <w:szCs w:val="24"/>
          <w:lang w:val="sr-Latn-CS"/>
        </w:rPr>
        <w:t xml:space="preserve">određene su </w:t>
      </w:r>
      <w:r>
        <w:rPr>
          <w:rFonts w:ascii="Arial" w:hAnsi="Arial" w:cs="Arial"/>
          <w:sz w:val="24"/>
          <w:szCs w:val="24"/>
          <w:lang w:val="sr-Latn-CS"/>
        </w:rPr>
        <w:t xml:space="preserve">evaluacije individualnih planova i dodatne stručne procjene kojima su definisane </w:t>
      </w:r>
      <w:r w:rsidRPr="00C22D1A">
        <w:rPr>
          <w:rFonts w:ascii="Arial" w:hAnsi="Arial" w:cs="Arial"/>
          <w:sz w:val="24"/>
          <w:szCs w:val="24"/>
          <w:lang w:val="sr-Latn-CS"/>
        </w:rPr>
        <w:t>prioritetne oblasti rada, konkretne aktivnosti i očekivani rezultati koji se teže postići.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002BE3" w:rsidRDefault="00002BE3" w:rsidP="003040FC">
      <w:pPr>
        <w:ind w:left="-284" w:firstLine="992"/>
        <w:jc w:val="both"/>
        <w:rPr>
          <w:rFonts w:ascii="Arial" w:hAnsi="Arial" w:cs="Arial"/>
          <w:color w:val="000000"/>
          <w:sz w:val="24"/>
          <w:szCs w:val="24"/>
        </w:rPr>
      </w:pPr>
      <w:r w:rsidRPr="00090D8B">
        <w:rPr>
          <w:rFonts w:ascii="Arial" w:hAnsi="Arial" w:cs="Arial"/>
          <w:color w:val="000000"/>
          <w:sz w:val="24"/>
          <w:szCs w:val="24"/>
        </w:rPr>
        <w:t xml:space="preserve">Dnevne aktivnosti su određene unaprijed predviđenim godišnjim, mjesečnim i nedeljnim planom rada kao i ritmom dana za konkretnog korisnika odnosno grupu, a obuhvataju grupni rad, individualizovani rad sa korisnicima u okviru grupe i individualni rad sa korisnicima na osnovu 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090D8B">
        <w:rPr>
          <w:rFonts w:ascii="Arial" w:hAnsi="Arial" w:cs="Arial"/>
          <w:color w:val="000000"/>
          <w:sz w:val="24"/>
          <w:szCs w:val="24"/>
        </w:rPr>
        <w:t>ndividualnog plana rada. Sve aktivnosti u koje su uključeni korisnici, sistematizovane su i osmišljene planski kako bi se ostvarili očekivani rezultati. U radu sa korisnicima uključeni su stručnjaci različiti</w:t>
      </w:r>
      <w:r>
        <w:rPr>
          <w:rFonts w:ascii="Arial" w:hAnsi="Arial" w:cs="Arial"/>
          <w:color w:val="000000"/>
          <w:sz w:val="24"/>
          <w:szCs w:val="24"/>
        </w:rPr>
        <w:t>h</w:t>
      </w:r>
      <w:r w:rsidRPr="00090D8B">
        <w:rPr>
          <w:rFonts w:ascii="Arial" w:hAnsi="Arial" w:cs="Arial"/>
          <w:color w:val="000000"/>
          <w:sz w:val="24"/>
          <w:szCs w:val="24"/>
        </w:rPr>
        <w:t xml:space="preserve"> profila. </w:t>
      </w:r>
      <w:r w:rsidRPr="00090D8B">
        <w:rPr>
          <w:rFonts w:ascii="Arial" w:hAnsi="Arial" w:cs="Arial"/>
          <w:color w:val="000000"/>
          <w:sz w:val="24"/>
          <w:szCs w:val="24"/>
        </w:rPr>
        <w:tab/>
      </w:r>
    </w:p>
    <w:p w:rsidR="00002BE3" w:rsidRDefault="00002BE3" w:rsidP="003040FC">
      <w:pPr>
        <w:ind w:left="-284" w:firstLine="99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Usled proglašenja pandemije korona virusa, došlo je do privremene obustave rada u JU Dnevni centar dana 16.03.2020.godine, kada se pristupa realizaciji aktivnosti pod izmijenjenim okolnostima.</w:t>
      </w:r>
    </w:p>
    <w:p w:rsidR="00002BE3" w:rsidRDefault="00002BE3" w:rsidP="003040FC">
      <w:pPr>
        <w:ind w:left="-284" w:firstLine="99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U periodu privremene obustave rada </w:t>
      </w:r>
      <w:r w:rsidRPr="001F615B">
        <w:rPr>
          <w:rFonts w:ascii="Arial" w:hAnsi="Arial" w:cs="Arial"/>
          <w:sz w:val="24"/>
          <w:szCs w:val="24"/>
        </w:rPr>
        <w:t xml:space="preserve">formirana je Viber zajednica kao način razmjene iskustava i pružanja podrške roditeljima </w:t>
      </w:r>
      <w:r>
        <w:rPr>
          <w:rFonts w:ascii="Arial" w:hAnsi="Arial" w:cs="Arial"/>
          <w:sz w:val="24"/>
          <w:szCs w:val="24"/>
        </w:rPr>
        <w:t>gdje se objavljuju opšte smjernice</w:t>
      </w:r>
      <w:r w:rsidRPr="001F615B">
        <w:rPr>
          <w:rFonts w:ascii="Arial" w:hAnsi="Arial" w:cs="Arial"/>
          <w:sz w:val="24"/>
          <w:szCs w:val="24"/>
        </w:rPr>
        <w:t xml:space="preserve"> i edukativni materijal</w:t>
      </w:r>
      <w:r>
        <w:rPr>
          <w:rFonts w:ascii="Arial" w:hAnsi="Arial" w:cs="Arial"/>
          <w:sz w:val="24"/>
          <w:szCs w:val="24"/>
        </w:rPr>
        <w:t>i</w:t>
      </w:r>
      <w:r w:rsidRPr="001F615B">
        <w:rPr>
          <w:rFonts w:ascii="Arial" w:hAnsi="Arial" w:cs="Arial"/>
          <w:sz w:val="24"/>
          <w:szCs w:val="24"/>
        </w:rPr>
        <w:t xml:space="preserve"> koji mogu biti od pomoći za rad u kućnim uslovima</w:t>
      </w:r>
      <w:r>
        <w:rPr>
          <w:rFonts w:ascii="Arial" w:hAnsi="Arial" w:cs="Arial"/>
          <w:sz w:val="24"/>
          <w:szCs w:val="24"/>
        </w:rPr>
        <w:t xml:space="preserve">. </w:t>
      </w:r>
      <w:r w:rsidRPr="001F615B">
        <w:rPr>
          <w:rFonts w:ascii="Arial" w:hAnsi="Arial" w:cs="Arial"/>
          <w:sz w:val="24"/>
          <w:szCs w:val="24"/>
        </w:rPr>
        <w:t>Materijali su na nedeljnom nivou dostavljani roditeljima putem Viber zajednice, e-maila, društvenih mreža, a na sajtu JU Dnevni cent</w:t>
      </w:r>
      <w:r>
        <w:rPr>
          <w:rFonts w:ascii="Arial" w:hAnsi="Arial" w:cs="Arial"/>
          <w:sz w:val="24"/>
          <w:szCs w:val="24"/>
        </w:rPr>
        <w:t>a</w:t>
      </w:r>
      <w:r w:rsidRPr="001F615B">
        <w:rPr>
          <w:rFonts w:ascii="Arial" w:hAnsi="Arial" w:cs="Arial"/>
          <w:sz w:val="24"/>
          <w:szCs w:val="24"/>
        </w:rPr>
        <w:t>r su redovno objavljivane opšte preporuke za roditelje i korisnike, socijalne priče, kao i edukativni materijali iz oblasti specijalne edukacije koji mogu biti od koristi roditeljima tokom samoizolacije za organizovanje aktivnosti sa djecom od kuće.</w:t>
      </w:r>
    </w:p>
    <w:p w:rsidR="00002BE3" w:rsidRPr="00090D8B" w:rsidRDefault="00002BE3" w:rsidP="003040FC">
      <w:pPr>
        <w:ind w:left="-284" w:firstLine="992"/>
        <w:jc w:val="both"/>
        <w:rPr>
          <w:rFonts w:ascii="Arial" w:hAnsi="Arial" w:cs="Arial"/>
          <w:color w:val="000000"/>
          <w:sz w:val="24"/>
          <w:szCs w:val="24"/>
        </w:rPr>
      </w:pPr>
      <w:r w:rsidRPr="00090D8B">
        <w:rPr>
          <w:rFonts w:ascii="Arial" w:hAnsi="Arial" w:cs="Arial"/>
          <w:color w:val="000000"/>
          <w:sz w:val="24"/>
          <w:szCs w:val="24"/>
          <w:lang w:val="sr-Latn-CS"/>
        </w:rPr>
        <w:t xml:space="preserve">U cilju unapređenja i podsticanja otvorene komunikacije, stručni radnici su  roditeljima pružali mogućnost davanja informacija i konsultacija </w:t>
      </w:r>
      <w:r>
        <w:rPr>
          <w:rFonts w:ascii="Arial" w:hAnsi="Arial" w:cs="Arial"/>
          <w:color w:val="000000"/>
          <w:sz w:val="24"/>
          <w:szCs w:val="24"/>
        </w:rPr>
        <w:t>na koji način</w:t>
      </w:r>
      <w:r w:rsidRPr="00090D8B">
        <w:rPr>
          <w:rFonts w:ascii="Arial" w:hAnsi="Arial" w:cs="Arial"/>
          <w:color w:val="000000"/>
          <w:sz w:val="24"/>
          <w:szCs w:val="24"/>
        </w:rPr>
        <w:t xml:space="preserve"> su bili redovno i blagovremeno informisani o svim promjenama u razvoju vještina, ponašanju, ili zdravstvenom stanju koje bi članovi stručnog tima uočili kod</w:t>
      </w:r>
      <w:r w:rsidRPr="00090D8B"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  <w:r w:rsidRPr="00090D8B">
        <w:rPr>
          <w:rFonts w:ascii="Arial" w:hAnsi="Arial" w:cs="Arial"/>
          <w:color w:val="000000"/>
          <w:sz w:val="24"/>
          <w:szCs w:val="24"/>
        </w:rPr>
        <w:t xml:space="preserve">korisnika. </w:t>
      </w:r>
    </w:p>
    <w:p w:rsidR="00002BE3" w:rsidRPr="00090D8B" w:rsidRDefault="00002BE3" w:rsidP="003040FC">
      <w:pPr>
        <w:ind w:left="-284" w:firstLine="992"/>
        <w:jc w:val="both"/>
        <w:rPr>
          <w:rFonts w:ascii="Arial" w:hAnsi="Arial" w:cs="Arial"/>
          <w:color w:val="000000"/>
          <w:sz w:val="24"/>
          <w:szCs w:val="24"/>
        </w:rPr>
      </w:pPr>
      <w:r w:rsidRPr="00090D8B">
        <w:rPr>
          <w:rFonts w:ascii="Arial" w:hAnsi="Arial" w:cs="Arial"/>
          <w:color w:val="000000"/>
          <w:sz w:val="24"/>
          <w:szCs w:val="24"/>
        </w:rPr>
        <w:t>U toku izvještajne godine, JU Dnevni centar je za sve zaposlene omogućila stručno usavršavanje sa ciljem održavanja i unapređivanja profesionalnih kompetencija i podizanje nivoa kvaliteta rada sa korisnicima. Nastavljena je profesionalna i kvalitetna saradnju sa drugim dnevnim centrima u Crnoj Gori, Ministarstvom rada i socijalnog staranja, Zavodom za socijalnu i dječju zaštitu, osnovnim školama, Centrom za socijalno rad, nevladinim organizacijama kao i sa svim drugim relevantnim institucijama, organizacijama i subjektima koje su od značaja za mogućnost postizanja naprednijeg rada, a sve u cilju zadovoljavanja potreba korisnika i ostvarivanja njihovih prava kroz domen jačanja</w:t>
      </w:r>
    </w:p>
    <w:p w:rsidR="00002BE3" w:rsidRPr="00090D8B" w:rsidRDefault="00002BE3" w:rsidP="003040FC">
      <w:pPr>
        <w:pStyle w:val="NormalWeb"/>
        <w:shd w:val="clear" w:color="auto" w:fill="FFFFFF"/>
        <w:spacing w:before="0" w:beforeAutospacing="0" w:after="0" w:afterAutospacing="0"/>
        <w:ind w:left="-284" w:firstLine="992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090D8B">
        <w:rPr>
          <w:rFonts w:ascii="Arial" w:hAnsi="Arial" w:cs="Arial"/>
          <w:bCs/>
          <w:color w:val="000000"/>
          <w:lang w:val="sr-Latn-CS"/>
        </w:rPr>
        <w:t xml:space="preserve">Sve djelatnosti sprovedene su planski i organizovano, što je doprinijelo kvalitetnom pružanju usluge korisnicima. Organizovanjem obuka i stručnih posjeta za osoblje JU </w:t>
      </w:r>
      <w:r>
        <w:rPr>
          <w:rFonts w:ascii="Arial" w:hAnsi="Arial" w:cs="Arial"/>
          <w:bCs/>
          <w:color w:val="000000"/>
          <w:lang w:val="sr-Latn-CS"/>
        </w:rPr>
        <w:t>D</w:t>
      </w:r>
      <w:r w:rsidRPr="00090D8B">
        <w:rPr>
          <w:rFonts w:ascii="Arial" w:hAnsi="Arial" w:cs="Arial"/>
          <w:bCs/>
          <w:color w:val="000000"/>
          <w:lang w:val="sr-Latn-CS"/>
        </w:rPr>
        <w:t>nevni centar, stavljen je akcenat na jačanje profesionalnih kapaciteta svih zaposlenih.</w:t>
      </w:r>
      <w:r w:rsidRPr="00090D8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02BE3" w:rsidRDefault="00002BE3" w:rsidP="000322ED">
      <w:pPr>
        <w:shd w:val="clear" w:color="auto" w:fill="FFFFFF"/>
        <w:ind w:left="-284"/>
        <w:jc w:val="both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ab/>
      </w: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ab/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>Upravni odbor je u toku 20</w:t>
      </w: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>20</w:t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. godine održao </w:t>
      </w: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sedam </w:t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>sjednic</w:t>
      </w: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>a</w:t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>, na kojima su donijete odluke koje su od značaja za rad JU Dnevni centar.</w:t>
      </w:r>
    </w:p>
    <w:p w:rsidR="00002BE3" w:rsidRDefault="00002BE3" w:rsidP="000322ED">
      <w:pPr>
        <w:shd w:val="clear" w:color="auto" w:fill="FFFFFF"/>
        <w:ind w:left="-284" w:firstLine="992"/>
        <w:jc w:val="both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>Javna ustanova Dnevni centar, na dan 31.12.20</w:t>
      </w: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>20. godine, imala je 10 zaposleni, a u okviru realizacije Programa javnog rada angažovana su i tri saradnika u cilju kvalitetnijeg pružanja usluga</w:t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. </w:t>
      </w:r>
    </w:p>
    <w:p w:rsidR="00002BE3" w:rsidRDefault="00002BE3" w:rsidP="000322ED">
      <w:pPr>
        <w:shd w:val="clear" w:color="auto" w:fill="FFFFFF"/>
        <w:ind w:left="-284" w:firstLine="992"/>
        <w:jc w:val="both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Usled i privremene obustave rada JU Dnevni centar je pristupio prilagođavanju svog rada novonastalim okolnostima, na način da je upotrebom savremenih tehnologija organizovao rad na daljinu preko kamera, društvenih mreža i online platformi kako bi nastavio sa ostvarivanjem ciljeva predviđenih programom. </w:t>
      </w:r>
    </w:p>
    <w:p w:rsidR="00002BE3" w:rsidRDefault="00002BE3" w:rsidP="000322ED">
      <w:pPr>
        <w:shd w:val="clear" w:color="auto" w:fill="FFFFFF"/>
        <w:ind w:left="-284" w:firstLine="992"/>
        <w:jc w:val="both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Nakon nastavka sa radom, JU Dnevni centar poštujući epidemiološke mjere nastavlja sa individualnim radom kao i radom u manjim grupama. </w:t>
      </w:r>
    </w:p>
    <w:p w:rsidR="00002BE3" w:rsidRPr="00090D8B" w:rsidRDefault="00002BE3" w:rsidP="000322ED">
      <w:pPr>
        <w:jc w:val="both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</w:p>
    <w:p w:rsidR="00002BE3" w:rsidRPr="00090D8B" w:rsidRDefault="00002BE3" w:rsidP="00A51E83">
      <w:pPr>
        <w:ind w:left="-284" w:firstLine="720"/>
        <w:jc w:val="center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>ZAKLJUČAK</w:t>
      </w:r>
    </w:p>
    <w:p w:rsidR="00002BE3" w:rsidRPr="00090D8B" w:rsidRDefault="00002BE3" w:rsidP="003040FC">
      <w:pPr>
        <w:jc w:val="both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</w:p>
    <w:p w:rsidR="00002BE3" w:rsidRPr="00090D8B" w:rsidRDefault="00002BE3" w:rsidP="00650A2B">
      <w:pPr>
        <w:ind w:left="-284"/>
        <w:jc w:val="both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ab/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ab/>
        <w:t>Usvaja se Izvještaj o radu Javne ustanove  Dnevni centar za djecu i omladinu sa smetnjama i teškoćama u razvoju - Podgorica za 20</w:t>
      </w: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>20</w:t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.godinu. </w:t>
      </w:r>
    </w:p>
    <w:p w:rsidR="00002BE3" w:rsidRPr="00090D8B" w:rsidRDefault="00002BE3" w:rsidP="000322ED">
      <w:pPr>
        <w:rPr>
          <w:rFonts w:ascii="Arial" w:hAnsi="Arial" w:cs="Arial"/>
          <w:noProof/>
          <w:color w:val="000000"/>
          <w:sz w:val="24"/>
          <w:szCs w:val="24"/>
          <w:lang w:val="sr-Latn-CS"/>
        </w:rPr>
      </w:pPr>
    </w:p>
    <w:p w:rsidR="00002BE3" w:rsidRPr="00090D8B" w:rsidRDefault="00002BE3" w:rsidP="00A51E83">
      <w:pPr>
        <w:ind w:left="-284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 Broj:02-</w:t>
      </w:r>
      <w:r w:rsidR="000445C6">
        <w:rPr>
          <w:rFonts w:ascii="Arial" w:hAnsi="Arial" w:cs="Arial"/>
          <w:noProof/>
          <w:color w:val="000000"/>
          <w:sz w:val="24"/>
          <w:szCs w:val="24"/>
          <w:lang w:val="sr-Latn-CS"/>
        </w:rPr>
        <w:t>0</w:t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>16/2</w:t>
      </w: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>1</w:t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>-</w:t>
      </w:r>
      <w:r w:rsidR="00B85311">
        <w:rPr>
          <w:rFonts w:ascii="Arial" w:hAnsi="Arial" w:cs="Arial"/>
          <w:noProof/>
          <w:color w:val="000000"/>
          <w:sz w:val="24"/>
          <w:szCs w:val="24"/>
          <w:lang w:val="sr-Latn-CS"/>
        </w:rPr>
        <w:t>473</w:t>
      </w:r>
    </w:p>
    <w:p w:rsidR="00002BE3" w:rsidRPr="00090D8B" w:rsidRDefault="00002BE3" w:rsidP="00A51E83">
      <w:pPr>
        <w:ind w:left="-284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 Podgorica,</w:t>
      </w:r>
      <w:r w:rsidR="00B85311">
        <w:rPr>
          <w:rFonts w:ascii="Arial" w:hAnsi="Arial" w:cs="Arial"/>
          <w:noProof/>
          <w:color w:val="000000"/>
          <w:sz w:val="24"/>
          <w:szCs w:val="24"/>
          <w:lang w:val="sr-Latn-CS"/>
        </w:rPr>
        <w:t xml:space="preserve"> 4. maja </w:t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>202</w:t>
      </w:r>
      <w:r>
        <w:rPr>
          <w:rFonts w:ascii="Arial" w:hAnsi="Arial" w:cs="Arial"/>
          <w:noProof/>
          <w:color w:val="000000"/>
          <w:sz w:val="24"/>
          <w:szCs w:val="24"/>
          <w:lang w:val="sr-Latn-CS"/>
        </w:rPr>
        <w:t>1</w:t>
      </w:r>
      <w:r w:rsidRPr="00090D8B">
        <w:rPr>
          <w:rFonts w:ascii="Arial" w:hAnsi="Arial" w:cs="Arial"/>
          <w:noProof/>
          <w:color w:val="000000"/>
          <w:sz w:val="24"/>
          <w:szCs w:val="24"/>
          <w:lang w:val="sr-Latn-CS"/>
        </w:rPr>
        <w:t>.godin</w:t>
      </w:r>
      <w:r w:rsidR="00B85311">
        <w:rPr>
          <w:rFonts w:ascii="Arial" w:hAnsi="Arial" w:cs="Arial"/>
          <w:noProof/>
          <w:color w:val="000000"/>
          <w:sz w:val="24"/>
          <w:szCs w:val="24"/>
          <w:lang w:val="sr-Latn-CS"/>
        </w:rPr>
        <w:t>e</w:t>
      </w:r>
    </w:p>
    <w:p w:rsidR="00002BE3" w:rsidRPr="00090D8B" w:rsidRDefault="00002BE3" w:rsidP="00090D8B">
      <w:pPr>
        <w:jc w:val="both"/>
        <w:rPr>
          <w:rFonts w:ascii="Arial" w:hAnsi="Arial" w:cs="Arial"/>
          <w:noProof/>
          <w:color w:val="000000"/>
          <w:sz w:val="24"/>
          <w:szCs w:val="24"/>
          <w:lang w:val="sr-Latn-CS"/>
        </w:rPr>
      </w:pPr>
    </w:p>
    <w:p w:rsidR="00002BE3" w:rsidRPr="00B85311" w:rsidRDefault="00002BE3" w:rsidP="000322ED">
      <w:pPr>
        <w:ind w:left="-284"/>
        <w:jc w:val="center"/>
        <w:rPr>
          <w:rFonts w:ascii="Arial" w:hAnsi="Arial" w:cs="Arial"/>
          <w:b/>
          <w:noProof/>
          <w:color w:val="000000"/>
          <w:sz w:val="24"/>
          <w:szCs w:val="24"/>
          <w:lang w:val="sr-Latn-CS"/>
        </w:rPr>
      </w:pPr>
      <w:r w:rsidRPr="00B85311">
        <w:rPr>
          <w:rFonts w:ascii="Arial" w:hAnsi="Arial" w:cs="Arial"/>
          <w:b/>
          <w:noProof/>
          <w:color w:val="000000"/>
          <w:sz w:val="24"/>
          <w:szCs w:val="24"/>
          <w:lang w:val="sr-Latn-CS"/>
        </w:rPr>
        <w:t xml:space="preserve">SKUPŠTINA GLAVNOG GRADA </w:t>
      </w:r>
      <w:r w:rsidR="00B85311" w:rsidRPr="00B85311">
        <w:rPr>
          <w:rFonts w:ascii="Arial" w:hAnsi="Arial" w:cs="Arial"/>
          <w:b/>
          <w:noProof/>
          <w:color w:val="000000"/>
          <w:sz w:val="24"/>
          <w:szCs w:val="24"/>
          <w:lang w:val="sr-Latn-CS"/>
        </w:rPr>
        <w:t>- PODGORICE</w:t>
      </w:r>
    </w:p>
    <w:p w:rsidR="00B85311" w:rsidRPr="00B85311" w:rsidRDefault="00B85311" w:rsidP="000322ED">
      <w:pPr>
        <w:ind w:left="-284"/>
        <w:jc w:val="center"/>
        <w:rPr>
          <w:rFonts w:ascii="Arial" w:hAnsi="Arial" w:cs="Arial"/>
          <w:b/>
          <w:noProof/>
          <w:color w:val="000000"/>
          <w:sz w:val="24"/>
          <w:szCs w:val="24"/>
          <w:lang w:val="sr-Latn-CS"/>
        </w:rPr>
      </w:pPr>
    </w:p>
    <w:p w:rsidR="00B85311" w:rsidRPr="00B85311" w:rsidRDefault="00B85311" w:rsidP="000322ED">
      <w:pPr>
        <w:ind w:left="-284"/>
        <w:jc w:val="center"/>
        <w:rPr>
          <w:rFonts w:ascii="Arial" w:hAnsi="Arial" w:cs="Arial"/>
          <w:b/>
          <w:noProof/>
          <w:color w:val="000000"/>
          <w:sz w:val="24"/>
          <w:szCs w:val="24"/>
          <w:lang w:val="sr-Latn-CS"/>
        </w:rPr>
      </w:pPr>
    </w:p>
    <w:p w:rsidR="00002BE3" w:rsidRPr="00B85311" w:rsidRDefault="00B85311" w:rsidP="00A51E83">
      <w:pPr>
        <w:ind w:left="-284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B85311">
        <w:rPr>
          <w:rFonts w:ascii="Arial" w:hAnsi="Arial" w:cs="Arial"/>
          <w:b/>
          <w:noProof/>
          <w:sz w:val="24"/>
          <w:szCs w:val="24"/>
          <w:lang w:val="sr-Latn-CS"/>
        </w:rPr>
        <w:tab/>
      </w:r>
      <w:r w:rsidRPr="00B85311">
        <w:rPr>
          <w:rFonts w:ascii="Arial" w:hAnsi="Arial" w:cs="Arial"/>
          <w:b/>
          <w:noProof/>
          <w:sz w:val="24"/>
          <w:szCs w:val="24"/>
          <w:lang w:val="sr-Latn-CS"/>
        </w:rPr>
        <w:tab/>
      </w:r>
      <w:r w:rsidRPr="00B85311">
        <w:rPr>
          <w:rFonts w:ascii="Arial" w:hAnsi="Arial" w:cs="Arial"/>
          <w:b/>
          <w:noProof/>
          <w:sz w:val="24"/>
          <w:szCs w:val="24"/>
          <w:lang w:val="sr-Latn-CS"/>
        </w:rPr>
        <w:tab/>
      </w:r>
      <w:r w:rsidRPr="00B85311">
        <w:rPr>
          <w:rFonts w:ascii="Arial" w:hAnsi="Arial" w:cs="Arial"/>
          <w:b/>
          <w:noProof/>
          <w:sz w:val="24"/>
          <w:szCs w:val="24"/>
          <w:lang w:val="sr-Latn-CS"/>
        </w:rPr>
        <w:tab/>
      </w:r>
      <w:r w:rsidRPr="00B85311">
        <w:rPr>
          <w:rFonts w:ascii="Arial" w:hAnsi="Arial" w:cs="Arial"/>
          <w:b/>
          <w:noProof/>
          <w:sz w:val="24"/>
          <w:szCs w:val="24"/>
          <w:lang w:val="sr-Latn-CS"/>
        </w:rPr>
        <w:tab/>
      </w:r>
      <w:r w:rsidR="00002BE3" w:rsidRPr="00B85311">
        <w:rPr>
          <w:rFonts w:ascii="Arial" w:hAnsi="Arial" w:cs="Arial"/>
          <w:b/>
          <w:noProof/>
          <w:sz w:val="24"/>
          <w:szCs w:val="24"/>
          <w:lang w:val="sr-Latn-CS"/>
        </w:rPr>
        <w:t>PREDSJEDNIK SKUPŠTINE,</w:t>
      </w:r>
    </w:p>
    <w:p w:rsidR="00002BE3" w:rsidRPr="00B85311" w:rsidRDefault="00B85311" w:rsidP="000322ED">
      <w:pPr>
        <w:ind w:left="-284" w:firstLine="720"/>
        <w:jc w:val="center"/>
        <w:rPr>
          <w:b/>
          <w:noProof/>
          <w:sz w:val="28"/>
          <w:szCs w:val="28"/>
          <w:lang w:val="sr-Latn-CS"/>
        </w:rPr>
      </w:pPr>
      <w:r w:rsidRPr="00B85311">
        <w:rPr>
          <w:rFonts w:ascii="Arial" w:hAnsi="Arial" w:cs="Arial"/>
          <w:b/>
          <w:noProof/>
          <w:sz w:val="24"/>
          <w:szCs w:val="24"/>
          <w:lang w:val="sr-Latn-CS"/>
        </w:rPr>
        <w:tab/>
      </w:r>
      <w:r w:rsidRPr="00B85311">
        <w:rPr>
          <w:rFonts w:ascii="Arial" w:hAnsi="Arial" w:cs="Arial"/>
          <w:b/>
          <w:noProof/>
          <w:sz w:val="24"/>
          <w:szCs w:val="24"/>
          <w:lang w:val="sr-Latn-CS"/>
        </w:rPr>
        <w:tab/>
      </w:r>
      <w:r w:rsidRPr="00B85311">
        <w:rPr>
          <w:rFonts w:ascii="Arial" w:hAnsi="Arial" w:cs="Arial"/>
          <w:b/>
          <w:noProof/>
          <w:sz w:val="24"/>
          <w:szCs w:val="24"/>
          <w:lang w:val="sr-Latn-CS"/>
        </w:rPr>
        <w:tab/>
      </w:r>
      <w:r w:rsidRPr="00B85311">
        <w:rPr>
          <w:rFonts w:ascii="Arial" w:hAnsi="Arial" w:cs="Arial"/>
          <w:b/>
          <w:noProof/>
          <w:sz w:val="24"/>
          <w:szCs w:val="24"/>
          <w:lang w:val="sr-Latn-CS"/>
        </w:rPr>
        <w:tab/>
      </w:r>
      <w:r w:rsidR="00002BE3" w:rsidRPr="00B85311">
        <w:rPr>
          <w:rFonts w:ascii="Arial" w:hAnsi="Arial" w:cs="Arial"/>
          <w:b/>
          <w:noProof/>
          <w:sz w:val="24"/>
          <w:szCs w:val="24"/>
          <w:lang w:val="sr-Latn-CS"/>
        </w:rPr>
        <w:t>dr  Đorđe Suhih</w:t>
      </w:r>
    </w:p>
    <w:sectPr w:rsidR="00002BE3" w:rsidRPr="00B85311" w:rsidSect="00245E5C"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2903"/>
    <w:multiLevelType w:val="hybridMultilevel"/>
    <w:tmpl w:val="4AD8AA2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10792"/>
    <w:multiLevelType w:val="hybridMultilevel"/>
    <w:tmpl w:val="A61628C4"/>
    <w:lvl w:ilvl="0" w:tplc="4EB297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A20E63"/>
    <w:multiLevelType w:val="hybridMultilevel"/>
    <w:tmpl w:val="395CE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1A68"/>
    <w:rsid w:val="00002BE3"/>
    <w:rsid w:val="00020CDB"/>
    <w:rsid w:val="00026EE0"/>
    <w:rsid w:val="000322ED"/>
    <w:rsid w:val="00037022"/>
    <w:rsid w:val="000445C6"/>
    <w:rsid w:val="000449BF"/>
    <w:rsid w:val="000546D6"/>
    <w:rsid w:val="00071C1C"/>
    <w:rsid w:val="00083829"/>
    <w:rsid w:val="00090D8B"/>
    <w:rsid w:val="000A59BB"/>
    <w:rsid w:val="000B0B6E"/>
    <w:rsid w:val="000D5283"/>
    <w:rsid w:val="000E0745"/>
    <w:rsid w:val="000E2FB5"/>
    <w:rsid w:val="000E4734"/>
    <w:rsid w:val="000F3C09"/>
    <w:rsid w:val="00112D9D"/>
    <w:rsid w:val="00113B1E"/>
    <w:rsid w:val="00122B71"/>
    <w:rsid w:val="00142582"/>
    <w:rsid w:val="0014371E"/>
    <w:rsid w:val="00174285"/>
    <w:rsid w:val="00180647"/>
    <w:rsid w:val="00191250"/>
    <w:rsid w:val="001B092D"/>
    <w:rsid w:val="001B76A7"/>
    <w:rsid w:val="001B7779"/>
    <w:rsid w:val="001C13C6"/>
    <w:rsid w:val="001C4550"/>
    <w:rsid w:val="001C6074"/>
    <w:rsid w:val="001D24D6"/>
    <w:rsid w:val="001E6728"/>
    <w:rsid w:val="001F615B"/>
    <w:rsid w:val="00200D3C"/>
    <w:rsid w:val="002043BC"/>
    <w:rsid w:val="00207DFD"/>
    <w:rsid w:val="00213009"/>
    <w:rsid w:val="002277F6"/>
    <w:rsid w:val="0023092D"/>
    <w:rsid w:val="00236859"/>
    <w:rsid w:val="00244B0F"/>
    <w:rsid w:val="00245E5C"/>
    <w:rsid w:val="00297070"/>
    <w:rsid w:val="002A50ED"/>
    <w:rsid w:val="002B7EAD"/>
    <w:rsid w:val="002D3547"/>
    <w:rsid w:val="002D5790"/>
    <w:rsid w:val="002E363F"/>
    <w:rsid w:val="003040FC"/>
    <w:rsid w:val="003211D8"/>
    <w:rsid w:val="003239A0"/>
    <w:rsid w:val="003535B7"/>
    <w:rsid w:val="00374A5F"/>
    <w:rsid w:val="00386045"/>
    <w:rsid w:val="00392390"/>
    <w:rsid w:val="00392D89"/>
    <w:rsid w:val="003B52AB"/>
    <w:rsid w:val="003C0A6B"/>
    <w:rsid w:val="003D6BB6"/>
    <w:rsid w:val="003D7D3D"/>
    <w:rsid w:val="003F636E"/>
    <w:rsid w:val="00400245"/>
    <w:rsid w:val="0040038B"/>
    <w:rsid w:val="00402E85"/>
    <w:rsid w:val="004148C7"/>
    <w:rsid w:val="00437383"/>
    <w:rsid w:val="004402A8"/>
    <w:rsid w:val="004624A3"/>
    <w:rsid w:val="00472C7B"/>
    <w:rsid w:val="004B3FD7"/>
    <w:rsid w:val="004B4BC6"/>
    <w:rsid w:val="004C3372"/>
    <w:rsid w:val="005068D5"/>
    <w:rsid w:val="0051312E"/>
    <w:rsid w:val="00531E7E"/>
    <w:rsid w:val="005400AA"/>
    <w:rsid w:val="0055044F"/>
    <w:rsid w:val="00563FE9"/>
    <w:rsid w:val="00581253"/>
    <w:rsid w:val="005E7D25"/>
    <w:rsid w:val="005F60D8"/>
    <w:rsid w:val="0061047B"/>
    <w:rsid w:val="00620D5A"/>
    <w:rsid w:val="00650A2B"/>
    <w:rsid w:val="0069764A"/>
    <w:rsid w:val="006A1DEA"/>
    <w:rsid w:val="006D2AFB"/>
    <w:rsid w:val="006F2CBF"/>
    <w:rsid w:val="00710912"/>
    <w:rsid w:val="00715CA5"/>
    <w:rsid w:val="007456D4"/>
    <w:rsid w:val="00764320"/>
    <w:rsid w:val="00782CE5"/>
    <w:rsid w:val="007848AB"/>
    <w:rsid w:val="007C1A68"/>
    <w:rsid w:val="007C66D6"/>
    <w:rsid w:val="007C69DD"/>
    <w:rsid w:val="007F6F3C"/>
    <w:rsid w:val="00842EAF"/>
    <w:rsid w:val="00853040"/>
    <w:rsid w:val="008A3830"/>
    <w:rsid w:val="008A7D5A"/>
    <w:rsid w:val="008A7EE4"/>
    <w:rsid w:val="008B7418"/>
    <w:rsid w:val="008D06C9"/>
    <w:rsid w:val="008E3E85"/>
    <w:rsid w:val="008E50B7"/>
    <w:rsid w:val="009112F7"/>
    <w:rsid w:val="00934DE1"/>
    <w:rsid w:val="00972B3F"/>
    <w:rsid w:val="00977823"/>
    <w:rsid w:val="009B5262"/>
    <w:rsid w:val="009D6F90"/>
    <w:rsid w:val="009E33B8"/>
    <w:rsid w:val="00A01AAC"/>
    <w:rsid w:val="00A12394"/>
    <w:rsid w:val="00A1762B"/>
    <w:rsid w:val="00A26885"/>
    <w:rsid w:val="00A336AD"/>
    <w:rsid w:val="00A51E83"/>
    <w:rsid w:val="00A763E1"/>
    <w:rsid w:val="00A91976"/>
    <w:rsid w:val="00AA3C4B"/>
    <w:rsid w:val="00AA666C"/>
    <w:rsid w:val="00AB1F59"/>
    <w:rsid w:val="00AB385F"/>
    <w:rsid w:val="00AB556B"/>
    <w:rsid w:val="00AB7B62"/>
    <w:rsid w:val="00B14443"/>
    <w:rsid w:val="00B6683D"/>
    <w:rsid w:val="00B75183"/>
    <w:rsid w:val="00B85311"/>
    <w:rsid w:val="00BC03F5"/>
    <w:rsid w:val="00BC717D"/>
    <w:rsid w:val="00BD7C79"/>
    <w:rsid w:val="00C20259"/>
    <w:rsid w:val="00C22D1A"/>
    <w:rsid w:val="00C53A9A"/>
    <w:rsid w:val="00C73DB8"/>
    <w:rsid w:val="00C7756E"/>
    <w:rsid w:val="00C85042"/>
    <w:rsid w:val="00C85F50"/>
    <w:rsid w:val="00C95EAB"/>
    <w:rsid w:val="00CB2885"/>
    <w:rsid w:val="00CB584C"/>
    <w:rsid w:val="00CF0D25"/>
    <w:rsid w:val="00D256B9"/>
    <w:rsid w:val="00D451F0"/>
    <w:rsid w:val="00D50A4C"/>
    <w:rsid w:val="00D525E6"/>
    <w:rsid w:val="00D5727A"/>
    <w:rsid w:val="00D64B49"/>
    <w:rsid w:val="00D66721"/>
    <w:rsid w:val="00D73392"/>
    <w:rsid w:val="00D75337"/>
    <w:rsid w:val="00D95137"/>
    <w:rsid w:val="00DA3FC2"/>
    <w:rsid w:val="00DB7445"/>
    <w:rsid w:val="00DD4C0A"/>
    <w:rsid w:val="00E02D3B"/>
    <w:rsid w:val="00E12766"/>
    <w:rsid w:val="00E147B9"/>
    <w:rsid w:val="00E20C1D"/>
    <w:rsid w:val="00E328AA"/>
    <w:rsid w:val="00E63A06"/>
    <w:rsid w:val="00EC7B6D"/>
    <w:rsid w:val="00EE6C18"/>
    <w:rsid w:val="00F20FD0"/>
    <w:rsid w:val="00F5663B"/>
    <w:rsid w:val="00F60D10"/>
    <w:rsid w:val="00F64495"/>
    <w:rsid w:val="00FF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68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1A6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A68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C1A6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14371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371E"/>
    <w:rPr>
      <w:rFonts w:ascii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E328A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rsid w:val="00E328AA"/>
    <w:rPr>
      <w:rFonts w:cs="Times New Roman"/>
      <w:b/>
    </w:rPr>
  </w:style>
  <w:style w:type="paragraph" w:customStyle="1" w:styleId="T30X">
    <w:name w:val="T30X"/>
    <w:basedOn w:val="Normal"/>
    <w:uiPriority w:val="99"/>
    <w:rsid w:val="00B14443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  <w:lang w:val="sr-Latn-CS" w:eastAsia="sr-Latn-CS"/>
    </w:rPr>
  </w:style>
  <w:style w:type="paragraph" w:customStyle="1" w:styleId="Default">
    <w:name w:val="Default"/>
    <w:uiPriority w:val="99"/>
    <w:rsid w:val="002D579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236859"/>
    <w:rPr>
      <w:rFonts w:ascii="Times New Roman" w:eastAsia="Times New Roman" w:hAnsi="Times New Roman"/>
      <w:lang w:val="en-US" w:eastAsia="en-US"/>
    </w:rPr>
  </w:style>
  <w:style w:type="paragraph" w:customStyle="1" w:styleId="N03Y">
    <w:name w:val="N03Y"/>
    <w:basedOn w:val="Normal"/>
    <w:uiPriority w:val="99"/>
    <w:rsid w:val="00A336AD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5528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Saglasno članu 54 stav 1 tačka 29 Statuta Glavnog grada ("Sl</dc:title>
  <dc:creator>rabdic</dc:creator>
  <cp:lastModifiedBy>sjelic</cp:lastModifiedBy>
  <cp:revision>4</cp:revision>
  <cp:lastPrinted>2021-05-05T13:18:00Z</cp:lastPrinted>
  <dcterms:created xsi:type="dcterms:W3CDTF">2021-05-05T12:57:00Z</dcterms:created>
  <dcterms:modified xsi:type="dcterms:W3CDTF">2021-05-05T13:18:00Z</dcterms:modified>
</cp:coreProperties>
</file>