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AC5740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C5740">
        <w:rPr>
          <w:rFonts w:asciiTheme="majorHAnsi" w:hAnsiTheme="majorHAnsi"/>
          <w:bCs/>
          <w:sz w:val="26"/>
          <w:szCs w:val="26"/>
        </w:rPr>
        <w:t>1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o </w:t>
      </w:r>
      <w:r w:rsidR="00DF6BA8">
        <w:rPr>
          <w:rFonts w:asciiTheme="majorHAnsi" w:hAnsiTheme="majorHAnsi"/>
          <w:bCs/>
          <w:sz w:val="26"/>
          <w:szCs w:val="26"/>
        </w:rPr>
        <w:t>radu</w:t>
      </w:r>
      <w:r w:rsidR="00FC4D44">
        <w:rPr>
          <w:rFonts w:asciiTheme="majorHAnsi" w:hAnsiTheme="majorHAnsi"/>
          <w:bCs/>
          <w:sz w:val="26"/>
          <w:szCs w:val="26"/>
        </w:rPr>
        <w:t xml:space="preserve"> Savjeta za razvoj i zaštitu lokalne samouprave Glavnog grada za 2020. godinu</w:t>
      </w:r>
      <w:r w:rsidR="00DF6BA8">
        <w:rPr>
          <w:rFonts w:asciiTheme="majorHAnsi" w:hAnsiTheme="majorHAnsi"/>
          <w:bCs/>
          <w:sz w:val="26"/>
          <w:szCs w:val="26"/>
        </w:rPr>
        <w:t>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FC4D44">
        <w:rPr>
          <w:rFonts w:asciiTheme="majorHAnsi" w:hAnsiTheme="majorHAnsi"/>
          <w:bCs/>
          <w:sz w:val="26"/>
          <w:szCs w:val="26"/>
        </w:rPr>
        <w:t>Savjeta za razvoj i zaštitu lokalne samouprave Glavnog grada za 2020. godinu.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925028">
        <w:rPr>
          <w:rFonts w:asciiTheme="majorHAnsi" w:hAnsiTheme="majorHAnsi"/>
          <w:bCs/>
          <w:sz w:val="26"/>
          <w:szCs w:val="26"/>
        </w:rPr>
        <w:t>74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920E4"/>
    <w:rsid w:val="000A5124"/>
    <w:rsid w:val="000C567D"/>
    <w:rsid w:val="001275D0"/>
    <w:rsid w:val="00130CFB"/>
    <w:rsid w:val="0013121C"/>
    <w:rsid w:val="00157909"/>
    <w:rsid w:val="0018401F"/>
    <w:rsid w:val="00230C24"/>
    <w:rsid w:val="00276073"/>
    <w:rsid w:val="002B1F60"/>
    <w:rsid w:val="002C627F"/>
    <w:rsid w:val="00322575"/>
    <w:rsid w:val="00481B1E"/>
    <w:rsid w:val="004E4BE9"/>
    <w:rsid w:val="00505A41"/>
    <w:rsid w:val="00521D09"/>
    <w:rsid w:val="00545934"/>
    <w:rsid w:val="00616695"/>
    <w:rsid w:val="006803F3"/>
    <w:rsid w:val="006849C3"/>
    <w:rsid w:val="00687047"/>
    <w:rsid w:val="006C5F33"/>
    <w:rsid w:val="006E4283"/>
    <w:rsid w:val="0070194C"/>
    <w:rsid w:val="00743349"/>
    <w:rsid w:val="00783C97"/>
    <w:rsid w:val="0085599F"/>
    <w:rsid w:val="008900B7"/>
    <w:rsid w:val="00925028"/>
    <w:rsid w:val="00957504"/>
    <w:rsid w:val="009A6987"/>
    <w:rsid w:val="009D4F6A"/>
    <w:rsid w:val="00A22E60"/>
    <w:rsid w:val="00A578EA"/>
    <w:rsid w:val="00A87F09"/>
    <w:rsid w:val="00A95FD8"/>
    <w:rsid w:val="00AB257E"/>
    <w:rsid w:val="00AC5740"/>
    <w:rsid w:val="00B77127"/>
    <w:rsid w:val="00BF4A9A"/>
    <w:rsid w:val="00C00CA8"/>
    <w:rsid w:val="00C02C5F"/>
    <w:rsid w:val="00C14FF4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9573C"/>
    <w:rsid w:val="00FB10ED"/>
    <w:rsid w:val="00FC4D44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3</cp:revision>
  <cp:lastPrinted>2021-05-05T13:26:00Z</cp:lastPrinted>
  <dcterms:created xsi:type="dcterms:W3CDTF">2021-05-05T13:28:00Z</dcterms:created>
  <dcterms:modified xsi:type="dcterms:W3CDTF">2021-05-05T13:28:00Z</dcterms:modified>
</cp:coreProperties>
</file>