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5E" w:rsidRPr="00C11818" w:rsidRDefault="00F3285E" w:rsidP="00E25915">
      <w:pPr>
        <w:ind w:firstLine="708"/>
        <w:jc w:val="both"/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/>
          <w:sz w:val="28"/>
          <w:szCs w:val="28"/>
        </w:rPr>
        <w:t>Na osnovu člana 60 Statuta Glavnog grada (</w:t>
      </w:r>
      <w:r w:rsidR="00E25915">
        <w:rPr>
          <w:rFonts w:ascii="Cambria" w:hAnsi="Cambria"/>
          <w:sz w:val="28"/>
          <w:szCs w:val="28"/>
        </w:rPr>
        <w:t>"</w:t>
      </w:r>
      <w:r w:rsidRPr="00C11818">
        <w:rPr>
          <w:rFonts w:ascii="Cambria" w:hAnsi="Cambria"/>
          <w:sz w:val="28"/>
          <w:szCs w:val="28"/>
        </w:rPr>
        <w:t>Službeni list Crne</w:t>
      </w:r>
      <w:r w:rsidR="003A55EC" w:rsidRPr="00C11818">
        <w:rPr>
          <w:rFonts w:ascii="Cambria" w:hAnsi="Cambria"/>
          <w:sz w:val="28"/>
          <w:szCs w:val="28"/>
        </w:rPr>
        <w:t xml:space="preserve"> Gore – Opštinski propisi</w:t>
      </w:r>
      <w:r w:rsidR="00E25915">
        <w:rPr>
          <w:rFonts w:ascii="Cambria" w:hAnsi="Cambria"/>
          <w:sz w:val="28"/>
          <w:szCs w:val="28"/>
        </w:rPr>
        <w:t>"</w:t>
      </w:r>
      <w:r w:rsidR="003A55EC" w:rsidRPr="00C11818">
        <w:rPr>
          <w:rFonts w:ascii="Cambria" w:hAnsi="Cambria"/>
          <w:sz w:val="28"/>
          <w:szCs w:val="28"/>
        </w:rPr>
        <w:t>, br.</w:t>
      </w:r>
      <w:r w:rsidRPr="00C11818">
        <w:rPr>
          <w:rFonts w:ascii="Cambria" w:hAnsi="Cambria"/>
          <w:sz w:val="28"/>
          <w:szCs w:val="28"/>
        </w:rPr>
        <w:t xml:space="preserve"> 8/19</w:t>
      </w:r>
      <w:r w:rsidR="003A55EC" w:rsidRPr="00C11818">
        <w:rPr>
          <w:rFonts w:ascii="Cambria" w:hAnsi="Cambria"/>
          <w:sz w:val="28"/>
          <w:szCs w:val="28"/>
        </w:rPr>
        <w:t xml:space="preserve"> i 20/21</w:t>
      </w:r>
      <w:r w:rsidRPr="00C11818">
        <w:rPr>
          <w:rFonts w:ascii="Cambria" w:hAnsi="Cambria"/>
          <w:sz w:val="28"/>
          <w:szCs w:val="28"/>
        </w:rPr>
        <w:t>), Skupština Glavnog grada – Podgo</w:t>
      </w:r>
      <w:bookmarkStart w:id="0" w:name="_GoBack"/>
      <w:bookmarkEnd w:id="0"/>
      <w:r w:rsidRPr="00C11818">
        <w:rPr>
          <w:rFonts w:ascii="Cambria" w:hAnsi="Cambria"/>
          <w:sz w:val="28"/>
          <w:szCs w:val="28"/>
        </w:rPr>
        <w:t xml:space="preserve">rice, na sjednici održanoj </w:t>
      </w:r>
      <w:r w:rsidR="003A55EC" w:rsidRPr="00C11818">
        <w:rPr>
          <w:rFonts w:ascii="Cambria" w:hAnsi="Cambria"/>
          <w:sz w:val="28"/>
          <w:szCs w:val="28"/>
        </w:rPr>
        <w:t>27. jula</w:t>
      </w:r>
      <w:r w:rsidRPr="00C11818">
        <w:rPr>
          <w:rFonts w:ascii="Cambria" w:hAnsi="Cambria"/>
          <w:sz w:val="28"/>
          <w:szCs w:val="28"/>
        </w:rPr>
        <w:t xml:space="preserve"> 2021. godine, nakon razma</w:t>
      </w:r>
      <w:r w:rsidR="00E25915">
        <w:rPr>
          <w:rFonts w:ascii="Cambria" w:hAnsi="Cambria"/>
          <w:sz w:val="28"/>
          <w:szCs w:val="28"/>
        </w:rPr>
        <w:t>tranja Polugodišnjeg izvještaja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o ukupno ostvarenim primicima i izvršenim izdacima, iskazanim u skladu sa organizacionom, funkcionalnom i ekonomskom klasifikacijom</w:t>
      </w:r>
      <w:r w:rsidR="00C11818" w:rsidRPr="00C11818">
        <w:rPr>
          <w:rFonts w:ascii="Cambria" w:eastAsia="Times New Roman" w:hAnsi="Cambria"/>
          <w:sz w:val="28"/>
          <w:szCs w:val="28"/>
          <w:lang w:val="sr-Latn-CS"/>
        </w:rPr>
        <w:t xml:space="preserve">, </w:t>
      </w:r>
      <w:r w:rsidR="00E25915">
        <w:rPr>
          <w:rFonts w:ascii="Cambria" w:eastAsia="Times New Roman" w:hAnsi="Cambria"/>
          <w:sz w:val="28"/>
          <w:szCs w:val="28"/>
          <w:lang w:val="en-GB"/>
        </w:rPr>
        <w:t xml:space="preserve">za period </w:t>
      </w:r>
      <w:r w:rsidR="00C11818">
        <w:rPr>
          <w:rFonts w:ascii="Cambria" w:eastAsia="Times New Roman" w:hAnsi="Cambria"/>
          <w:sz w:val="28"/>
          <w:szCs w:val="28"/>
          <w:lang w:val="en-GB"/>
        </w:rPr>
        <w:t>od 01.01.2021.</w:t>
      </w:r>
      <w:r w:rsidR="00C11818" w:rsidRPr="00C11818">
        <w:rPr>
          <w:rFonts w:ascii="Cambria" w:eastAsia="Times New Roman" w:hAnsi="Cambria"/>
          <w:sz w:val="28"/>
          <w:szCs w:val="28"/>
          <w:lang w:val="en-GB"/>
        </w:rPr>
        <w:t>godine do 30.06.2021. godine</w:t>
      </w:r>
      <w:r w:rsidRPr="00C11818">
        <w:rPr>
          <w:rFonts w:ascii="Cambria" w:hAnsi="Cambria" w:cstheme="minorHAnsi"/>
          <w:sz w:val="28"/>
          <w:szCs w:val="28"/>
          <w:lang w:val="sr-Latn-CS"/>
        </w:rPr>
        <w:t>, donij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>el</w:t>
      </w:r>
      <w:r w:rsidRPr="00C11818">
        <w:rPr>
          <w:rFonts w:ascii="Cambria" w:hAnsi="Cambria" w:cstheme="minorHAnsi"/>
          <w:sz w:val="28"/>
          <w:szCs w:val="28"/>
          <w:lang w:val="sr-Latn-CS"/>
        </w:rPr>
        <w:t>a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 xml:space="preserve"> 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je sljedeći – </w:t>
      </w:r>
    </w:p>
    <w:p w:rsidR="00F3285E" w:rsidRPr="00C11818" w:rsidRDefault="00F3285E" w:rsidP="00F3285E">
      <w:pPr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 w:rsidRPr="00C11818">
        <w:rPr>
          <w:rFonts w:ascii="Cambria" w:hAnsi="Cambria" w:cstheme="minorHAnsi"/>
          <w:b/>
          <w:sz w:val="28"/>
          <w:szCs w:val="28"/>
          <w:lang w:val="sr-Latn-CS"/>
        </w:rPr>
        <w:t>Z A K LJ U Č A K</w:t>
      </w:r>
    </w:p>
    <w:p w:rsidR="00F3285E" w:rsidRPr="00C11818" w:rsidRDefault="00F3285E" w:rsidP="00F3285E">
      <w:pPr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 w:rsidP="00F3285E">
      <w:pPr>
        <w:ind w:firstLine="708"/>
        <w:jc w:val="both"/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b/>
          <w:sz w:val="28"/>
          <w:szCs w:val="28"/>
          <w:lang w:val="sr-Latn-CS"/>
        </w:rPr>
        <w:t>USVAJA SE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</w:t>
      </w:r>
      <w:r w:rsidRPr="00C11818">
        <w:rPr>
          <w:rFonts w:ascii="Cambria" w:hAnsi="Cambria"/>
          <w:sz w:val="28"/>
          <w:szCs w:val="28"/>
        </w:rPr>
        <w:t xml:space="preserve">Polugodišnji izvještaj 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o ukupno ostvarenim primicima i izvršenim izdacima, iskazanim u skladu sa organizacionom, funkcionalnom i ekonomskom klasifikacijom</w:t>
      </w:r>
      <w:r w:rsidR="00C11818" w:rsidRPr="00C11818">
        <w:rPr>
          <w:rFonts w:ascii="Cambria" w:eastAsia="Times New Roman" w:hAnsi="Cambria"/>
          <w:sz w:val="28"/>
          <w:szCs w:val="28"/>
          <w:lang w:val="sr-Latn-CS"/>
        </w:rPr>
        <w:t xml:space="preserve">, </w:t>
      </w:r>
      <w:r w:rsidR="00C11818">
        <w:rPr>
          <w:rFonts w:ascii="Cambria" w:eastAsia="Times New Roman" w:hAnsi="Cambria"/>
          <w:sz w:val="28"/>
          <w:szCs w:val="28"/>
          <w:lang w:val="en-GB"/>
        </w:rPr>
        <w:t xml:space="preserve">za period od 01.01.2021. </w:t>
      </w:r>
      <w:r w:rsidR="00C11818" w:rsidRPr="00C11818">
        <w:rPr>
          <w:rFonts w:ascii="Cambria" w:eastAsia="Times New Roman" w:hAnsi="Cambria"/>
          <w:sz w:val="28"/>
          <w:szCs w:val="28"/>
          <w:lang w:val="en-GB"/>
        </w:rPr>
        <w:t>godine do 30.06.2021. godine</w:t>
      </w:r>
      <w:r w:rsidRPr="00C11818">
        <w:rPr>
          <w:rFonts w:ascii="Cambria" w:hAnsi="Cambria" w:cstheme="minorHAnsi"/>
          <w:sz w:val="28"/>
          <w:szCs w:val="28"/>
          <w:lang w:val="sr-Latn-CS"/>
        </w:rPr>
        <w:t>.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sz w:val="28"/>
          <w:szCs w:val="28"/>
          <w:lang w:val="sr-Latn-CS"/>
        </w:rPr>
        <w:t>Broj: 02-016/21-</w:t>
      </w:r>
      <w:r w:rsidR="00083C57">
        <w:rPr>
          <w:rFonts w:ascii="Cambria" w:hAnsi="Cambria" w:cstheme="minorHAnsi"/>
          <w:sz w:val="28"/>
          <w:szCs w:val="28"/>
          <w:lang w:val="sr-Latn-CS"/>
        </w:rPr>
        <w:t>697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Podgorica, 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>27. jula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2021. godine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F3285E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Default="00F3285E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 w:rsidRPr="00F3285E">
        <w:rPr>
          <w:rFonts w:ascii="Cambria" w:hAnsi="Cambria" w:cstheme="minorHAnsi"/>
          <w:b/>
          <w:sz w:val="28"/>
          <w:szCs w:val="28"/>
          <w:lang w:val="sr-Latn-CS"/>
        </w:rPr>
        <w:t xml:space="preserve">SKUPŠTINA GLAVNOG GRADA </w:t>
      </w:r>
      <w:r w:rsidR="00E25915">
        <w:rPr>
          <w:rFonts w:ascii="Cambria" w:hAnsi="Cambria" w:cstheme="minorHAnsi"/>
          <w:b/>
          <w:sz w:val="28"/>
          <w:szCs w:val="28"/>
          <w:lang w:val="sr-Latn-CS"/>
        </w:rPr>
        <w:t>-</w:t>
      </w:r>
      <w:r w:rsidRPr="00F3285E">
        <w:rPr>
          <w:rFonts w:ascii="Cambria" w:hAnsi="Cambria" w:cstheme="minorHAnsi"/>
          <w:b/>
          <w:sz w:val="28"/>
          <w:szCs w:val="28"/>
          <w:lang w:val="sr-Latn-CS"/>
        </w:rPr>
        <w:t xml:space="preserve"> PODGORIC</w:t>
      </w:r>
      <w:r w:rsidR="003A55EC">
        <w:rPr>
          <w:rFonts w:ascii="Cambria" w:hAnsi="Cambria" w:cstheme="minorHAnsi"/>
          <w:b/>
          <w:sz w:val="28"/>
          <w:szCs w:val="28"/>
          <w:lang w:val="sr-Latn-CS"/>
        </w:rPr>
        <w:t>E</w:t>
      </w:r>
    </w:p>
    <w:p w:rsidR="003A55EC" w:rsidRPr="00F3285E" w:rsidRDefault="003A55EC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</w:p>
    <w:p w:rsidR="00F3285E" w:rsidRPr="00F3285E" w:rsidRDefault="003A55EC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 w:rsidR="00F3285E" w:rsidRPr="00F3285E">
        <w:rPr>
          <w:rFonts w:ascii="Cambria" w:hAnsi="Cambria" w:cstheme="minorHAnsi"/>
          <w:b/>
          <w:sz w:val="28"/>
          <w:szCs w:val="28"/>
          <w:lang w:val="sr-Latn-CS"/>
        </w:rPr>
        <w:t>PREDSJEDNIK SKUPŠTINE,</w:t>
      </w:r>
    </w:p>
    <w:p w:rsidR="00F3285E" w:rsidRPr="00F3285E" w:rsidRDefault="003A55EC" w:rsidP="00F3285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  <w:t>d</w:t>
      </w:r>
      <w:r w:rsidR="00F3285E" w:rsidRPr="00F3285E">
        <w:rPr>
          <w:rFonts w:ascii="Cambria" w:hAnsi="Cambria" w:cstheme="minorHAnsi"/>
          <w:b/>
          <w:sz w:val="28"/>
          <w:szCs w:val="28"/>
          <w:lang w:val="sr-Latn-CS"/>
        </w:rPr>
        <w:t>r Đorđe Suhih</w:t>
      </w:r>
    </w:p>
    <w:sectPr w:rsidR="00F3285E" w:rsidRPr="00F3285E" w:rsidSect="0093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85E"/>
    <w:rsid w:val="00083C57"/>
    <w:rsid w:val="003A55EC"/>
    <w:rsid w:val="005B7B87"/>
    <w:rsid w:val="007C60AA"/>
    <w:rsid w:val="00844A0C"/>
    <w:rsid w:val="00937AB4"/>
    <w:rsid w:val="00B02765"/>
    <w:rsid w:val="00C11818"/>
    <w:rsid w:val="00C54527"/>
    <w:rsid w:val="00E25915"/>
    <w:rsid w:val="00F3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Cirgic</dc:creator>
  <cp:keywords/>
  <dc:description/>
  <cp:lastModifiedBy>sjelic</cp:lastModifiedBy>
  <cp:revision>5</cp:revision>
  <dcterms:created xsi:type="dcterms:W3CDTF">2021-07-08T11:09:00Z</dcterms:created>
  <dcterms:modified xsi:type="dcterms:W3CDTF">2021-07-28T07:49:00Z</dcterms:modified>
</cp:coreProperties>
</file>