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F9" w:rsidRDefault="00E750F9" w:rsidP="00E7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0F9" w:rsidRDefault="00E750F9" w:rsidP="00E7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0F9" w:rsidRPr="003870F3" w:rsidRDefault="00E750F9" w:rsidP="0038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osnovu 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člana 60 stav 2 Statuta Glavnog grada </w:t>
      </w:r>
      <w:r>
        <w:rPr>
          <w:rFonts w:ascii="Times New Roman" w:hAnsi="Times New Roman" w:cs="Times New Roman"/>
          <w:sz w:val="28"/>
          <w:szCs w:val="28"/>
        </w:rPr>
        <w:t>("Službeni list CG - opštinski propisi", br.</w:t>
      </w:r>
      <w:r>
        <w:t xml:space="preserve"> </w:t>
      </w:r>
      <w:r w:rsidRPr="000514C8">
        <w:rPr>
          <w:rFonts w:ascii="Times New Roman" w:hAnsi="Times New Roman" w:cs="Times New Roman"/>
          <w:sz w:val="28"/>
          <w:szCs w:val="28"/>
        </w:rPr>
        <w:t>8/19</w:t>
      </w:r>
      <w:r>
        <w:rPr>
          <w:rFonts w:ascii="Times New Roman" w:hAnsi="Times New Roman" w:cs="Times New Roman"/>
          <w:sz w:val="28"/>
          <w:szCs w:val="28"/>
        </w:rPr>
        <w:t xml:space="preserve"> i 20/21) i člana 133 Poslovnika Skupštine Glavnog grada ("Službeni list CG - opštinski propisi", br. 31/19, 16/20 i 43/20), Skupština Glavnog grada - Podgorice, </w:t>
      </w:r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sjednici održanoj </w:t>
      </w:r>
      <w:r w:rsidR="00110D48">
        <w:rPr>
          <w:rFonts w:ascii="Times New Roman" w:hAnsi="Times New Roman" w:cs="Times New Roman"/>
          <w:sz w:val="28"/>
          <w:szCs w:val="28"/>
        </w:rPr>
        <w:t>04. marta</w:t>
      </w:r>
      <w:r>
        <w:rPr>
          <w:rFonts w:ascii="Times New Roman" w:hAnsi="Times New Roman" w:cs="Times New Roman"/>
          <w:sz w:val="28"/>
          <w:szCs w:val="28"/>
        </w:rPr>
        <w:t xml:space="preserve"> 2022. </w:t>
      </w:r>
      <w:proofErr w:type="gramStart"/>
      <w:r>
        <w:rPr>
          <w:rFonts w:ascii="Times New Roman" w:hAnsi="Times New Roman" w:cs="Times New Roman"/>
          <w:sz w:val="28"/>
          <w:szCs w:val="28"/>
        </w:rPr>
        <w:t>godine</w:t>
      </w:r>
      <w:proofErr w:type="gramEnd"/>
      <w:r>
        <w:rPr>
          <w:rFonts w:ascii="Times New Roman" w:hAnsi="Times New Roman" w:cs="Times New Roman"/>
          <w:sz w:val="28"/>
          <w:szCs w:val="28"/>
        </w:rPr>
        <w:t>, donijela je -</w:t>
      </w:r>
    </w:p>
    <w:p w:rsidR="00E750F9" w:rsidRDefault="00E750F9" w:rsidP="00E75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0F9" w:rsidRPr="000D0338" w:rsidRDefault="00E750F9" w:rsidP="00E75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338">
        <w:rPr>
          <w:rFonts w:ascii="Times New Roman" w:hAnsi="Times New Roman" w:cs="Times New Roman"/>
          <w:b/>
          <w:sz w:val="28"/>
          <w:szCs w:val="28"/>
        </w:rPr>
        <w:t>PROGRAM RADA</w:t>
      </w:r>
    </w:p>
    <w:p w:rsidR="00E750F9" w:rsidRPr="000D0338" w:rsidRDefault="00E750F9" w:rsidP="00E75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338">
        <w:rPr>
          <w:rFonts w:ascii="Times New Roman" w:hAnsi="Times New Roman" w:cs="Times New Roman"/>
          <w:b/>
          <w:sz w:val="28"/>
          <w:szCs w:val="28"/>
        </w:rPr>
        <w:t xml:space="preserve"> SKUPŠTINE GLAVNOG GRADA – PODGORICE</w:t>
      </w:r>
    </w:p>
    <w:p w:rsidR="00E750F9" w:rsidRPr="000D0338" w:rsidRDefault="00E750F9" w:rsidP="00E75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0338">
        <w:rPr>
          <w:rFonts w:ascii="Times New Roman" w:hAnsi="Times New Roman" w:cs="Times New Roman"/>
          <w:b/>
          <w:sz w:val="28"/>
          <w:szCs w:val="28"/>
        </w:rPr>
        <w:t>ZA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D033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D0338">
        <w:rPr>
          <w:rFonts w:ascii="Times New Roman" w:hAnsi="Times New Roman" w:cs="Times New Roman"/>
          <w:b/>
          <w:sz w:val="28"/>
          <w:szCs w:val="28"/>
        </w:rPr>
        <w:t xml:space="preserve"> GODINU</w:t>
      </w:r>
    </w:p>
    <w:p w:rsidR="00E750F9" w:rsidRDefault="00E750F9" w:rsidP="00E750F9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0F9" w:rsidRDefault="00E750F9" w:rsidP="00E750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Program rada sadrži aktivnosti koje proizilaze iz nadležnosti i djelokruga poslova Skupštine Glavnog grada utvrđenih Zakonom o lokalnoj samoupravi, Zakonom o Glavnom gradu i drugim zakonima, Statutom Glavnog grada i određenim strateškim dokumentima.</w:t>
      </w:r>
      <w:proofErr w:type="gramEnd"/>
    </w:p>
    <w:p w:rsidR="00E750F9" w:rsidRDefault="00E750F9" w:rsidP="00E750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750F9" w:rsidRDefault="00E750F9" w:rsidP="0061573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Program sadrži tematski i normativni dio.</w:t>
      </w:r>
      <w:proofErr w:type="gramEnd"/>
    </w:p>
    <w:p w:rsidR="0061573C" w:rsidRDefault="0061573C" w:rsidP="0061573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3C" w:rsidRPr="0061573C" w:rsidRDefault="0061573C" w:rsidP="0061573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AB1" w:rsidRPr="000D0338" w:rsidRDefault="00127D3E" w:rsidP="00127D3E">
      <w:pPr>
        <w:rPr>
          <w:rFonts w:ascii="Times New Roman" w:hAnsi="Times New Roman" w:cs="Times New Roman"/>
          <w:b/>
          <w:sz w:val="28"/>
          <w:szCs w:val="28"/>
        </w:rPr>
      </w:pPr>
      <w:r w:rsidRPr="000D0338">
        <w:rPr>
          <w:rFonts w:ascii="Times New Roman" w:hAnsi="Times New Roman" w:cs="Times New Roman"/>
          <w:b/>
          <w:sz w:val="28"/>
          <w:szCs w:val="28"/>
        </w:rPr>
        <w:t xml:space="preserve">A-TEMATSKI DIO </w:t>
      </w:r>
    </w:p>
    <w:p w:rsidR="00C30AB1" w:rsidRDefault="00127D3E" w:rsidP="00C30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338">
        <w:rPr>
          <w:rFonts w:ascii="Times New Roman" w:hAnsi="Times New Roman" w:cs="Times New Roman"/>
          <w:b/>
          <w:sz w:val="28"/>
          <w:szCs w:val="28"/>
          <w:u w:val="single"/>
        </w:rPr>
        <w:t>I – PROGRAMI I PLANOVI</w:t>
      </w:r>
    </w:p>
    <w:p w:rsidR="0005264F" w:rsidRPr="0061573C" w:rsidRDefault="00127D3E" w:rsidP="00615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3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57D8D" w:rsidRPr="00857D8D" w:rsidRDefault="00857D8D" w:rsidP="00857D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Predlog p</w:t>
      </w:r>
      <w:r w:rsidRPr="00857D8D">
        <w:rPr>
          <w:rFonts w:ascii="Times New Roman" w:hAnsi="Times New Roman" w:cs="Times New Roman"/>
          <w:b/>
          <w:sz w:val="28"/>
          <w:szCs w:val="28"/>
        </w:rPr>
        <w:t>rogram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857D8D"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="008A51A0">
        <w:rPr>
          <w:rFonts w:ascii="Times New Roman" w:hAnsi="Times New Roman" w:cs="Times New Roman"/>
          <w:b/>
          <w:sz w:val="28"/>
          <w:szCs w:val="28"/>
        </w:rPr>
        <w:t xml:space="preserve"> izmjenama i dopunama Programa </w:t>
      </w:r>
      <w:r w:rsidR="008A51A0" w:rsidRPr="007B0BC4">
        <w:rPr>
          <w:rFonts w:ascii="Times New Roman" w:hAnsi="Times New Roman" w:cs="Times New Roman"/>
          <w:b/>
          <w:sz w:val="28"/>
          <w:szCs w:val="28"/>
        </w:rPr>
        <w:t>postavljanja</w:t>
      </w:r>
      <w:r w:rsidR="008A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D8D">
        <w:rPr>
          <w:rFonts w:ascii="Times New Roman" w:hAnsi="Times New Roman" w:cs="Times New Roman"/>
          <w:b/>
          <w:sz w:val="28"/>
          <w:szCs w:val="28"/>
        </w:rPr>
        <w:t>privremenih objekta na teritoriji Glavnog grada Podgorice</w:t>
      </w:r>
    </w:p>
    <w:p w:rsidR="00857D8D" w:rsidRPr="00857D8D" w:rsidRDefault="00857D8D" w:rsidP="00857D8D">
      <w:pPr>
        <w:ind w:left="360"/>
        <w:jc w:val="both"/>
        <w:rPr>
          <w:rFonts w:ascii="Times New Roman" w:hAnsi="Times New Roman" w:cs="Times New Roman"/>
          <w:b/>
          <w:iCs/>
          <w:sz w:val="28"/>
          <w:szCs w:val="28"/>
          <w:lang w:val="sl-SI"/>
        </w:rPr>
      </w:pPr>
    </w:p>
    <w:p w:rsidR="00857D8D" w:rsidRPr="00857D8D" w:rsidRDefault="00857D8D" w:rsidP="00857D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8D">
        <w:rPr>
          <w:rFonts w:ascii="Times New Roman" w:hAnsi="Times New Roman" w:cs="Times New Roman"/>
          <w:sz w:val="28"/>
          <w:szCs w:val="28"/>
        </w:rPr>
        <w:t>Skupština Glavnog grada</w:t>
      </w:r>
      <w:r w:rsidR="00AE7A44">
        <w:rPr>
          <w:rFonts w:ascii="Times New Roman" w:hAnsi="Times New Roman" w:cs="Times New Roman"/>
          <w:sz w:val="28"/>
          <w:szCs w:val="28"/>
        </w:rPr>
        <w:t>,</w:t>
      </w:r>
      <w:r w:rsidRPr="00857D8D">
        <w:rPr>
          <w:rFonts w:ascii="Times New Roman" w:hAnsi="Times New Roman" w:cs="Times New Roman"/>
          <w:sz w:val="28"/>
          <w:szCs w:val="28"/>
        </w:rPr>
        <w:t xml:space="preserve"> novembra 2020.</w:t>
      </w:r>
      <w:proofErr w:type="gramEnd"/>
      <w:r w:rsidRPr="00857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A44">
        <w:rPr>
          <w:rFonts w:ascii="Times New Roman" w:hAnsi="Times New Roman" w:cs="Times New Roman"/>
          <w:sz w:val="28"/>
          <w:szCs w:val="28"/>
        </w:rPr>
        <w:t>g</w:t>
      </w:r>
      <w:r w:rsidRPr="00857D8D">
        <w:rPr>
          <w:rFonts w:ascii="Times New Roman" w:hAnsi="Times New Roman" w:cs="Times New Roman"/>
          <w:sz w:val="28"/>
          <w:szCs w:val="28"/>
        </w:rPr>
        <w:t>odine</w:t>
      </w:r>
      <w:proofErr w:type="gramEnd"/>
      <w:r w:rsidR="00AE7A44">
        <w:rPr>
          <w:rFonts w:ascii="Times New Roman" w:hAnsi="Times New Roman" w:cs="Times New Roman"/>
          <w:sz w:val="28"/>
          <w:szCs w:val="28"/>
        </w:rPr>
        <w:t>,</w:t>
      </w:r>
      <w:r w:rsidRPr="00857D8D">
        <w:rPr>
          <w:rFonts w:ascii="Times New Roman" w:hAnsi="Times New Roman" w:cs="Times New Roman"/>
          <w:sz w:val="28"/>
          <w:szCs w:val="28"/>
        </w:rPr>
        <w:t xml:space="preserve"> donijela je Program postavljanja privremenih objekta na teritoriji Glavnog grada, saglasno odredbi člana  116 Zakona o planiranju prostora i izgradnji objekta ("Službeni list Crne Gore", br. 64/</w:t>
      </w:r>
      <w:r w:rsidR="0061573C">
        <w:rPr>
          <w:rFonts w:ascii="Times New Roman" w:hAnsi="Times New Roman" w:cs="Times New Roman"/>
          <w:sz w:val="28"/>
          <w:szCs w:val="28"/>
        </w:rPr>
        <w:t>17, 44/18, 63/18, 11/19 i 82/20</w:t>
      </w:r>
      <w:r w:rsidRPr="00857D8D">
        <w:rPr>
          <w:rFonts w:ascii="Times New Roman" w:hAnsi="Times New Roman" w:cs="Times New Roman"/>
          <w:sz w:val="28"/>
          <w:szCs w:val="28"/>
        </w:rPr>
        <w:t xml:space="preserve">). </w:t>
      </w:r>
      <w:r w:rsidR="0061573C">
        <w:rPr>
          <w:rFonts w:ascii="Times New Roman" w:hAnsi="Times New Roman" w:cs="Times New Roman"/>
          <w:sz w:val="28"/>
          <w:szCs w:val="28"/>
        </w:rPr>
        <w:t xml:space="preserve"> </w:t>
      </w:r>
      <w:r w:rsidRPr="00857D8D">
        <w:rPr>
          <w:rFonts w:ascii="Times New Roman" w:hAnsi="Times New Roman" w:cs="Times New Roman"/>
          <w:sz w:val="28"/>
          <w:szCs w:val="28"/>
        </w:rPr>
        <w:t xml:space="preserve">Međutim, kako postoje inicijative pravnih lica i preduzetnika za postavljenje ovih objekta i </w:t>
      </w:r>
      <w:proofErr w:type="gramStart"/>
      <w:r w:rsidRPr="00857D8D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57D8D">
        <w:rPr>
          <w:rFonts w:ascii="Times New Roman" w:hAnsi="Times New Roman" w:cs="Times New Roman"/>
          <w:sz w:val="28"/>
          <w:szCs w:val="28"/>
        </w:rPr>
        <w:t xml:space="preserve"> drugim lokacijama, to je neophodno pristupiti izmjenama i dopunama naznačenog Programa.</w:t>
      </w:r>
    </w:p>
    <w:p w:rsidR="00857D8D" w:rsidRDefault="00857D8D" w:rsidP="00857D8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857D8D">
        <w:rPr>
          <w:rFonts w:ascii="Times New Roman" w:hAnsi="Times New Roman" w:cs="Times New Roman"/>
          <w:b/>
          <w:iCs/>
          <w:sz w:val="28"/>
          <w:szCs w:val="28"/>
          <w:lang w:val="sl-SI"/>
        </w:rPr>
        <w:t>Nosilac posla</w:t>
      </w:r>
      <w:r w:rsidRPr="00857D8D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:</w:t>
      </w:r>
      <w:r w:rsidR="0061573C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</w:t>
      </w:r>
      <w:r w:rsidRPr="00857D8D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Sekret</w:t>
      </w:r>
      <w:r>
        <w:rPr>
          <w:rFonts w:ascii="Times New Roman" w:hAnsi="Times New Roman" w:cs="Times New Roman"/>
          <w:iCs/>
          <w:sz w:val="28"/>
          <w:szCs w:val="28"/>
          <w:lang w:val="sl-SI"/>
        </w:rPr>
        <w:t>arijat  za komunalne  poslove</w:t>
      </w:r>
      <w:r w:rsidRPr="00857D8D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 </w:t>
      </w:r>
    </w:p>
    <w:p w:rsidR="00857D8D" w:rsidRPr="00857D8D" w:rsidRDefault="00857D8D" w:rsidP="00857D8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857D8D">
        <w:rPr>
          <w:rFonts w:ascii="Times New Roman" w:hAnsi="Times New Roman" w:cs="Times New Roman"/>
          <w:b/>
          <w:iCs/>
          <w:sz w:val="28"/>
          <w:szCs w:val="28"/>
          <w:lang w:val="sl-SI"/>
        </w:rPr>
        <w:t>Rok</w:t>
      </w:r>
      <w:r>
        <w:rPr>
          <w:rFonts w:ascii="Times New Roman" w:hAnsi="Times New Roman" w:cs="Times New Roman"/>
          <w:iCs/>
          <w:sz w:val="28"/>
          <w:szCs w:val="28"/>
        </w:rPr>
        <w:t>: I</w:t>
      </w:r>
      <w:r w:rsidRPr="00857D8D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kvartal </w:t>
      </w:r>
    </w:p>
    <w:p w:rsidR="00857D8D" w:rsidRPr="00857D8D" w:rsidRDefault="00857D8D" w:rsidP="00857D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5F1" w:rsidRDefault="007B55F1" w:rsidP="007B55F1">
      <w:pPr>
        <w:pStyle w:val="T30X"/>
        <w:numPr>
          <w:ilvl w:val="0"/>
          <w:numId w:val="3"/>
        </w:numPr>
        <w:rPr>
          <w:b/>
          <w:sz w:val="28"/>
          <w:szCs w:val="28"/>
        </w:rPr>
      </w:pPr>
      <w:r w:rsidRPr="007B55F1">
        <w:rPr>
          <w:b/>
          <w:sz w:val="28"/>
          <w:szCs w:val="28"/>
        </w:rPr>
        <w:t xml:space="preserve">Predlog programa podizanja spomen </w:t>
      </w:r>
      <w:r>
        <w:rPr>
          <w:b/>
          <w:sz w:val="28"/>
          <w:szCs w:val="28"/>
        </w:rPr>
        <w:t>–</w:t>
      </w:r>
      <w:r w:rsidRPr="007B55F1">
        <w:rPr>
          <w:b/>
          <w:sz w:val="28"/>
          <w:szCs w:val="28"/>
        </w:rPr>
        <w:t xml:space="preserve"> obilježja</w:t>
      </w:r>
    </w:p>
    <w:p w:rsidR="007B55F1" w:rsidRDefault="007B55F1" w:rsidP="007B55F1">
      <w:pPr>
        <w:pStyle w:val="T30X"/>
        <w:ind w:left="360" w:firstLine="0"/>
        <w:rPr>
          <w:b/>
          <w:sz w:val="28"/>
          <w:szCs w:val="28"/>
        </w:rPr>
      </w:pPr>
    </w:p>
    <w:p w:rsidR="007B55F1" w:rsidRDefault="007B55F1" w:rsidP="007B55F1">
      <w:pPr>
        <w:pStyle w:val="T30X"/>
        <w:rPr>
          <w:sz w:val="28"/>
          <w:szCs w:val="28"/>
        </w:rPr>
      </w:pPr>
      <w:r w:rsidRPr="007B55F1">
        <w:rPr>
          <w:sz w:val="28"/>
          <w:szCs w:val="28"/>
        </w:rPr>
        <w:t>Članom 54 stav 1 tačka 52 Statuta</w:t>
      </w:r>
      <w:r w:rsidR="00B35A87">
        <w:rPr>
          <w:sz w:val="28"/>
          <w:szCs w:val="28"/>
        </w:rPr>
        <w:t xml:space="preserve"> Glavnog grada ("Sl. list CG - o</w:t>
      </w:r>
      <w:r w:rsidRPr="007B55F1">
        <w:rPr>
          <w:sz w:val="28"/>
          <w:szCs w:val="28"/>
        </w:rPr>
        <w:t>pštinski propisi", broj 8/19</w:t>
      </w:r>
      <w:r w:rsidR="00504F3F">
        <w:rPr>
          <w:sz w:val="28"/>
          <w:szCs w:val="28"/>
        </w:rPr>
        <w:t xml:space="preserve"> i 20/21</w:t>
      </w:r>
      <w:r w:rsidRPr="007B55F1">
        <w:rPr>
          <w:sz w:val="28"/>
          <w:szCs w:val="28"/>
        </w:rPr>
        <w:t>), propisano je da Skupština Glavnog grada donosi program podizanja spomen-obilježja. Članom 8 stav 2 Zakona o spomen-obilježjima ("Službeni list CG", br. 40/08, 40/11 i 2/17), propisano je da se spomen-obilježja podižu u skladu sa programom podizanja spomen-obilježja</w:t>
      </w:r>
      <w:r w:rsidR="00AE7A44">
        <w:rPr>
          <w:sz w:val="28"/>
          <w:szCs w:val="28"/>
        </w:rPr>
        <w:t>,</w:t>
      </w:r>
      <w:r w:rsidRPr="007B55F1">
        <w:rPr>
          <w:sz w:val="28"/>
          <w:szCs w:val="28"/>
        </w:rPr>
        <w:t xml:space="preserve"> koji donosi Skupština Glavnog grada, uz saglasnost organa državne uprave </w:t>
      </w:r>
      <w:r w:rsidRPr="007B55F1">
        <w:rPr>
          <w:sz w:val="28"/>
          <w:szCs w:val="28"/>
        </w:rPr>
        <w:lastRenderedPageBreak/>
        <w:t>nadležnog za poslove kulture. Programom se utvrđuju spomen-obilježja koja će se podići na terito</w:t>
      </w:r>
      <w:r w:rsidR="003F2DD6">
        <w:rPr>
          <w:sz w:val="28"/>
          <w:szCs w:val="28"/>
        </w:rPr>
        <w:t>riji Glavnog grada - Podgorice</w:t>
      </w:r>
      <w:r w:rsidRPr="007B55F1">
        <w:rPr>
          <w:sz w:val="28"/>
          <w:szCs w:val="28"/>
        </w:rPr>
        <w:t>, način i razlog podizanja, opis simboličkog značenja, kao i drugi elementi neophodni za sprovođenje Programa.</w:t>
      </w:r>
    </w:p>
    <w:p w:rsidR="007B55F1" w:rsidRPr="007B55F1" w:rsidRDefault="007B55F1" w:rsidP="00857D8D">
      <w:pPr>
        <w:pStyle w:val="T30X"/>
        <w:spacing w:after="0"/>
        <w:rPr>
          <w:b/>
          <w:sz w:val="28"/>
          <w:szCs w:val="28"/>
        </w:rPr>
      </w:pPr>
    </w:p>
    <w:p w:rsidR="007B55F1" w:rsidRPr="007B55F1" w:rsidRDefault="007B55F1" w:rsidP="00857D8D">
      <w:pPr>
        <w:pStyle w:val="T30X"/>
        <w:spacing w:after="0"/>
        <w:ind w:firstLine="0"/>
        <w:rPr>
          <w:sz w:val="28"/>
          <w:szCs w:val="28"/>
        </w:rPr>
      </w:pPr>
      <w:r w:rsidRPr="007B55F1">
        <w:rPr>
          <w:b/>
          <w:sz w:val="28"/>
          <w:szCs w:val="28"/>
        </w:rPr>
        <w:t>Nosilac posla</w:t>
      </w:r>
      <w:r w:rsidRPr="007B55F1">
        <w:rPr>
          <w:sz w:val="28"/>
          <w:szCs w:val="28"/>
        </w:rPr>
        <w:t>: Sekretarijat za kulturu i sport</w:t>
      </w:r>
    </w:p>
    <w:p w:rsidR="007B55F1" w:rsidRDefault="007B55F1" w:rsidP="00857D8D">
      <w:pPr>
        <w:pStyle w:val="T30X"/>
        <w:spacing w:after="0"/>
        <w:ind w:firstLine="0"/>
        <w:rPr>
          <w:sz w:val="28"/>
          <w:szCs w:val="28"/>
        </w:rPr>
      </w:pPr>
      <w:r w:rsidRPr="007B55F1">
        <w:rPr>
          <w:b/>
          <w:sz w:val="28"/>
          <w:szCs w:val="28"/>
        </w:rPr>
        <w:t>Rok:</w:t>
      </w:r>
      <w:r w:rsidRPr="007B55F1">
        <w:rPr>
          <w:sz w:val="28"/>
          <w:szCs w:val="28"/>
        </w:rPr>
        <w:t xml:space="preserve"> II kvartal</w:t>
      </w:r>
    </w:p>
    <w:p w:rsidR="0061573C" w:rsidRDefault="0061573C" w:rsidP="00857D8D">
      <w:pPr>
        <w:pStyle w:val="T30X"/>
        <w:spacing w:after="0"/>
        <w:ind w:firstLine="0"/>
        <w:rPr>
          <w:sz w:val="28"/>
          <w:szCs w:val="28"/>
        </w:rPr>
      </w:pPr>
    </w:p>
    <w:p w:rsidR="00133F90" w:rsidRPr="0006033C" w:rsidRDefault="00133F90" w:rsidP="000603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Predlog </w:t>
      </w:r>
      <w:r w:rsidR="00AA399D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8A62BF" w:rsidRPr="008A62BF">
        <w:rPr>
          <w:rFonts w:ascii="Times New Roman" w:hAnsi="Times New Roman" w:cs="Times New Roman"/>
          <w:b/>
          <w:bCs/>
          <w:sz w:val="28"/>
          <w:szCs w:val="28"/>
        </w:rPr>
        <w:t>okaln</w:t>
      </w:r>
      <w:r>
        <w:rPr>
          <w:rFonts w:ascii="Times New Roman" w:hAnsi="Times New Roman" w:cs="Times New Roman"/>
          <w:b/>
          <w:bCs/>
          <w:sz w:val="28"/>
          <w:szCs w:val="28"/>
        </w:rPr>
        <w:t>og</w:t>
      </w:r>
      <w:r w:rsidR="008A62BF" w:rsidRPr="008A62BF">
        <w:rPr>
          <w:rFonts w:ascii="Times New Roman" w:hAnsi="Times New Roman" w:cs="Times New Roman"/>
          <w:b/>
          <w:bCs/>
          <w:sz w:val="28"/>
          <w:szCs w:val="28"/>
        </w:rPr>
        <w:t xml:space="preserve"> akcion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og </w:t>
      </w:r>
      <w:r w:rsidR="008A62BF" w:rsidRPr="008A62BF">
        <w:rPr>
          <w:rFonts w:ascii="Times New Roman" w:hAnsi="Times New Roman" w:cs="Times New Roman"/>
          <w:b/>
          <w:bCs/>
          <w:sz w:val="28"/>
          <w:szCs w:val="28"/>
        </w:rPr>
        <w:t>plan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8A62BF" w:rsidRPr="008A62BF">
        <w:rPr>
          <w:rFonts w:ascii="Times New Roman" w:hAnsi="Times New Roman" w:cs="Times New Roman"/>
          <w:b/>
          <w:bCs/>
          <w:sz w:val="28"/>
          <w:szCs w:val="28"/>
        </w:rPr>
        <w:t xml:space="preserve"> za mlade Glavnog grada 2022.-2023.godine</w:t>
      </w:r>
    </w:p>
    <w:p w:rsidR="0006033C" w:rsidRPr="0006033C" w:rsidRDefault="0006033C" w:rsidP="0006033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62BF" w:rsidRPr="008A62BF" w:rsidRDefault="008A62BF" w:rsidP="008239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2BF">
        <w:rPr>
          <w:rFonts w:ascii="Times New Roman" w:hAnsi="Times New Roman" w:cs="Times New Roman"/>
          <w:sz w:val="28"/>
          <w:szCs w:val="28"/>
        </w:rPr>
        <w:t xml:space="preserve">U skladu </w:t>
      </w:r>
      <w:proofErr w:type="gramStart"/>
      <w:r w:rsidRPr="008A62BF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8A62BF">
        <w:rPr>
          <w:rFonts w:ascii="Times New Roman" w:hAnsi="Times New Roman" w:cs="Times New Roman"/>
          <w:sz w:val="28"/>
          <w:szCs w:val="28"/>
        </w:rPr>
        <w:t xml:space="preserve"> članom 14 stav 1 Zakona o mladima ("Službeni list C</w:t>
      </w:r>
      <w:r w:rsidR="0006033C">
        <w:rPr>
          <w:rFonts w:ascii="Times New Roman" w:hAnsi="Times New Roman" w:cs="Times New Roman"/>
          <w:sz w:val="28"/>
          <w:szCs w:val="28"/>
        </w:rPr>
        <w:t>rne Gore", br. 25/19 i 27/19), o</w:t>
      </w:r>
      <w:r w:rsidRPr="008A62BF">
        <w:rPr>
          <w:rFonts w:ascii="Times New Roman" w:hAnsi="Times New Roman" w:cs="Times New Roman"/>
          <w:sz w:val="28"/>
          <w:szCs w:val="28"/>
        </w:rPr>
        <w:t xml:space="preserve">pština, tj. Glavni grad je dužan da donese lokalni akcioni plan za mlade za period važenja akcionog plana iz člana 13 stav 3 ovog zakona, najkasnije do 31. </w:t>
      </w:r>
      <w:proofErr w:type="gramStart"/>
      <w:r w:rsidRPr="008A62BF">
        <w:rPr>
          <w:rFonts w:ascii="Times New Roman" w:hAnsi="Times New Roman" w:cs="Times New Roman"/>
          <w:sz w:val="28"/>
          <w:szCs w:val="28"/>
        </w:rPr>
        <w:t>decembra</w:t>
      </w:r>
      <w:proofErr w:type="gramEnd"/>
      <w:r w:rsidRPr="008A62BF">
        <w:rPr>
          <w:rFonts w:ascii="Times New Roman" w:hAnsi="Times New Roman" w:cs="Times New Roman"/>
          <w:sz w:val="28"/>
          <w:szCs w:val="28"/>
        </w:rPr>
        <w:t xml:space="preserve"> tekuće godine. </w:t>
      </w:r>
    </w:p>
    <w:p w:rsidR="008A62BF" w:rsidRDefault="008A62BF" w:rsidP="008239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2BF">
        <w:rPr>
          <w:rFonts w:ascii="Times New Roman" w:hAnsi="Times New Roman" w:cs="Times New Roman"/>
          <w:sz w:val="28"/>
          <w:szCs w:val="28"/>
        </w:rPr>
        <w:t xml:space="preserve">Obzirom da je Strategija za mlade donijeta za period 2017-2021., </w:t>
      </w:r>
      <w:proofErr w:type="gramStart"/>
      <w:r w:rsidRPr="008A62BF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8A62BF">
        <w:rPr>
          <w:rFonts w:ascii="Times New Roman" w:hAnsi="Times New Roman" w:cs="Times New Roman"/>
          <w:sz w:val="28"/>
          <w:szCs w:val="28"/>
        </w:rPr>
        <w:t xml:space="preserve"> dinamike izrade nove strategije za navedenu oblast će zavisiti i dinamika izrade Lokalnog akcionog plana, jer se</w:t>
      </w:r>
      <w:r w:rsidR="00E21F03">
        <w:rPr>
          <w:rFonts w:ascii="Times New Roman" w:hAnsi="Times New Roman" w:cs="Times New Roman"/>
          <w:sz w:val="28"/>
          <w:szCs w:val="28"/>
        </w:rPr>
        <w:t>,</w:t>
      </w:r>
      <w:r w:rsidRPr="008A62BF">
        <w:rPr>
          <w:rFonts w:ascii="Times New Roman" w:hAnsi="Times New Roman" w:cs="Times New Roman"/>
          <w:sz w:val="28"/>
          <w:szCs w:val="28"/>
        </w:rPr>
        <w:t xml:space="preserve"> u skladu sa Zakonom o mladima, nacrt lokalnog akcionog plana za mlade dostavlja Ministarstvu, radi davanja mišljenja o njegovoj usaglašenosti sa Strategijom, najkasnije do 31. </w:t>
      </w:r>
      <w:proofErr w:type="gramStart"/>
      <w:r w:rsidRPr="008A62BF">
        <w:rPr>
          <w:rFonts w:ascii="Times New Roman" w:hAnsi="Times New Roman" w:cs="Times New Roman"/>
          <w:sz w:val="28"/>
          <w:szCs w:val="28"/>
        </w:rPr>
        <w:t>oktobra</w:t>
      </w:r>
      <w:proofErr w:type="gramEnd"/>
      <w:r w:rsidRPr="008A62BF">
        <w:rPr>
          <w:rFonts w:ascii="Times New Roman" w:hAnsi="Times New Roman" w:cs="Times New Roman"/>
          <w:sz w:val="28"/>
          <w:szCs w:val="28"/>
        </w:rPr>
        <w:t xml:space="preserve"> tekuće godine.</w:t>
      </w:r>
    </w:p>
    <w:p w:rsidR="00E21F03" w:rsidRPr="008A62BF" w:rsidRDefault="00E21F03" w:rsidP="008239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62BF" w:rsidRDefault="00AA399D" w:rsidP="00823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Nosilac posla</w:t>
      </w:r>
      <w:r w:rsidR="008A62BF" w:rsidRPr="008A62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A62BF" w:rsidRPr="008A62BF">
        <w:rPr>
          <w:rFonts w:ascii="Times New Roman" w:hAnsi="Times New Roman" w:cs="Times New Roman"/>
          <w:sz w:val="28"/>
          <w:szCs w:val="28"/>
        </w:rPr>
        <w:t xml:space="preserve"> Sekretarijat za lokalnu samoupravu</w:t>
      </w:r>
    </w:p>
    <w:p w:rsidR="008A62BF" w:rsidRDefault="008A62BF" w:rsidP="00823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BF">
        <w:rPr>
          <w:rFonts w:ascii="Times New Roman" w:hAnsi="Times New Roman" w:cs="Times New Roman"/>
          <w:b/>
          <w:bCs/>
          <w:sz w:val="28"/>
          <w:szCs w:val="28"/>
        </w:rPr>
        <w:t>Rok:</w:t>
      </w:r>
      <w:r w:rsidRPr="008A62BF">
        <w:rPr>
          <w:rFonts w:ascii="Times New Roman" w:hAnsi="Times New Roman" w:cs="Times New Roman"/>
          <w:sz w:val="28"/>
          <w:szCs w:val="28"/>
        </w:rPr>
        <w:t xml:space="preserve"> III kvartal   </w:t>
      </w:r>
    </w:p>
    <w:p w:rsidR="00133F90" w:rsidRDefault="00133F90" w:rsidP="00823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F90" w:rsidRPr="0005264F" w:rsidRDefault="00133F90" w:rsidP="00133F90">
      <w:pPr>
        <w:pStyle w:val="T30X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Predlog </w:t>
      </w:r>
      <w:r w:rsidRPr="0005264F">
        <w:rPr>
          <w:b/>
          <w:sz w:val="28"/>
          <w:szCs w:val="28"/>
        </w:rPr>
        <w:t>programa socijalnog stan</w:t>
      </w:r>
      <w:r>
        <w:rPr>
          <w:b/>
          <w:sz w:val="28"/>
          <w:szCs w:val="28"/>
        </w:rPr>
        <w:t>ovanja  Glavnog grada Podgorice</w:t>
      </w:r>
      <w:r w:rsidRPr="0005264F">
        <w:rPr>
          <w:b/>
          <w:sz w:val="28"/>
          <w:szCs w:val="28"/>
        </w:rPr>
        <w:t xml:space="preserve"> </w:t>
      </w:r>
    </w:p>
    <w:p w:rsidR="00133F90" w:rsidRPr="00820C35" w:rsidRDefault="00133F90" w:rsidP="00133F90">
      <w:pPr>
        <w:pStyle w:val="T30X"/>
        <w:spacing w:after="0"/>
        <w:ind w:left="567" w:firstLine="0"/>
        <w:rPr>
          <w:sz w:val="28"/>
          <w:szCs w:val="28"/>
        </w:rPr>
      </w:pPr>
    </w:p>
    <w:p w:rsidR="00133F90" w:rsidRPr="00820C35" w:rsidRDefault="00133F90" w:rsidP="00E21F03">
      <w:pPr>
        <w:pStyle w:val="Heading2"/>
        <w:ind w:firstLine="360"/>
        <w:jc w:val="both"/>
        <w:rPr>
          <w:szCs w:val="28"/>
        </w:rPr>
      </w:pPr>
      <w:r w:rsidRPr="00820C35">
        <w:rPr>
          <w:szCs w:val="28"/>
        </w:rPr>
        <w:t>Odredbom člana 6 Zakona o socijalnom stanovanju ("Sl. list CG", broj 35/13), propisano je da, u skladu sa programom socijalnog stanovanja koji donosi Vlada Crne Gore na period od 3 godine, jedinica lokalne samouprave donosi lokalni program socijalnog stanovanja, na period od godinu dana. Program, saglasno navedenom zakonu</w:t>
      </w:r>
      <w:r>
        <w:rPr>
          <w:szCs w:val="28"/>
        </w:rPr>
        <w:t>,</w:t>
      </w:r>
      <w:r w:rsidRPr="00820C35">
        <w:rPr>
          <w:szCs w:val="28"/>
        </w:rPr>
        <w:t xml:space="preserve"> sadrži: lica, odnosno grupe lica </w:t>
      </w:r>
      <w:proofErr w:type="gramStart"/>
      <w:r w:rsidRPr="00820C35">
        <w:rPr>
          <w:szCs w:val="28"/>
        </w:rPr>
        <w:t>na</w:t>
      </w:r>
      <w:proofErr w:type="gramEnd"/>
      <w:r w:rsidRPr="00820C35">
        <w:rPr>
          <w:szCs w:val="28"/>
        </w:rPr>
        <w:t xml:space="preserve"> teritoriji Glavnog grada, kojima će se rješavati pitanje socijalnog stanovanja, obim i uslove odobravanja sredstava privrednim društvima, fizičkim licima i stambenim zadrugama i način vraćanja sredstava, kao i bliža mjerila i kriterijumi za utvrđivanje visine zakupnine za korišćenje stambenih objekata, u skladu sa navedenim zakonom.</w:t>
      </w:r>
    </w:p>
    <w:p w:rsidR="00133F90" w:rsidRPr="0005264F" w:rsidRDefault="00133F90" w:rsidP="00133F90">
      <w:pPr>
        <w:pStyle w:val="T30X"/>
        <w:ind w:left="360" w:firstLine="0"/>
        <w:rPr>
          <w:sz w:val="28"/>
          <w:szCs w:val="28"/>
        </w:rPr>
      </w:pPr>
      <w:r w:rsidRPr="00820C35">
        <w:rPr>
          <w:sz w:val="28"/>
          <w:szCs w:val="28"/>
        </w:rPr>
        <w:t xml:space="preserve">                 </w:t>
      </w:r>
    </w:p>
    <w:p w:rsidR="00133F90" w:rsidRDefault="00133F90" w:rsidP="00133F90">
      <w:pPr>
        <w:tabs>
          <w:tab w:val="left" w:pos="990"/>
          <w:tab w:val="left" w:pos="19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4F">
        <w:rPr>
          <w:rFonts w:ascii="Times New Roman" w:hAnsi="Times New Roman" w:cs="Times New Roman"/>
          <w:b/>
          <w:bCs/>
          <w:sz w:val="28"/>
          <w:szCs w:val="28"/>
        </w:rPr>
        <w:t>Nosi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05264F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5264F">
        <w:rPr>
          <w:rFonts w:ascii="Times New Roman" w:hAnsi="Times New Roman" w:cs="Times New Roman"/>
          <w:b/>
          <w:bCs/>
          <w:sz w:val="28"/>
          <w:szCs w:val="28"/>
        </w:rPr>
        <w:t xml:space="preserve"> posla</w:t>
      </w:r>
      <w:r w:rsidRPr="0005264F">
        <w:rPr>
          <w:rFonts w:ascii="Times New Roman" w:hAnsi="Times New Roman" w:cs="Times New Roman"/>
          <w:sz w:val="28"/>
          <w:szCs w:val="28"/>
        </w:rPr>
        <w:t xml:space="preserve">: </w:t>
      </w:r>
      <w:r w:rsidRPr="00820C35">
        <w:rPr>
          <w:rFonts w:ascii="Times New Roman" w:hAnsi="Times New Roman" w:cs="Times New Roman"/>
          <w:sz w:val="28"/>
          <w:szCs w:val="28"/>
        </w:rPr>
        <w:t xml:space="preserve">Sekretarijat za socijalno staranje u saradnji </w:t>
      </w:r>
      <w:proofErr w:type="gramStart"/>
      <w:r w:rsidRPr="00820C35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820C35">
        <w:rPr>
          <w:rFonts w:ascii="Times New Roman" w:hAnsi="Times New Roman" w:cs="Times New Roman"/>
          <w:sz w:val="28"/>
          <w:szCs w:val="28"/>
        </w:rPr>
        <w:t xml:space="preserve"> Sekretarijatom za komunalne poslove, Direkcijom za imovinu i Agencijom za stanovanje d.o.o.</w:t>
      </w:r>
    </w:p>
    <w:p w:rsidR="00133F90" w:rsidRPr="00820C35" w:rsidRDefault="00133F90" w:rsidP="00133F90">
      <w:pPr>
        <w:tabs>
          <w:tab w:val="left" w:pos="990"/>
          <w:tab w:val="left" w:pos="19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C35">
        <w:rPr>
          <w:rFonts w:ascii="Times New Roman" w:hAnsi="Times New Roman" w:cs="Times New Roman"/>
          <w:b/>
          <w:bCs/>
          <w:sz w:val="28"/>
          <w:szCs w:val="28"/>
        </w:rPr>
        <w:t>Rok:</w:t>
      </w:r>
      <w:r w:rsidRPr="00820C35">
        <w:rPr>
          <w:rFonts w:ascii="Times New Roman" w:hAnsi="Times New Roman" w:cs="Times New Roman"/>
          <w:sz w:val="28"/>
          <w:szCs w:val="28"/>
        </w:rPr>
        <w:t xml:space="preserve"> III kvartal</w:t>
      </w:r>
    </w:p>
    <w:p w:rsidR="00133F90" w:rsidRDefault="00133F90" w:rsidP="008A6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A80" w:rsidRPr="00F37A80" w:rsidRDefault="00F37A80" w:rsidP="008A62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D8D" w:rsidRDefault="00857D8D" w:rsidP="00F37A80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</w:pPr>
    </w:p>
    <w:p w:rsidR="00857D8D" w:rsidRPr="0006033C" w:rsidRDefault="00133F90" w:rsidP="000603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Predlog p</w:t>
      </w:r>
      <w:r w:rsidR="00857D8D" w:rsidRPr="003C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lan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857D8D" w:rsidRPr="003C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857D8D" w:rsidRPr="003C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upravljanja  komunalnim</w:t>
      </w:r>
      <w:proofErr w:type="gramEnd"/>
      <w:r w:rsidR="00857D8D" w:rsidRPr="003C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 neopasnim građevinskim otpadom u Glavnom gradu Podgorica za period  2022</w:t>
      </w:r>
      <w:r w:rsidR="00E21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57D8D" w:rsidRPr="003C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-2027.</w:t>
      </w:r>
      <w:r w:rsidR="00060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7D8D" w:rsidRPr="003C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godin</w:t>
      </w:r>
      <w:r w:rsidR="00E21F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857D8D" w:rsidRPr="003C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57D8D" w:rsidRPr="00857D8D" w:rsidRDefault="00857D8D" w:rsidP="00E21F0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D8D">
        <w:rPr>
          <w:rFonts w:ascii="Times New Roman" w:hAnsi="Times New Roman" w:cs="Times New Roman"/>
          <w:sz w:val="28"/>
          <w:szCs w:val="28"/>
        </w:rPr>
        <w:t xml:space="preserve">Pravni osnov za </w:t>
      </w:r>
      <w:proofErr w:type="gramStart"/>
      <w:r w:rsidRPr="00857D8D">
        <w:rPr>
          <w:rFonts w:ascii="Times New Roman" w:hAnsi="Times New Roman" w:cs="Times New Roman"/>
          <w:sz w:val="28"/>
          <w:szCs w:val="28"/>
        </w:rPr>
        <w:t>donošenje  navedenog</w:t>
      </w:r>
      <w:proofErr w:type="gramEnd"/>
      <w:r w:rsidRPr="00857D8D">
        <w:rPr>
          <w:rFonts w:ascii="Times New Roman" w:hAnsi="Times New Roman" w:cs="Times New Roman"/>
          <w:sz w:val="28"/>
          <w:szCs w:val="28"/>
        </w:rPr>
        <w:t xml:space="preserve"> plana  sadržan je u odredbi člana 23 Zakona o upravljanju otpadom (“Sl. list CG”, </w:t>
      </w:r>
      <w:r>
        <w:rPr>
          <w:rFonts w:ascii="Times New Roman" w:hAnsi="Times New Roman" w:cs="Times New Roman"/>
          <w:sz w:val="28"/>
          <w:szCs w:val="28"/>
        </w:rPr>
        <w:t xml:space="preserve">br. </w:t>
      </w:r>
      <w:r w:rsidRPr="00857D8D">
        <w:rPr>
          <w:rFonts w:ascii="Times New Roman" w:hAnsi="Times New Roman" w:cs="Times New Roman"/>
          <w:sz w:val="28"/>
          <w:szCs w:val="28"/>
        </w:rPr>
        <w:t xml:space="preserve">64/11 i 39/16).  </w:t>
      </w:r>
      <w:proofErr w:type="gramStart"/>
      <w:r w:rsidRPr="00857D8D">
        <w:rPr>
          <w:rFonts w:ascii="Times New Roman" w:hAnsi="Times New Roman" w:cs="Times New Roman"/>
          <w:sz w:val="28"/>
          <w:szCs w:val="28"/>
        </w:rPr>
        <w:t>Važećim  Planom</w:t>
      </w:r>
      <w:proofErr w:type="gramEnd"/>
      <w:r w:rsidRPr="00857D8D">
        <w:rPr>
          <w:rFonts w:ascii="Times New Roman" w:hAnsi="Times New Roman" w:cs="Times New Roman"/>
          <w:sz w:val="28"/>
          <w:szCs w:val="28"/>
        </w:rPr>
        <w:t xml:space="preserve"> upravljanja komunalnim i neopasnim građevinskim otpadom u Glavnom gradu Podgorica  definisani su ciljevi i utvrđeni uslovi za racionalno i održivo upravljanje ovim vrstama otpada za period 2016</w:t>
      </w:r>
      <w:r w:rsidR="00E21F03">
        <w:rPr>
          <w:rFonts w:ascii="Times New Roman" w:hAnsi="Times New Roman" w:cs="Times New Roman"/>
          <w:sz w:val="28"/>
          <w:szCs w:val="28"/>
        </w:rPr>
        <w:t>.</w:t>
      </w:r>
      <w:r w:rsidRPr="00857D8D">
        <w:rPr>
          <w:rFonts w:ascii="Times New Roman" w:hAnsi="Times New Roman" w:cs="Times New Roman"/>
          <w:sz w:val="28"/>
          <w:szCs w:val="28"/>
        </w:rPr>
        <w:t xml:space="preserve"> -2020.   </w:t>
      </w:r>
      <w:proofErr w:type="gramStart"/>
      <w:r w:rsidRPr="00857D8D">
        <w:rPr>
          <w:rFonts w:ascii="Times New Roman" w:hAnsi="Times New Roman" w:cs="Times New Roman"/>
          <w:sz w:val="28"/>
          <w:szCs w:val="28"/>
        </w:rPr>
        <w:t>godina</w:t>
      </w:r>
      <w:proofErr w:type="gramEnd"/>
      <w:r w:rsidRPr="00857D8D">
        <w:rPr>
          <w:rFonts w:ascii="Times New Roman" w:hAnsi="Times New Roman" w:cs="Times New Roman"/>
          <w:sz w:val="28"/>
          <w:szCs w:val="28"/>
        </w:rPr>
        <w:t>, te je potrebno   donijeti novi Plan, saglasno Zakonu o upravljanju otpadom.</w:t>
      </w:r>
    </w:p>
    <w:p w:rsidR="00857D8D" w:rsidRPr="007B55F1" w:rsidRDefault="00857D8D" w:rsidP="00857D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</w:pPr>
      <w:r w:rsidRPr="007B55F1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Nosilac posla</w:t>
      </w:r>
      <w:r w:rsidRPr="007B55F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sl-SI"/>
        </w:rPr>
        <w:t xml:space="preserve">:  </w:t>
      </w:r>
      <w:r w:rsidRPr="007B55F1"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 xml:space="preserve">Sekretarijat  za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>komunalne poslove</w:t>
      </w:r>
      <w:r w:rsidRPr="007B55F1"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 xml:space="preserve">   </w:t>
      </w:r>
    </w:p>
    <w:p w:rsidR="00857D8D" w:rsidRDefault="00857D8D" w:rsidP="00857D8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</w:pPr>
      <w:r w:rsidRPr="007B55F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sl-SI"/>
        </w:rPr>
        <w:t xml:space="preserve">Rok: 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>IV</w:t>
      </w:r>
      <w:r w:rsidRPr="007B55F1"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 xml:space="preserve"> kvartal</w:t>
      </w:r>
    </w:p>
    <w:p w:rsidR="008A62BF" w:rsidRPr="008A62BF" w:rsidRDefault="008A62BF" w:rsidP="00857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2B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                                                                   </w:t>
      </w:r>
    </w:p>
    <w:p w:rsidR="00200426" w:rsidRPr="00BA53D1" w:rsidRDefault="00F9335D" w:rsidP="00BA1C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A80" w:rsidRPr="00BA53D1">
        <w:rPr>
          <w:rFonts w:ascii="Times New Roman" w:hAnsi="Times New Roman" w:cs="Times New Roman"/>
          <w:b/>
          <w:sz w:val="28"/>
          <w:szCs w:val="28"/>
        </w:rPr>
        <w:t>Predlog p</w:t>
      </w:r>
      <w:r w:rsidR="00B20F6F" w:rsidRPr="00BA53D1">
        <w:rPr>
          <w:rFonts w:ascii="Times New Roman" w:hAnsi="Times New Roman" w:cs="Times New Roman"/>
          <w:b/>
          <w:sz w:val="28"/>
          <w:szCs w:val="28"/>
        </w:rPr>
        <w:t>lan</w:t>
      </w:r>
      <w:r w:rsidR="001C6A80" w:rsidRPr="00BA53D1">
        <w:rPr>
          <w:rFonts w:ascii="Times New Roman" w:hAnsi="Times New Roman" w:cs="Times New Roman"/>
          <w:b/>
          <w:sz w:val="28"/>
          <w:szCs w:val="28"/>
        </w:rPr>
        <w:t>a</w:t>
      </w:r>
      <w:r w:rsidR="00B20F6F" w:rsidRPr="00BA53D1">
        <w:rPr>
          <w:rFonts w:ascii="Times New Roman" w:hAnsi="Times New Roman" w:cs="Times New Roman"/>
          <w:b/>
          <w:sz w:val="28"/>
          <w:szCs w:val="28"/>
        </w:rPr>
        <w:t xml:space="preserve"> zaštite i spašavanja</w:t>
      </w:r>
      <w:r w:rsidR="00200426" w:rsidRPr="00BA53D1">
        <w:rPr>
          <w:rFonts w:ascii="Times New Roman" w:hAnsi="Times New Roman" w:cs="Times New Roman"/>
          <w:b/>
          <w:sz w:val="28"/>
          <w:szCs w:val="28"/>
        </w:rPr>
        <w:t xml:space="preserve"> od zemljotresa </w:t>
      </w:r>
      <w:r w:rsidR="00F71677" w:rsidRPr="00BA53D1">
        <w:rPr>
          <w:rFonts w:ascii="Times New Roman" w:hAnsi="Times New Roman" w:cs="Times New Roman"/>
          <w:b/>
          <w:sz w:val="28"/>
          <w:szCs w:val="28"/>
        </w:rPr>
        <w:t xml:space="preserve">na teritoriji </w:t>
      </w:r>
      <w:r w:rsidR="00200426" w:rsidRPr="00BA53D1">
        <w:rPr>
          <w:rFonts w:ascii="Times New Roman" w:hAnsi="Times New Roman" w:cs="Times New Roman"/>
          <w:b/>
          <w:sz w:val="28"/>
          <w:szCs w:val="28"/>
        </w:rPr>
        <w:t>Glavnog grada Podgorice</w:t>
      </w:r>
    </w:p>
    <w:p w:rsidR="00BA6EE1" w:rsidRPr="00BA53D1" w:rsidRDefault="00200426" w:rsidP="00E21F0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53D1">
        <w:rPr>
          <w:rFonts w:ascii="Times New Roman" w:hAnsi="Times New Roman" w:cs="Times New Roman"/>
          <w:sz w:val="28"/>
          <w:szCs w:val="28"/>
        </w:rPr>
        <w:t>Vlada Crne Gore je u decembru 2017.g</w:t>
      </w:r>
      <w:r w:rsidR="001A086E" w:rsidRPr="00BA53D1">
        <w:rPr>
          <w:rFonts w:ascii="Times New Roman" w:hAnsi="Times New Roman" w:cs="Times New Roman"/>
          <w:sz w:val="28"/>
          <w:szCs w:val="28"/>
        </w:rPr>
        <w:t>odine donijela Strategiju za sma</w:t>
      </w:r>
      <w:r w:rsidRPr="00BA53D1">
        <w:rPr>
          <w:rFonts w:ascii="Times New Roman" w:hAnsi="Times New Roman" w:cs="Times New Roman"/>
          <w:sz w:val="28"/>
          <w:szCs w:val="28"/>
        </w:rPr>
        <w:t xml:space="preserve">njenje rizika </w:t>
      </w:r>
      <w:proofErr w:type="gramStart"/>
      <w:r w:rsidRPr="00BA53D1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BA53D1">
        <w:rPr>
          <w:rFonts w:ascii="Times New Roman" w:hAnsi="Times New Roman" w:cs="Times New Roman"/>
          <w:sz w:val="28"/>
          <w:szCs w:val="28"/>
        </w:rPr>
        <w:t xml:space="preserve"> katastrofa sa Dinamičkim planom aktivnosti za period 2018.-2023. </w:t>
      </w:r>
      <w:proofErr w:type="gramStart"/>
      <w:r w:rsidR="001A086E" w:rsidRPr="00BA53D1">
        <w:rPr>
          <w:rFonts w:ascii="Times New Roman" w:hAnsi="Times New Roman" w:cs="Times New Roman"/>
          <w:sz w:val="28"/>
          <w:szCs w:val="28"/>
        </w:rPr>
        <w:t>g</w:t>
      </w:r>
      <w:r w:rsidRPr="00BA53D1">
        <w:rPr>
          <w:rFonts w:ascii="Times New Roman" w:hAnsi="Times New Roman" w:cs="Times New Roman"/>
          <w:sz w:val="28"/>
          <w:szCs w:val="28"/>
        </w:rPr>
        <w:t>odine</w:t>
      </w:r>
      <w:proofErr w:type="gramEnd"/>
      <w:r w:rsidR="001A086E" w:rsidRPr="00BA53D1">
        <w:rPr>
          <w:rFonts w:ascii="Times New Roman" w:hAnsi="Times New Roman" w:cs="Times New Roman"/>
          <w:sz w:val="28"/>
          <w:szCs w:val="28"/>
        </w:rPr>
        <w:t>. Ovaj os</w:t>
      </w:r>
      <w:r w:rsidRPr="00BA53D1">
        <w:rPr>
          <w:rFonts w:ascii="Times New Roman" w:hAnsi="Times New Roman" w:cs="Times New Roman"/>
          <w:sz w:val="28"/>
          <w:szCs w:val="28"/>
        </w:rPr>
        <w:t>no</w:t>
      </w:r>
      <w:r w:rsidR="001A086E" w:rsidRPr="00BA53D1">
        <w:rPr>
          <w:rFonts w:ascii="Times New Roman" w:hAnsi="Times New Roman" w:cs="Times New Roman"/>
          <w:sz w:val="28"/>
          <w:szCs w:val="28"/>
        </w:rPr>
        <w:t>v</w:t>
      </w:r>
      <w:r w:rsidRPr="00BA53D1">
        <w:rPr>
          <w:rFonts w:ascii="Times New Roman" w:hAnsi="Times New Roman" w:cs="Times New Roman"/>
          <w:sz w:val="28"/>
          <w:szCs w:val="28"/>
        </w:rPr>
        <w:t xml:space="preserve">ni dokument obuhvata sve oblasti koje se odnose </w:t>
      </w:r>
      <w:proofErr w:type="gramStart"/>
      <w:r w:rsidRPr="00BA53D1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BA53D1">
        <w:rPr>
          <w:rFonts w:ascii="Times New Roman" w:hAnsi="Times New Roman" w:cs="Times New Roman"/>
          <w:sz w:val="28"/>
          <w:szCs w:val="28"/>
        </w:rPr>
        <w:t xml:space="preserve"> smanjenje rizika od prirodnih </w:t>
      </w:r>
      <w:r w:rsidR="001A086E" w:rsidRPr="00BA53D1">
        <w:rPr>
          <w:rFonts w:ascii="Times New Roman" w:hAnsi="Times New Roman" w:cs="Times New Roman"/>
          <w:sz w:val="28"/>
          <w:szCs w:val="28"/>
        </w:rPr>
        <w:t>i drugih katastrofa i</w:t>
      </w:r>
      <w:r w:rsidRPr="00BA53D1">
        <w:rPr>
          <w:rFonts w:ascii="Times New Roman" w:hAnsi="Times New Roman" w:cs="Times New Roman"/>
          <w:sz w:val="28"/>
          <w:szCs w:val="28"/>
        </w:rPr>
        <w:t xml:space="preserve"> ima za cilj da ukaže na najbitnije segmente smanje</w:t>
      </w:r>
      <w:r w:rsidR="001A086E" w:rsidRPr="00BA53D1">
        <w:rPr>
          <w:rFonts w:ascii="Times New Roman" w:hAnsi="Times New Roman" w:cs="Times New Roman"/>
          <w:sz w:val="28"/>
          <w:szCs w:val="28"/>
        </w:rPr>
        <w:t>nja rizika od katastrofa na lok</w:t>
      </w:r>
      <w:r w:rsidRPr="00BA53D1">
        <w:rPr>
          <w:rFonts w:ascii="Times New Roman" w:hAnsi="Times New Roman" w:cs="Times New Roman"/>
          <w:sz w:val="28"/>
          <w:szCs w:val="28"/>
        </w:rPr>
        <w:t>a</w:t>
      </w:r>
      <w:r w:rsidR="001A086E" w:rsidRPr="00BA53D1">
        <w:rPr>
          <w:rFonts w:ascii="Times New Roman" w:hAnsi="Times New Roman" w:cs="Times New Roman"/>
          <w:sz w:val="28"/>
          <w:szCs w:val="28"/>
        </w:rPr>
        <w:t>l</w:t>
      </w:r>
      <w:r w:rsidRPr="00BA53D1">
        <w:rPr>
          <w:rFonts w:ascii="Times New Roman" w:hAnsi="Times New Roman" w:cs="Times New Roman"/>
          <w:sz w:val="28"/>
          <w:szCs w:val="28"/>
        </w:rPr>
        <w:t xml:space="preserve">nom </w:t>
      </w:r>
      <w:r w:rsidR="001A086E" w:rsidRPr="00BA53D1">
        <w:rPr>
          <w:rFonts w:ascii="Times New Roman" w:hAnsi="Times New Roman" w:cs="Times New Roman"/>
          <w:sz w:val="28"/>
          <w:szCs w:val="28"/>
        </w:rPr>
        <w:t xml:space="preserve">i </w:t>
      </w:r>
      <w:r w:rsidRPr="00BA53D1">
        <w:rPr>
          <w:rFonts w:ascii="Times New Roman" w:hAnsi="Times New Roman" w:cs="Times New Roman"/>
          <w:sz w:val="28"/>
          <w:szCs w:val="28"/>
        </w:rPr>
        <w:t>nacionalnom nivou.  Pod rednim brojem 11 iz St</w:t>
      </w:r>
      <w:r w:rsidR="001A086E" w:rsidRPr="00BA53D1">
        <w:rPr>
          <w:rFonts w:ascii="Times New Roman" w:hAnsi="Times New Roman" w:cs="Times New Roman"/>
          <w:sz w:val="28"/>
          <w:szCs w:val="28"/>
        </w:rPr>
        <w:t>r</w:t>
      </w:r>
      <w:r w:rsidRPr="00BA53D1">
        <w:rPr>
          <w:rFonts w:ascii="Times New Roman" w:hAnsi="Times New Roman" w:cs="Times New Roman"/>
          <w:sz w:val="28"/>
          <w:szCs w:val="28"/>
        </w:rPr>
        <w:t xml:space="preserve">ategije navedena je aktivnost – izrada lokalnih planova zaštite </w:t>
      </w:r>
      <w:r w:rsidR="001A086E" w:rsidRPr="00BA53D1">
        <w:rPr>
          <w:rFonts w:ascii="Times New Roman" w:hAnsi="Times New Roman" w:cs="Times New Roman"/>
          <w:sz w:val="28"/>
          <w:szCs w:val="28"/>
        </w:rPr>
        <w:t>i</w:t>
      </w:r>
      <w:r w:rsidRPr="00BA53D1">
        <w:rPr>
          <w:rFonts w:ascii="Times New Roman" w:hAnsi="Times New Roman" w:cs="Times New Roman"/>
          <w:sz w:val="28"/>
          <w:szCs w:val="28"/>
        </w:rPr>
        <w:t xml:space="preserve"> spašavanja za različite vrste rizika, a kao nosioci aktivnosti </w:t>
      </w:r>
      <w:r w:rsidR="001A086E" w:rsidRPr="00BA53D1">
        <w:rPr>
          <w:rFonts w:ascii="Times New Roman" w:hAnsi="Times New Roman" w:cs="Times New Roman"/>
          <w:sz w:val="28"/>
          <w:szCs w:val="28"/>
        </w:rPr>
        <w:t>i</w:t>
      </w:r>
      <w:r w:rsidRPr="00BA53D1">
        <w:rPr>
          <w:rFonts w:ascii="Times New Roman" w:hAnsi="Times New Roman" w:cs="Times New Roman"/>
          <w:sz w:val="28"/>
          <w:szCs w:val="28"/>
        </w:rPr>
        <w:t xml:space="preserve"> izvori sredstava navedene su jedinice lokalne samouprave. </w:t>
      </w:r>
    </w:p>
    <w:p w:rsidR="00200426" w:rsidRPr="00BA53D1" w:rsidRDefault="00200426" w:rsidP="00641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3D1">
        <w:rPr>
          <w:rFonts w:ascii="Times New Roman" w:hAnsi="Times New Roman" w:cs="Times New Roman"/>
          <w:sz w:val="28"/>
          <w:szCs w:val="28"/>
        </w:rPr>
        <w:t>Akcionim planom za sprovođenje Strategije za smanjenje rizika od katastrofa za period 2018</w:t>
      </w:r>
      <w:proofErr w:type="gramStart"/>
      <w:r w:rsidRPr="00BA53D1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BA53D1">
        <w:rPr>
          <w:rFonts w:ascii="Times New Roman" w:hAnsi="Times New Roman" w:cs="Times New Roman"/>
          <w:sz w:val="28"/>
          <w:szCs w:val="28"/>
        </w:rPr>
        <w:t>2019.</w:t>
      </w:r>
      <w:r w:rsidR="00060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3D1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BA53D1">
        <w:rPr>
          <w:rFonts w:ascii="Times New Roman" w:hAnsi="Times New Roman" w:cs="Times New Roman"/>
          <w:sz w:val="28"/>
          <w:szCs w:val="28"/>
        </w:rPr>
        <w:t xml:space="preserve">, pod rednim brojem 10 navedena je obaveza izrade Plana zaštite </w:t>
      </w:r>
      <w:r w:rsidR="00EE4B87" w:rsidRPr="00BA53D1">
        <w:rPr>
          <w:rFonts w:ascii="Times New Roman" w:hAnsi="Times New Roman" w:cs="Times New Roman"/>
          <w:sz w:val="28"/>
          <w:szCs w:val="28"/>
        </w:rPr>
        <w:t>i</w:t>
      </w:r>
      <w:r w:rsidRPr="00BA53D1">
        <w:rPr>
          <w:rFonts w:ascii="Times New Roman" w:hAnsi="Times New Roman" w:cs="Times New Roman"/>
          <w:sz w:val="28"/>
          <w:szCs w:val="28"/>
        </w:rPr>
        <w:t xml:space="preserve"> spašavanja od zemljotresa </w:t>
      </w:r>
      <w:r w:rsidR="00F71677" w:rsidRPr="00BA53D1">
        <w:rPr>
          <w:rFonts w:ascii="Times New Roman" w:hAnsi="Times New Roman" w:cs="Times New Roman"/>
          <w:sz w:val="28"/>
          <w:szCs w:val="28"/>
        </w:rPr>
        <w:t xml:space="preserve">na teritoriji </w:t>
      </w:r>
      <w:r w:rsidRPr="00BA53D1">
        <w:rPr>
          <w:rFonts w:ascii="Times New Roman" w:hAnsi="Times New Roman" w:cs="Times New Roman"/>
          <w:sz w:val="28"/>
          <w:szCs w:val="28"/>
        </w:rPr>
        <w:t xml:space="preserve">Glavnog grada Podgorice. </w:t>
      </w:r>
    </w:p>
    <w:p w:rsidR="001A086E" w:rsidRPr="00BA53D1" w:rsidRDefault="00043CF3" w:rsidP="00641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3D1">
        <w:rPr>
          <w:rFonts w:ascii="Times New Roman" w:hAnsi="Times New Roman" w:cs="Times New Roman"/>
          <w:b/>
          <w:sz w:val="28"/>
          <w:szCs w:val="28"/>
        </w:rPr>
        <w:t>N</w:t>
      </w:r>
      <w:r w:rsidR="00F71677" w:rsidRPr="00BA53D1">
        <w:rPr>
          <w:rFonts w:ascii="Times New Roman" w:hAnsi="Times New Roman" w:cs="Times New Roman"/>
          <w:b/>
          <w:sz w:val="28"/>
          <w:szCs w:val="28"/>
        </w:rPr>
        <w:t>osio</w:t>
      </w:r>
      <w:r w:rsidRPr="00BA53D1">
        <w:rPr>
          <w:rFonts w:ascii="Times New Roman" w:hAnsi="Times New Roman" w:cs="Times New Roman"/>
          <w:b/>
          <w:sz w:val="28"/>
          <w:szCs w:val="28"/>
        </w:rPr>
        <w:t>c</w:t>
      </w:r>
      <w:r w:rsidR="00F71677" w:rsidRPr="00BA53D1">
        <w:rPr>
          <w:rFonts w:ascii="Times New Roman" w:hAnsi="Times New Roman" w:cs="Times New Roman"/>
          <w:b/>
          <w:sz w:val="28"/>
          <w:szCs w:val="28"/>
        </w:rPr>
        <w:t>i</w:t>
      </w:r>
      <w:r w:rsidRPr="00BA53D1">
        <w:rPr>
          <w:rFonts w:ascii="Times New Roman" w:hAnsi="Times New Roman" w:cs="Times New Roman"/>
          <w:b/>
          <w:sz w:val="28"/>
          <w:szCs w:val="28"/>
        </w:rPr>
        <w:t xml:space="preserve"> posla</w:t>
      </w:r>
      <w:r w:rsidR="00EE4B87" w:rsidRPr="00BA53D1">
        <w:rPr>
          <w:rFonts w:ascii="Times New Roman" w:hAnsi="Times New Roman" w:cs="Times New Roman"/>
          <w:b/>
          <w:sz w:val="28"/>
          <w:szCs w:val="28"/>
        </w:rPr>
        <w:t>:</w:t>
      </w:r>
      <w:r w:rsidR="00EE4B87" w:rsidRPr="00BA53D1">
        <w:rPr>
          <w:rFonts w:ascii="Times New Roman" w:hAnsi="Times New Roman" w:cs="Times New Roman"/>
          <w:sz w:val="28"/>
          <w:szCs w:val="28"/>
        </w:rPr>
        <w:t xml:space="preserve"> Radna grupa za izradu Nacrta plana zaštite</w:t>
      </w:r>
      <w:r w:rsidR="00F71677" w:rsidRPr="00BA53D1">
        <w:rPr>
          <w:rFonts w:ascii="Times New Roman" w:hAnsi="Times New Roman" w:cs="Times New Roman"/>
          <w:sz w:val="28"/>
          <w:szCs w:val="28"/>
        </w:rPr>
        <w:t xml:space="preserve"> i spašavanja</w:t>
      </w:r>
      <w:r w:rsidR="00EE4B87" w:rsidRPr="00BA5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B87" w:rsidRPr="00BA53D1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="00EE4B87" w:rsidRPr="00BA53D1">
        <w:rPr>
          <w:rFonts w:ascii="Times New Roman" w:hAnsi="Times New Roman" w:cs="Times New Roman"/>
          <w:sz w:val="28"/>
          <w:szCs w:val="28"/>
        </w:rPr>
        <w:t xml:space="preserve"> zemljotresa na teritoriji Glavnog grada Podgorice i Služba zaštite</w:t>
      </w:r>
      <w:r w:rsidR="00835FB3" w:rsidRPr="00BA53D1">
        <w:rPr>
          <w:rFonts w:ascii="Times New Roman" w:hAnsi="Times New Roman" w:cs="Times New Roman"/>
          <w:sz w:val="28"/>
          <w:szCs w:val="28"/>
        </w:rPr>
        <w:t xml:space="preserve"> i spašavanja</w:t>
      </w:r>
    </w:p>
    <w:p w:rsidR="000D0338" w:rsidRPr="00BA53D1" w:rsidRDefault="00641A5A" w:rsidP="001C6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3D1">
        <w:rPr>
          <w:rFonts w:ascii="Times New Roman" w:hAnsi="Times New Roman" w:cs="Times New Roman"/>
          <w:b/>
          <w:sz w:val="28"/>
          <w:szCs w:val="28"/>
        </w:rPr>
        <w:t>R</w:t>
      </w:r>
      <w:r w:rsidR="00043CF3" w:rsidRPr="00BA53D1">
        <w:rPr>
          <w:rFonts w:ascii="Times New Roman" w:hAnsi="Times New Roman" w:cs="Times New Roman"/>
          <w:b/>
          <w:sz w:val="28"/>
          <w:szCs w:val="28"/>
        </w:rPr>
        <w:t>ok</w:t>
      </w:r>
      <w:r w:rsidR="00EE4B87" w:rsidRPr="00BA53D1">
        <w:rPr>
          <w:rFonts w:ascii="Times New Roman" w:hAnsi="Times New Roman" w:cs="Times New Roman"/>
          <w:b/>
          <w:sz w:val="28"/>
          <w:szCs w:val="28"/>
        </w:rPr>
        <w:t>:</w:t>
      </w:r>
      <w:r w:rsidR="00EE4B87" w:rsidRPr="00BA53D1">
        <w:rPr>
          <w:rFonts w:ascii="Times New Roman" w:hAnsi="Times New Roman" w:cs="Times New Roman"/>
          <w:sz w:val="28"/>
          <w:szCs w:val="28"/>
        </w:rPr>
        <w:t xml:space="preserve"> I</w:t>
      </w:r>
      <w:r w:rsidR="00BA53D1" w:rsidRPr="00BA53D1">
        <w:rPr>
          <w:rFonts w:ascii="Times New Roman" w:hAnsi="Times New Roman" w:cs="Times New Roman"/>
          <w:sz w:val="28"/>
          <w:szCs w:val="28"/>
        </w:rPr>
        <w:t>V</w:t>
      </w:r>
      <w:r w:rsidR="00EE4B87" w:rsidRPr="00BA53D1">
        <w:rPr>
          <w:rFonts w:ascii="Times New Roman" w:hAnsi="Times New Roman" w:cs="Times New Roman"/>
          <w:sz w:val="28"/>
          <w:szCs w:val="28"/>
        </w:rPr>
        <w:t xml:space="preserve"> kvartal </w:t>
      </w:r>
      <w:r w:rsidR="000D0338" w:rsidRPr="00BA53D1">
        <w:rPr>
          <w:rFonts w:ascii="Times New Roman" w:hAnsi="Times New Roman"/>
          <w:b/>
          <w:sz w:val="28"/>
          <w:szCs w:val="28"/>
        </w:rPr>
        <w:t xml:space="preserve">     </w:t>
      </w:r>
      <w:r w:rsidR="000D0338" w:rsidRPr="00BA53D1">
        <w:rPr>
          <w:rFonts w:ascii="Times New Roman" w:hAnsi="Times New Roman"/>
          <w:b/>
          <w:sz w:val="28"/>
          <w:szCs w:val="28"/>
        </w:rPr>
        <w:tab/>
      </w:r>
      <w:r w:rsidR="000D0338" w:rsidRPr="00BA53D1">
        <w:rPr>
          <w:rFonts w:ascii="Times New Roman" w:hAnsi="Times New Roman"/>
          <w:sz w:val="28"/>
          <w:szCs w:val="28"/>
        </w:rPr>
        <w:tab/>
      </w:r>
    </w:p>
    <w:p w:rsidR="00804D1A" w:rsidRPr="003870F3" w:rsidRDefault="00804D1A" w:rsidP="00804D1A">
      <w:pPr>
        <w:rPr>
          <w:rFonts w:ascii="Times New Roman" w:hAnsi="Times New Roman" w:cs="Times New Roman"/>
          <w:i/>
          <w:iCs/>
          <w:sz w:val="20"/>
          <w:szCs w:val="20"/>
          <w:lang w:val="sl-SI"/>
        </w:rPr>
      </w:pPr>
    </w:p>
    <w:p w:rsidR="00857D8D" w:rsidRDefault="00857D8D" w:rsidP="00857D8D">
      <w:pPr>
        <w:pStyle w:val="BodyTextIndent"/>
        <w:numPr>
          <w:ilvl w:val="0"/>
          <w:numId w:val="3"/>
        </w:numPr>
        <w:rPr>
          <w:b/>
          <w:bCs/>
          <w:iCs/>
          <w:szCs w:val="28"/>
        </w:rPr>
      </w:pPr>
      <w:r w:rsidRPr="00857D8D">
        <w:rPr>
          <w:b/>
          <w:bCs/>
          <w:iCs/>
          <w:szCs w:val="28"/>
        </w:rPr>
        <w:t>Programi obavljanja komunalnih djelatnosti za 2023. godinu, sa prijedlogom odluka o davanju saglasnosti na programe obavljanja komunalnih djelatnosti</w:t>
      </w:r>
      <w:r w:rsidR="00D6741F">
        <w:rPr>
          <w:b/>
          <w:bCs/>
          <w:iCs/>
          <w:szCs w:val="28"/>
        </w:rPr>
        <w:t xml:space="preserve"> za</w:t>
      </w:r>
      <w:r w:rsidRPr="00857D8D">
        <w:rPr>
          <w:b/>
          <w:bCs/>
          <w:iCs/>
          <w:szCs w:val="28"/>
        </w:rPr>
        <w:t>:</w:t>
      </w:r>
    </w:p>
    <w:p w:rsidR="00D6741F" w:rsidRPr="00857D8D" w:rsidRDefault="00D6741F" w:rsidP="00D6741F">
      <w:pPr>
        <w:pStyle w:val="BodyTextIndent"/>
        <w:ind w:left="360" w:firstLine="0"/>
        <w:rPr>
          <w:b/>
          <w:bCs/>
          <w:iCs/>
          <w:szCs w:val="28"/>
        </w:rPr>
      </w:pPr>
    </w:p>
    <w:p w:rsidR="00857D8D" w:rsidRPr="00857D8D" w:rsidRDefault="00AA399D" w:rsidP="00D6741F">
      <w:pPr>
        <w:pStyle w:val="BodyTextIndent"/>
        <w:numPr>
          <w:ilvl w:val="0"/>
          <w:numId w:val="24"/>
        </w:numPr>
        <w:jc w:val="left"/>
        <w:rPr>
          <w:b/>
          <w:iCs/>
          <w:szCs w:val="28"/>
        </w:rPr>
      </w:pPr>
      <w:r>
        <w:rPr>
          <w:b/>
          <w:iCs/>
          <w:szCs w:val="28"/>
        </w:rPr>
        <w:t>“</w:t>
      </w:r>
      <w:r w:rsidR="00857D8D" w:rsidRPr="00857D8D">
        <w:rPr>
          <w:b/>
          <w:iCs/>
          <w:szCs w:val="28"/>
        </w:rPr>
        <w:t>Vodovod i kanalizacija</w:t>
      </w:r>
      <w:r>
        <w:rPr>
          <w:b/>
          <w:iCs/>
          <w:szCs w:val="28"/>
        </w:rPr>
        <w:t>”</w:t>
      </w:r>
      <w:r w:rsidR="00857D8D" w:rsidRPr="00857D8D">
        <w:rPr>
          <w:b/>
          <w:iCs/>
          <w:szCs w:val="28"/>
        </w:rPr>
        <w:t xml:space="preserve"> d.o.o. Podgorica,</w:t>
      </w:r>
    </w:p>
    <w:p w:rsidR="00857D8D" w:rsidRPr="00857D8D" w:rsidRDefault="00AA399D" w:rsidP="00D6741F">
      <w:pPr>
        <w:pStyle w:val="BodyTextIndent"/>
        <w:numPr>
          <w:ilvl w:val="0"/>
          <w:numId w:val="24"/>
        </w:numPr>
        <w:jc w:val="left"/>
        <w:rPr>
          <w:b/>
          <w:iCs/>
          <w:szCs w:val="28"/>
        </w:rPr>
      </w:pPr>
      <w:r>
        <w:rPr>
          <w:b/>
          <w:iCs/>
          <w:szCs w:val="28"/>
        </w:rPr>
        <w:t>“</w:t>
      </w:r>
      <w:r w:rsidR="00857D8D" w:rsidRPr="00857D8D">
        <w:rPr>
          <w:b/>
          <w:iCs/>
          <w:szCs w:val="28"/>
        </w:rPr>
        <w:t>Čistoća</w:t>
      </w:r>
      <w:r>
        <w:rPr>
          <w:b/>
          <w:iCs/>
          <w:szCs w:val="28"/>
        </w:rPr>
        <w:t>”</w:t>
      </w:r>
      <w:r w:rsidR="00857D8D" w:rsidRPr="00857D8D">
        <w:rPr>
          <w:b/>
          <w:iCs/>
          <w:szCs w:val="28"/>
        </w:rPr>
        <w:t xml:space="preserve"> d.o.o. Podgorica,</w:t>
      </w:r>
    </w:p>
    <w:p w:rsidR="00857D8D" w:rsidRPr="00857D8D" w:rsidRDefault="00AA399D" w:rsidP="00D6741F">
      <w:pPr>
        <w:pStyle w:val="BodyTextIndent"/>
        <w:numPr>
          <w:ilvl w:val="0"/>
          <w:numId w:val="24"/>
        </w:numPr>
        <w:jc w:val="left"/>
        <w:rPr>
          <w:b/>
          <w:iCs/>
          <w:szCs w:val="28"/>
        </w:rPr>
      </w:pPr>
      <w:r>
        <w:rPr>
          <w:b/>
          <w:iCs/>
          <w:szCs w:val="28"/>
        </w:rPr>
        <w:t>“Zelenilo”</w:t>
      </w:r>
      <w:r w:rsidR="00857D8D" w:rsidRPr="00857D8D">
        <w:rPr>
          <w:b/>
          <w:iCs/>
          <w:szCs w:val="28"/>
        </w:rPr>
        <w:t xml:space="preserve"> d.o.o.  Podgorica,</w:t>
      </w:r>
    </w:p>
    <w:p w:rsidR="00857D8D" w:rsidRPr="00857D8D" w:rsidRDefault="00AA399D" w:rsidP="00D6741F">
      <w:pPr>
        <w:pStyle w:val="BodyTextIndent"/>
        <w:numPr>
          <w:ilvl w:val="0"/>
          <w:numId w:val="24"/>
        </w:numPr>
        <w:jc w:val="left"/>
        <w:rPr>
          <w:b/>
          <w:iCs/>
          <w:szCs w:val="28"/>
        </w:rPr>
      </w:pPr>
      <w:r>
        <w:rPr>
          <w:b/>
          <w:iCs/>
          <w:szCs w:val="28"/>
        </w:rPr>
        <w:t>“</w:t>
      </w:r>
      <w:r w:rsidR="00857D8D" w:rsidRPr="00857D8D">
        <w:rPr>
          <w:b/>
          <w:iCs/>
          <w:szCs w:val="28"/>
        </w:rPr>
        <w:t>Pogrebne usluge</w:t>
      </w:r>
      <w:r>
        <w:rPr>
          <w:b/>
          <w:iCs/>
          <w:szCs w:val="28"/>
        </w:rPr>
        <w:t>”</w:t>
      </w:r>
      <w:r w:rsidR="00857D8D" w:rsidRPr="00857D8D">
        <w:rPr>
          <w:b/>
          <w:iCs/>
          <w:szCs w:val="28"/>
        </w:rPr>
        <w:t xml:space="preserve"> d.o.o. Podgorica,</w:t>
      </w:r>
    </w:p>
    <w:p w:rsidR="00857D8D" w:rsidRPr="00857D8D" w:rsidRDefault="00AA399D" w:rsidP="00D6741F">
      <w:pPr>
        <w:pStyle w:val="BodyTextIndent"/>
        <w:numPr>
          <w:ilvl w:val="0"/>
          <w:numId w:val="24"/>
        </w:numPr>
        <w:jc w:val="left"/>
        <w:rPr>
          <w:b/>
          <w:iCs/>
          <w:szCs w:val="28"/>
        </w:rPr>
      </w:pPr>
      <w:r>
        <w:rPr>
          <w:b/>
          <w:iCs/>
          <w:szCs w:val="28"/>
        </w:rPr>
        <w:t>“</w:t>
      </w:r>
      <w:r w:rsidR="00857D8D" w:rsidRPr="00857D8D">
        <w:rPr>
          <w:b/>
          <w:iCs/>
          <w:szCs w:val="28"/>
        </w:rPr>
        <w:t>Komunalne usluge</w:t>
      </w:r>
      <w:r>
        <w:rPr>
          <w:b/>
          <w:iCs/>
          <w:szCs w:val="28"/>
        </w:rPr>
        <w:t>”</w:t>
      </w:r>
      <w:r w:rsidR="00857D8D" w:rsidRPr="00857D8D">
        <w:rPr>
          <w:b/>
          <w:iCs/>
          <w:szCs w:val="28"/>
        </w:rPr>
        <w:t xml:space="preserve"> d.o.o.  Podgorica </w:t>
      </w:r>
    </w:p>
    <w:p w:rsidR="00D6741F" w:rsidRPr="00D6741F" w:rsidRDefault="00AA399D" w:rsidP="00D6741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857D8D" w:rsidRPr="00D6741F">
        <w:rPr>
          <w:rFonts w:ascii="Times New Roman" w:hAnsi="Times New Roman" w:cs="Times New Roman"/>
          <w:b/>
          <w:sz w:val="28"/>
          <w:szCs w:val="28"/>
        </w:rPr>
        <w:t>Deponija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="00857D8D" w:rsidRPr="00D6741F">
        <w:rPr>
          <w:rFonts w:ascii="Times New Roman" w:hAnsi="Times New Roman" w:cs="Times New Roman"/>
          <w:b/>
          <w:sz w:val="28"/>
          <w:szCs w:val="28"/>
        </w:rPr>
        <w:t xml:space="preserve"> d.o.o. Podgorica</w:t>
      </w:r>
      <w:r w:rsidR="00D6741F" w:rsidRPr="00D6741F">
        <w:rPr>
          <w:rFonts w:ascii="Times New Roman" w:hAnsi="Times New Roman" w:cs="Times New Roman"/>
          <w:b/>
          <w:sz w:val="28"/>
          <w:szCs w:val="28"/>
        </w:rPr>
        <w:t>;</w:t>
      </w:r>
    </w:p>
    <w:p w:rsidR="00D6741F" w:rsidRPr="00D6741F" w:rsidRDefault="00AA399D" w:rsidP="00D6741F">
      <w:pPr>
        <w:pStyle w:val="ListParagraph"/>
        <w:numPr>
          <w:ilvl w:val="0"/>
          <w:numId w:val="24"/>
        </w:numPr>
        <w:rPr>
          <w:b/>
          <w:color w:val="000000" w:themeColor="text1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857D8D" w:rsidRPr="00D6741F">
        <w:rPr>
          <w:rFonts w:ascii="Times New Roman" w:hAnsi="Times New Roman" w:cs="Times New Roman"/>
          <w:b/>
          <w:sz w:val="28"/>
          <w:szCs w:val="28"/>
        </w:rPr>
        <w:t>Tr</w:t>
      </w:r>
      <w:r w:rsidR="00D6741F" w:rsidRPr="00D6741F">
        <w:rPr>
          <w:rFonts w:ascii="Times New Roman" w:hAnsi="Times New Roman" w:cs="Times New Roman"/>
          <w:b/>
          <w:sz w:val="28"/>
          <w:szCs w:val="28"/>
        </w:rPr>
        <w:t>žnice i pijace</w:t>
      </w:r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="00D6741F" w:rsidRPr="00D6741F">
        <w:rPr>
          <w:rFonts w:ascii="Times New Roman" w:hAnsi="Times New Roman" w:cs="Times New Roman"/>
          <w:b/>
          <w:sz w:val="28"/>
          <w:szCs w:val="28"/>
        </w:rPr>
        <w:t>d.o.o Podgorica;</w:t>
      </w:r>
    </w:p>
    <w:p w:rsidR="00D6741F" w:rsidRDefault="00AA399D" w:rsidP="00D6741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iCs/>
          <w:szCs w:val="28"/>
        </w:rPr>
        <w:lastRenderedPageBreak/>
        <w:t xml:space="preserve">“ </w:t>
      </w:r>
      <w:r w:rsidR="00D6741F" w:rsidRPr="00D67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Putevi</w:t>
      </w:r>
      <w:r w:rsidR="00D6741F" w:rsidRPr="00D6741F">
        <w:rPr>
          <w:rFonts w:ascii="Times New Roman" w:hAnsi="Times New Roman" w:cs="Times New Roman"/>
          <w:b/>
          <w:iCs/>
          <w:sz w:val="28"/>
          <w:szCs w:val="28"/>
        </w:rPr>
        <w:t xml:space="preserve">” </w:t>
      </w:r>
      <w:r w:rsidR="00D6741F" w:rsidRPr="00D67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d.o.o. Podgorica;</w:t>
      </w:r>
    </w:p>
    <w:p w:rsidR="00857D8D" w:rsidRPr="00D6741F" w:rsidRDefault="00AA399D" w:rsidP="00857D8D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“</w:t>
      </w:r>
      <w:r w:rsidR="00D6741F" w:rsidRPr="00D67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Parking servis Podgorica</w:t>
      </w:r>
      <w:r w:rsidR="00D6741F" w:rsidRPr="00D6741F">
        <w:rPr>
          <w:rFonts w:ascii="Times New Roman" w:hAnsi="Times New Roman" w:cs="Times New Roman"/>
          <w:b/>
          <w:iCs/>
          <w:sz w:val="28"/>
          <w:szCs w:val="28"/>
        </w:rPr>
        <w:t xml:space="preserve">” </w:t>
      </w:r>
      <w:r w:rsidR="00D6741F" w:rsidRPr="00D67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d.o.o. Podgorica.</w:t>
      </w:r>
    </w:p>
    <w:p w:rsidR="00857D8D" w:rsidRPr="00D6741F" w:rsidRDefault="00857D8D" w:rsidP="00A3593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41F">
        <w:rPr>
          <w:rFonts w:ascii="Times New Roman" w:hAnsi="Times New Roman" w:cs="Times New Roman"/>
          <w:iCs/>
          <w:sz w:val="28"/>
          <w:szCs w:val="28"/>
        </w:rPr>
        <w:t>Članom 54, stav 1, tačka  58 Statuta Glavnog grada („Sl.list  CG – opštinski propisi“</w:t>
      </w:r>
      <w:r w:rsidR="008F135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6741F">
        <w:rPr>
          <w:rFonts w:ascii="Times New Roman" w:hAnsi="Times New Roman" w:cs="Times New Roman"/>
          <w:iCs/>
          <w:sz w:val="28"/>
          <w:szCs w:val="28"/>
        </w:rPr>
        <w:t xml:space="preserve">br. 08/19 i 20/21) propisano je da Skupština Glavnog grada </w:t>
      </w:r>
      <w:r w:rsidRPr="00D6741F">
        <w:rPr>
          <w:rFonts w:ascii="Times New Roman" w:hAnsi="Times New Roman" w:cs="Times New Roman"/>
          <w:sz w:val="28"/>
          <w:szCs w:val="28"/>
        </w:rPr>
        <w:t xml:space="preserve"> daje saglasnost na statut javnih službi, na statusne promjene, povećanje i smanjenje glavnice, na cijene komunalnih usluga, na plan razvoja i program rada i druge programske akte javnih</w:t>
      </w:r>
      <w:r w:rsidR="006D7AE3">
        <w:rPr>
          <w:rFonts w:ascii="Times New Roman" w:hAnsi="Times New Roman" w:cs="Times New Roman"/>
          <w:sz w:val="28"/>
          <w:szCs w:val="28"/>
        </w:rPr>
        <w:t xml:space="preserve"> službi</w:t>
      </w:r>
      <w:r w:rsidRPr="00D6741F">
        <w:rPr>
          <w:rFonts w:ascii="Times New Roman" w:hAnsi="Times New Roman" w:cs="Times New Roman"/>
          <w:sz w:val="28"/>
          <w:szCs w:val="28"/>
        </w:rPr>
        <w:t>.</w:t>
      </w:r>
    </w:p>
    <w:p w:rsidR="00857D8D" w:rsidRPr="00D6741F" w:rsidRDefault="00857D8D" w:rsidP="00D67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1F">
        <w:rPr>
          <w:rFonts w:ascii="Times New Roman" w:hAnsi="Times New Roman" w:cs="Times New Roman"/>
          <w:iCs/>
          <w:sz w:val="28"/>
          <w:szCs w:val="28"/>
        </w:rPr>
        <w:t xml:space="preserve">Program obavljanja komunalnih djelatnosti, saglasno Pravilniku o bližem sadržaju godišnjeg programa obavljanja komunalnih djelatnosti i godišnjeg izvještaja o relizaciji godišnjeg programa obavljanja komunalnih djelatnosti (“Sl.list CG” br. 54/20) sadrži   naslovnu stranu, sadržaj Programa, programski dio, zaključne napomene i priloge, dok  programski dio čine </w:t>
      </w:r>
      <w:r w:rsidRPr="00D6741F">
        <w:rPr>
          <w:rFonts w:ascii="Times New Roman" w:hAnsi="Times New Roman" w:cs="Times New Roman"/>
          <w:sz w:val="28"/>
          <w:szCs w:val="28"/>
        </w:rPr>
        <w:t xml:space="preserve">  poglavlja: uvod, osnovni podaci o vršiocu komunalne djelatnosti, kapaciteti vršioca komunalnih djelatnosti, ciljevi, osnove za izradu Programa, planirani fizički obim aktivnosti, planirani finansijski pokazatelji, politika zarada i zapošljavanja, zaduženost, planirana finansijska sredstva  za nabavku dobara, radova i usluga za obavljanje komunalne djelatnosti i politika cijena. </w:t>
      </w:r>
    </w:p>
    <w:p w:rsidR="00D6741F" w:rsidRDefault="00D6741F" w:rsidP="00D67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l-SI"/>
        </w:rPr>
      </w:pPr>
    </w:p>
    <w:p w:rsidR="00D6741F" w:rsidRPr="00D6741F" w:rsidRDefault="00D6741F" w:rsidP="00D67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D6741F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Nosioci posla:  </w:t>
      </w:r>
      <w:r w:rsidRPr="00D6741F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Sekretarijat za komunalne poslove, Sekretarijat za saobraćaj i privredna društva                                                    </w:t>
      </w:r>
    </w:p>
    <w:p w:rsidR="00D6741F" w:rsidRDefault="00D6741F" w:rsidP="00D674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sl-SI"/>
        </w:rPr>
      </w:pPr>
      <w:r w:rsidRPr="00D6741F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</w:t>
      </w:r>
      <w:r w:rsidRPr="00D6741F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Rok: </w:t>
      </w:r>
      <w:r w:rsidRPr="00D6741F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IV kvartal </w:t>
      </w:r>
      <w:r w:rsidR="00857D8D" w:rsidRPr="00D6741F">
        <w:rPr>
          <w:rFonts w:ascii="Times New Roman" w:hAnsi="Times New Roman" w:cs="Times New Roman"/>
          <w:i/>
          <w:iCs/>
          <w:sz w:val="28"/>
          <w:szCs w:val="28"/>
          <w:lang w:val="sl-SI"/>
        </w:rPr>
        <w:t xml:space="preserve"> </w:t>
      </w:r>
    </w:p>
    <w:p w:rsidR="00D6741F" w:rsidRDefault="00D6741F" w:rsidP="00D674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sl-SI"/>
        </w:rPr>
      </w:pPr>
    </w:p>
    <w:p w:rsidR="00D6741F" w:rsidRPr="003C60B2" w:rsidRDefault="00D6741F" w:rsidP="00D6741F">
      <w:pPr>
        <w:pStyle w:val="BodyTextIndent"/>
        <w:numPr>
          <w:ilvl w:val="0"/>
          <w:numId w:val="3"/>
        </w:numPr>
        <w:rPr>
          <w:b/>
          <w:bCs/>
          <w:iCs/>
          <w:szCs w:val="28"/>
        </w:rPr>
      </w:pPr>
      <w:r w:rsidRPr="003C60B2">
        <w:rPr>
          <w:b/>
          <w:bCs/>
          <w:iCs/>
          <w:szCs w:val="28"/>
        </w:rPr>
        <w:t>Program rada “Agencije za stanovanje”</w:t>
      </w:r>
      <w:r w:rsidR="00AA399D">
        <w:rPr>
          <w:b/>
          <w:bCs/>
          <w:iCs/>
          <w:szCs w:val="28"/>
        </w:rPr>
        <w:t xml:space="preserve"> </w:t>
      </w:r>
      <w:r w:rsidRPr="003C60B2">
        <w:rPr>
          <w:b/>
          <w:bCs/>
          <w:iCs/>
          <w:szCs w:val="28"/>
        </w:rPr>
        <w:t>d</w:t>
      </w:r>
      <w:r w:rsidR="00AA399D">
        <w:rPr>
          <w:b/>
          <w:bCs/>
          <w:iCs/>
          <w:szCs w:val="28"/>
        </w:rPr>
        <w:t>.</w:t>
      </w:r>
      <w:r w:rsidRPr="003C60B2">
        <w:rPr>
          <w:b/>
          <w:bCs/>
          <w:iCs/>
          <w:szCs w:val="28"/>
        </w:rPr>
        <w:t>o</w:t>
      </w:r>
      <w:r w:rsidR="00AA399D">
        <w:rPr>
          <w:b/>
          <w:bCs/>
          <w:iCs/>
          <w:szCs w:val="28"/>
        </w:rPr>
        <w:t>.</w:t>
      </w:r>
      <w:r w:rsidRPr="003C60B2">
        <w:rPr>
          <w:b/>
          <w:bCs/>
          <w:iCs/>
          <w:szCs w:val="28"/>
        </w:rPr>
        <w:t>o</w:t>
      </w:r>
      <w:r w:rsidR="00AA399D">
        <w:rPr>
          <w:b/>
          <w:bCs/>
          <w:iCs/>
          <w:szCs w:val="28"/>
        </w:rPr>
        <w:t>.</w:t>
      </w:r>
      <w:r w:rsidRPr="003C60B2">
        <w:rPr>
          <w:b/>
          <w:bCs/>
          <w:iCs/>
          <w:szCs w:val="28"/>
        </w:rPr>
        <w:t xml:space="preserve"> Podgorica za 2023. godinu, sa prijedlogom odluka o davanju saglasnosti na program rada</w:t>
      </w:r>
    </w:p>
    <w:p w:rsidR="00D6741F" w:rsidRPr="00D6741F" w:rsidRDefault="00D6741F" w:rsidP="00D6741F">
      <w:pPr>
        <w:pStyle w:val="BodyTextIndent"/>
        <w:ind w:firstLine="0"/>
        <w:rPr>
          <w:b/>
          <w:bCs/>
          <w:iCs/>
          <w:szCs w:val="28"/>
        </w:rPr>
      </w:pPr>
    </w:p>
    <w:p w:rsidR="00D6741F" w:rsidRPr="00D6741F" w:rsidRDefault="00D6741F" w:rsidP="00A3593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41F">
        <w:rPr>
          <w:rFonts w:ascii="Times New Roman" w:hAnsi="Times New Roman" w:cs="Times New Roman"/>
          <w:iCs/>
          <w:sz w:val="28"/>
          <w:szCs w:val="28"/>
        </w:rPr>
        <w:t xml:space="preserve">Članom 54, stav 1, tačka  58 Statuta Glavnog grada („Sl.list  CG – opštinski propisi“br. 08/19 i 20/21) propisano je da Skupština Glavnog grada </w:t>
      </w:r>
      <w:r w:rsidRPr="00D6741F">
        <w:rPr>
          <w:rFonts w:ascii="Times New Roman" w:hAnsi="Times New Roman" w:cs="Times New Roman"/>
          <w:sz w:val="28"/>
          <w:szCs w:val="28"/>
        </w:rPr>
        <w:t xml:space="preserve"> daje saglasnost na statut javnih službi, na statusne promjene, povećanje i smanjenje glavnice, na cijene komunalnih usluga, na plan razvoja i program rada i druge programske akte javnih službi.</w:t>
      </w:r>
    </w:p>
    <w:p w:rsidR="00D6741F" w:rsidRDefault="00D6741F" w:rsidP="00D6741F">
      <w:pPr>
        <w:pStyle w:val="BodyTextIndent"/>
        <w:ind w:firstLine="0"/>
        <w:rPr>
          <w:iCs/>
          <w:szCs w:val="28"/>
        </w:rPr>
      </w:pPr>
      <w:r w:rsidRPr="00D6741F">
        <w:rPr>
          <w:iCs/>
          <w:szCs w:val="28"/>
        </w:rPr>
        <w:t>Program rada sadrži pregled poslova iz osnovne djelatnosti po vrsti, sadržaju i obimu, načinu njihove realizacije i rokove za izvršenje; pregled upravnih postupaka u vršenju javnih ovlašćenja po vrsti, sadržaju i obimu; poslove iz dopunske djelatnosti i druge poslove vezane za ostvarivanje osnovne djelatnosti, saradnju sa organima, javnim službama i drugim organizacijama koja je od uticaja na realizaciju programa, broj i kvalifikacionu stukturu zaposlenih i sredstva za realizaciju programa rada.</w:t>
      </w:r>
    </w:p>
    <w:p w:rsidR="00D6741F" w:rsidRDefault="00D6741F" w:rsidP="00D6741F">
      <w:pPr>
        <w:pStyle w:val="BodyTextIndent"/>
        <w:ind w:left="360" w:firstLine="0"/>
        <w:rPr>
          <w:iCs/>
          <w:szCs w:val="28"/>
        </w:rPr>
      </w:pPr>
    </w:p>
    <w:p w:rsidR="00D6741F" w:rsidRPr="00D6741F" w:rsidRDefault="00D6741F" w:rsidP="00D67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D6741F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Nosioci posla: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 </w:t>
      </w:r>
      <w:r w:rsidRPr="00D6741F">
        <w:rPr>
          <w:rFonts w:ascii="Times New Roman" w:hAnsi="Times New Roman" w:cs="Times New Roman"/>
          <w:iCs/>
          <w:sz w:val="28"/>
          <w:szCs w:val="28"/>
          <w:lang w:val="sl-SI"/>
        </w:rPr>
        <w:t>Sekretarijat za komunalne poslove</w:t>
      </w:r>
      <w:r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i </w:t>
      </w:r>
      <w:r w:rsidR="006D7AE3">
        <w:rPr>
          <w:rFonts w:ascii="Times New Roman" w:hAnsi="Times New Roman" w:cs="Times New Roman"/>
          <w:iCs/>
          <w:sz w:val="28"/>
          <w:szCs w:val="28"/>
          <w:lang w:val="sl-SI"/>
        </w:rPr>
        <w:t>»</w:t>
      </w:r>
      <w:r w:rsidRPr="00D6741F">
        <w:rPr>
          <w:rFonts w:ascii="Times New Roman" w:hAnsi="Times New Roman" w:cs="Times New Roman"/>
          <w:iCs/>
          <w:sz w:val="28"/>
          <w:szCs w:val="28"/>
          <w:lang w:val="sl-SI"/>
        </w:rPr>
        <w:t>Agencija za stanovanje«</w:t>
      </w:r>
      <w:r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</w:t>
      </w:r>
      <w:r w:rsidRPr="00D6741F">
        <w:rPr>
          <w:rFonts w:ascii="Times New Roman" w:hAnsi="Times New Roman" w:cs="Times New Roman"/>
          <w:iCs/>
          <w:sz w:val="28"/>
          <w:szCs w:val="28"/>
          <w:lang w:val="sl-SI"/>
        </w:rPr>
        <w:t>d</w:t>
      </w:r>
      <w:r w:rsidR="006D7AE3">
        <w:rPr>
          <w:rFonts w:ascii="Times New Roman" w:hAnsi="Times New Roman" w:cs="Times New Roman"/>
          <w:iCs/>
          <w:sz w:val="28"/>
          <w:szCs w:val="28"/>
          <w:lang w:val="sl-SI"/>
        </w:rPr>
        <w:t>.</w:t>
      </w:r>
      <w:r w:rsidRPr="00D6741F">
        <w:rPr>
          <w:rFonts w:ascii="Times New Roman" w:hAnsi="Times New Roman" w:cs="Times New Roman"/>
          <w:iCs/>
          <w:sz w:val="28"/>
          <w:szCs w:val="28"/>
          <w:lang w:val="sl-SI"/>
        </w:rPr>
        <w:t>o</w:t>
      </w:r>
      <w:r w:rsidR="006D7AE3">
        <w:rPr>
          <w:rFonts w:ascii="Times New Roman" w:hAnsi="Times New Roman" w:cs="Times New Roman"/>
          <w:iCs/>
          <w:sz w:val="28"/>
          <w:szCs w:val="28"/>
          <w:lang w:val="sl-SI"/>
        </w:rPr>
        <w:t>.</w:t>
      </w:r>
      <w:r w:rsidRPr="00D6741F">
        <w:rPr>
          <w:rFonts w:ascii="Times New Roman" w:hAnsi="Times New Roman" w:cs="Times New Roman"/>
          <w:iCs/>
          <w:sz w:val="28"/>
          <w:szCs w:val="28"/>
          <w:lang w:val="sl-SI"/>
        </w:rPr>
        <w:t>o</w:t>
      </w:r>
      <w:r w:rsidR="006D7AE3">
        <w:rPr>
          <w:rFonts w:ascii="Times New Roman" w:hAnsi="Times New Roman" w:cs="Times New Roman"/>
          <w:iCs/>
          <w:sz w:val="28"/>
          <w:szCs w:val="28"/>
          <w:lang w:val="sl-SI"/>
        </w:rPr>
        <w:t>.</w:t>
      </w:r>
      <w:r w:rsidRPr="00D6741F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                                           </w:t>
      </w:r>
    </w:p>
    <w:p w:rsidR="00D6741F" w:rsidRDefault="00D6741F" w:rsidP="00D674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sl-SI"/>
        </w:rPr>
      </w:pPr>
      <w:r w:rsidRPr="00D6741F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</w:t>
      </w:r>
      <w:r w:rsidRPr="00D6741F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Rok: </w:t>
      </w:r>
      <w:r w:rsidRPr="00D6741F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IV kvartal </w:t>
      </w:r>
      <w:r w:rsidRPr="00D6741F">
        <w:rPr>
          <w:rFonts w:ascii="Times New Roman" w:hAnsi="Times New Roman" w:cs="Times New Roman"/>
          <w:i/>
          <w:iCs/>
          <w:sz w:val="28"/>
          <w:szCs w:val="28"/>
          <w:lang w:val="sl-SI"/>
        </w:rPr>
        <w:t xml:space="preserve"> </w:t>
      </w:r>
    </w:p>
    <w:p w:rsidR="007B45F5" w:rsidRDefault="007B45F5" w:rsidP="00D674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sl-SI"/>
        </w:rPr>
      </w:pPr>
    </w:p>
    <w:p w:rsidR="007B45F5" w:rsidRPr="007B45F5" w:rsidRDefault="007B45F5" w:rsidP="00AA39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t>P</w:t>
      </w:r>
      <w:r w:rsidRPr="007B45F5">
        <w:rPr>
          <w:rFonts w:ascii="Times New Roman" w:hAnsi="Times New Roman" w:cs="Times New Roman"/>
          <w:b/>
          <w:sz w:val="28"/>
          <w:szCs w:val="28"/>
          <w:lang w:val="sl-SI"/>
        </w:rPr>
        <w:t>rogram  rada Službe zaštite i spašavanja Glavnog grada – Podgorice za 2023. godinu,  sa prijedlogom odluke o davanju saglasnosti na program rada</w:t>
      </w:r>
    </w:p>
    <w:p w:rsidR="007B45F5" w:rsidRPr="007B45F5" w:rsidRDefault="007B45F5" w:rsidP="00AA399D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7B45F5" w:rsidRPr="00AA399D" w:rsidRDefault="007B45F5" w:rsidP="00A35931">
      <w:pPr>
        <w:ind w:firstLine="360"/>
        <w:jc w:val="both"/>
        <w:rPr>
          <w:rFonts w:ascii="Times New Roman" w:hAnsi="Times New Roman" w:cs="Times New Roman"/>
          <w:lang w:val="sl-SI"/>
        </w:rPr>
      </w:pPr>
      <w:r w:rsidRPr="00AA399D">
        <w:rPr>
          <w:rFonts w:ascii="Times New Roman" w:hAnsi="Times New Roman" w:cs="Times New Roman"/>
          <w:sz w:val="28"/>
          <w:szCs w:val="28"/>
          <w:lang w:val="sl-SI"/>
        </w:rPr>
        <w:t>Mišljenje se daje na Program koji treba da sadrži poslove, koje Služba treba da izvrši radi ostvari</w:t>
      </w:r>
      <w:r w:rsidR="00AA399D">
        <w:rPr>
          <w:rFonts w:ascii="Times New Roman" w:hAnsi="Times New Roman" w:cs="Times New Roman"/>
          <w:sz w:val="28"/>
          <w:szCs w:val="28"/>
          <w:lang w:val="sl-SI"/>
        </w:rPr>
        <w:t>vanja funkcije, a koji su utvrđ</w:t>
      </w:r>
      <w:r w:rsidRPr="00AA399D">
        <w:rPr>
          <w:rFonts w:ascii="Times New Roman" w:hAnsi="Times New Roman" w:cs="Times New Roman"/>
          <w:sz w:val="28"/>
          <w:szCs w:val="28"/>
          <w:lang w:val="sl-SI"/>
        </w:rPr>
        <w:t>eni Zakonom, drugim propisima i opštim aktima, poslove koje treba da izvrši po Programu rada Skupštine i Gradonačelnika, ostale poslove, nosioce posla, rokove za izvršenje i subjekte saradnje.</w:t>
      </w:r>
      <w:r w:rsidRPr="00AA399D">
        <w:rPr>
          <w:rFonts w:ascii="Times New Roman" w:hAnsi="Times New Roman" w:cs="Times New Roman"/>
          <w:sz w:val="28"/>
          <w:szCs w:val="28"/>
          <w:lang w:val="sl-SI"/>
        </w:rPr>
        <w:tab/>
      </w:r>
      <w:r w:rsidRPr="00AA399D">
        <w:rPr>
          <w:rFonts w:ascii="Times New Roman" w:hAnsi="Times New Roman" w:cs="Times New Roman"/>
          <w:sz w:val="28"/>
          <w:szCs w:val="28"/>
          <w:lang w:val="sl-SI"/>
        </w:rPr>
        <w:tab/>
      </w:r>
      <w:r w:rsidRPr="00AA399D">
        <w:rPr>
          <w:rFonts w:ascii="Times New Roman" w:hAnsi="Times New Roman" w:cs="Times New Roman"/>
          <w:lang w:val="sl-SI"/>
        </w:rPr>
        <w:tab/>
      </w:r>
      <w:r w:rsidRPr="00AA399D">
        <w:rPr>
          <w:rFonts w:ascii="Times New Roman" w:hAnsi="Times New Roman" w:cs="Times New Roman"/>
          <w:lang w:val="sl-SI"/>
        </w:rPr>
        <w:tab/>
      </w:r>
      <w:r w:rsidRPr="00AA399D">
        <w:rPr>
          <w:rFonts w:ascii="Times New Roman" w:hAnsi="Times New Roman" w:cs="Times New Roman"/>
          <w:lang w:val="sl-SI"/>
        </w:rPr>
        <w:tab/>
      </w:r>
      <w:r w:rsidRPr="00AA399D">
        <w:rPr>
          <w:rFonts w:ascii="Times New Roman" w:hAnsi="Times New Roman" w:cs="Times New Roman"/>
          <w:lang w:val="sl-SI"/>
        </w:rPr>
        <w:tab/>
        <w:t xml:space="preserve">                                          </w:t>
      </w:r>
    </w:p>
    <w:p w:rsidR="00AA399D" w:rsidRDefault="007B45F5" w:rsidP="00AA399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AA399D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Nosioci posla: </w:t>
      </w:r>
      <w:r w:rsidRPr="00AA399D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Sekretarijat za komunalne poslove i Služba zaštite </w:t>
      </w:r>
      <w:r w:rsidR="006D7AE3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i spašavanja </w:t>
      </w:r>
      <w:r w:rsidRPr="00AA399D">
        <w:rPr>
          <w:rFonts w:ascii="Times New Roman" w:hAnsi="Times New Roman" w:cs="Times New Roman"/>
          <w:iCs/>
          <w:sz w:val="28"/>
          <w:szCs w:val="28"/>
          <w:lang w:val="sl-SI"/>
        </w:rPr>
        <w:t>Glavnog grada</w:t>
      </w:r>
      <w:r w:rsidR="00AA399D">
        <w:rPr>
          <w:rFonts w:ascii="Times New Roman" w:hAnsi="Times New Roman" w:cs="Times New Roman"/>
          <w:iCs/>
          <w:sz w:val="28"/>
          <w:szCs w:val="28"/>
          <w:lang w:val="sl-SI"/>
        </w:rPr>
        <w:t>.</w:t>
      </w:r>
    </w:p>
    <w:p w:rsidR="007B45F5" w:rsidRPr="00AA399D" w:rsidRDefault="007B45F5" w:rsidP="00AA399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AA399D">
        <w:rPr>
          <w:rFonts w:ascii="Times New Roman" w:hAnsi="Times New Roman" w:cs="Times New Roman"/>
          <w:b/>
          <w:sz w:val="28"/>
          <w:szCs w:val="28"/>
          <w:lang w:val="sl-SI"/>
        </w:rPr>
        <w:t>Rok:</w:t>
      </w:r>
      <w:r w:rsidRPr="00AA399D">
        <w:rPr>
          <w:rFonts w:ascii="Times New Roman" w:hAnsi="Times New Roman" w:cs="Times New Roman"/>
          <w:sz w:val="28"/>
          <w:szCs w:val="28"/>
          <w:lang w:val="sl-SI"/>
        </w:rPr>
        <w:t xml:space="preserve">    IV kvartal </w:t>
      </w:r>
    </w:p>
    <w:p w:rsidR="001B5AB8" w:rsidRPr="003870F3" w:rsidRDefault="001B5AB8" w:rsidP="001B5AB8">
      <w:pPr>
        <w:pStyle w:val="BodyTextIndent"/>
        <w:shd w:val="clear" w:color="auto" w:fill="FFFFFF" w:themeFill="background1"/>
        <w:rPr>
          <w:i/>
          <w:iCs/>
          <w:color w:val="000000" w:themeColor="text1"/>
          <w:sz w:val="20"/>
        </w:rPr>
      </w:pPr>
      <w:r w:rsidRPr="00820C35">
        <w:rPr>
          <w:i/>
          <w:iCs/>
          <w:color w:val="000000" w:themeColor="text1"/>
          <w:szCs w:val="28"/>
        </w:rPr>
        <w:t xml:space="preserve">  </w:t>
      </w:r>
    </w:p>
    <w:p w:rsidR="00D6741F" w:rsidRPr="00D6741F" w:rsidRDefault="00D6741F" w:rsidP="00D674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6069EE" w:rsidRPr="00B35A87" w:rsidRDefault="006069EE" w:rsidP="00BA1C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</w:pPr>
      <w:r w:rsidRPr="00B35A87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Program rada Agencije za izgradnju i razvoj Podgorice d.o.o. za 202</w:t>
      </w:r>
      <w:r w:rsidR="00B45748" w:rsidRPr="00B35A87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3</w:t>
      </w:r>
      <w:r w:rsidRPr="00B35A87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 xml:space="preserve">. </w:t>
      </w:r>
      <w:r w:rsidR="00016C9B" w:rsidRPr="00B35A87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g</w:t>
      </w:r>
      <w:r w:rsidRPr="00B35A87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odinu</w:t>
      </w:r>
      <w:r w:rsidR="000539F7" w:rsidRPr="00B35A87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, sa Predlogom odluke o davanju saglasnosti na Program rada</w:t>
      </w:r>
    </w:p>
    <w:p w:rsidR="006069EE" w:rsidRPr="00820C35" w:rsidRDefault="006069EE" w:rsidP="006069E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sr-Latn-CS"/>
        </w:rPr>
      </w:pPr>
    </w:p>
    <w:p w:rsidR="00B45748" w:rsidRPr="00B45748" w:rsidRDefault="00B45748" w:rsidP="00A3593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B45748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Članom 54 stav 1 tačka 58 Statuta Glavnog grada (''Službeni list CG – opštinski propisi'', br. 08/19 i 20/21), propisano je da Skupština Glavnog grada daje saglasnost na statut javnih službi, na statusne promjene, povećanje i smanjenje glavnice, na cijene komunalnih usluga, na plan razvoja i program rada i druge programske akte javnih službi.</w:t>
      </w:r>
    </w:p>
    <w:p w:rsidR="00B45748" w:rsidRPr="000C1FF9" w:rsidRDefault="00B45748" w:rsidP="00A3593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proofErr w:type="gramStart"/>
      <w:r w:rsidRPr="00B45748">
        <w:rPr>
          <w:rFonts w:ascii="Times New Roman" w:hAnsi="Times New Roman" w:cs="Times New Roman"/>
          <w:color w:val="000000"/>
          <w:sz w:val="28"/>
          <w:szCs w:val="28"/>
        </w:rPr>
        <w:t>Program rada ‘’Agencije za izgradnju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r w:rsidRPr="00B45748">
        <w:rPr>
          <w:rFonts w:ascii="Times New Roman" w:hAnsi="Times New Roman" w:cs="Times New Roman"/>
          <w:color w:val="000000"/>
          <w:sz w:val="28"/>
          <w:szCs w:val="28"/>
        </w:rPr>
        <w:t>razvoj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748">
        <w:rPr>
          <w:rFonts w:ascii="Times New Roman" w:hAnsi="Times New Roman" w:cs="Times New Roman"/>
          <w:color w:val="000000"/>
          <w:sz w:val="28"/>
          <w:szCs w:val="28"/>
        </w:rPr>
        <w:t>Podgorice’’ d.o.o. za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834A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45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45748">
        <w:rPr>
          <w:rFonts w:ascii="Times New Roman" w:hAnsi="Times New Roman" w:cs="Times New Roman"/>
          <w:color w:val="000000"/>
          <w:sz w:val="28"/>
          <w:szCs w:val="28"/>
        </w:rPr>
        <w:t>godinu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748">
        <w:rPr>
          <w:rFonts w:ascii="Times New Roman" w:hAnsi="Times New Roman" w:cs="Times New Roman"/>
          <w:color w:val="000000"/>
          <w:sz w:val="28"/>
          <w:szCs w:val="28"/>
        </w:rPr>
        <w:t>sadrži u</w:t>
      </w:r>
      <w:r w:rsidRPr="00B45748"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  <w:t>vod, organizaciju preduzeća, kvalifikacionu strukturu, organizaciju i kadrovsku strukturu, rad organa upravljanja, saradnj</w:t>
      </w:r>
      <w:r w:rsidR="00A35931"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  <w:t>u</w:t>
      </w:r>
      <w:r w:rsidRPr="00B45748"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  <w:t xml:space="preserve"> sa organima na nivou grada i drugim subjektima, poslove iz osnovnih djelatnosti preduzeća gdje se planiraju prihodi po osnovu naknade za komunalno opremanje građevinskog zemljišta i zakupa poslovnog prostora. Takođe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  <w:t>,</w:t>
      </w:r>
      <w:r w:rsidRPr="00B45748"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  <w:t xml:space="preserve"> prikazane su aktivnosti </w:t>
      </w:r>
      <w:r w:rsidRPr="00B45748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kroz Program uređenja prostora za 202</w:t>
      </w:r>
      <w:r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3</w:t>
      </w:r>
      <w:r w:rsidRPr="00B45748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. godinu</w:t>
      </w:r>
      <w:r w:rsidRPr="00B45748"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  <w:t xml:space="preserve">, finansijski plan sa planiranim prihodima i troškovima  i </w:t>
      </w:r>
      <w:r w:rsidRPr="000C1FF9"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  <w:t>zaključna razmatranja.</w:t>
      </w:r>
    </w:p>
    <w:p w:rsidR="006069EE" w:rsidRPr="000C1FF9" w:rsidRDefault="006069EE" w:rsidP="00A3593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sr-Latn-CS"/>
        </w:rPr>
      </w:pPr>
      <w:r w:rsidRPr="000C1FF9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Nosi</w:t>
      </w:r>
      <w:r w:rsidR="000539F7" w:rsidRPr="000C1FF9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 xml:space="preserve">oci </w:t>
      </w:r>
      <w:r w:rsidRPr="000C1FF9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posla</w:t>
      </w:r>
      <w:r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</w:t>
      </w:r>
      <w:r w:rsidR="00AD5280"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Sekretarijat za planiranje prostora i održivi razvoj i</w:t>
      </w:r>
      <w:r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Pr="000C1FF9">
        <w:rPr>
          <w:rFonts w:ascii="Times New Roman" w:hAnsi="Times New Roman" w:cs="Times New Roman"/>
          <w:bCs/>
          <w:color w:val="000000"/>
          <w:sz w:val="28"/>
          <w:szCs w:val="28"/>
          <w:lang w:val="sr-Latn-CS"/>
        </w:rPr>
        <w:t>Agencija za izgradnju i razvoj Podgorice d.o.o.</w:t>
      </w:r>
    </w:p>
    <w:p w:rsidR="000539F7" w:rsidRPr="003870F3" w:rsidRDefault="00695CA5" w:rsidP="003870F3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0C1FF9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 </w:t>
      </w:r>
      <w:r w:rsidR="00743BA2" w:rsidRPr="000C1FF9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Rok:    </w:t>
      </w:r>
      <w:r w:rsidR="00743BA2" w:rsidRPr="000C1FF9">
        <w:rPr>
          <w:rFonts w:ascii="Times New Roman" w:hAnsi="Times New Roman" w:cs="Times New Roman"/>
          <w:iCs/>
          <w:sz w:val="28"/>
          <w:szCs w:val="28"/>
          <w:lang w:val="sl-SI"/>
        </w:rPr>
        <w:t>IV kvartal</w:t>
      </w:r>
    </w:p>
    <w:p w:rsidR="00C72C45" w:rsidRPr="000C1FF9" w:rsidRDefault="000539F7" w:rsidP="00BA1C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Cs/>
          <w:sz w:val="28"/>
          <w:szCs w:val="28"/>
          <w:lang w:val="sl-SI"/>
        </w:rPr>
      </w:pPr>
      <w:r w:rsidRPr="000C1FF9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Program rada </w:t>
      </w:r>
      <w:r w:rsidR="00C72C45" w:rsidRPr="000C1FF9">
        <w:rPr>
          <w:b/>
          <w:sz w:val="28"/>
          <w:szCs w:val="28"/>
        </w:rPr>
        <w:t>“</w:t>
      </w:r>
      <w:r w:rsidR="00C72C45" w:rsidRPr="000C1FF9">
        <w:rPr>
          <w:rFonts w:ascii="Times New Roman" w:hAnsi="Times New Roman" w:cs="Times New Roman"/>
          <w:b/>
          <w:iCs/>
          <w:sz w:val="28"/>
          <w:szCs w:val="28"/>
          <w:lang w:val="sl-SI"/>
        </w:rPr>
        <w:t>Agencije za upravljanje za</w:t>
      </w:r>
      <w:r w:rsidR="00C72C45" w:rsidRPr="000C1FF9">
        <w:rPr>
          <w:rFonts w:ascii="Times New Roman" w:hAnsi="Times New Roman" w:cs="Times New Roman"/>
          <w:b/>
          <w:iCs/>
          <w:sz w:val="28"/>
          <w:szCs w:val="28"/>
        </w:rPr>
        <w:t>štićenim područjima Glavnog grada</w:t>
      </w:r>
      <w:r w:rsidR="00C72C45" w:rsidRPr="000C1FF9">
        <w:rPr>
          <w:b/>
          <w:sz w:val="28"/>
          <w:szCs w:val="28"/>
        </w:rPr>
        <w:t xml:space="preserve">” </w:t>
      </w:r>
      <w:r w:rsidR="00695CA5" w:rsidRPr="000C1FF9">
        <w:rPr>
          <w:rFonts w:ascii="Times New Roman" w:hAnsi="Times New Roman" w:cs="Times New Roman"/>
          <w:b/>
          <w:sz w:val="28"/>
          <w:szCs w:val="28"/>
        </w:rPr>
        <w:t xml:space="preserve">d.o.o. </w:t>
      </w:r>
      <w:r w:rsidR="00C72C45" w:rsidRPr="000C1FF9">
        <w:rPr>
          <w:rFonts w:ascii="Times New Roman" w:hAnsi="Times New Roman" w:cs="Times New Roman"/>
          <w:b/>
          <w:sz w:val="28"/>
          <w:szCs w:val="28"/>
        </w:rPr>
        <w:t>Podgorica za 202</w:t>
      </w:r>
      <w:r w:rsidR="000C1FF9" w:rsidRPr="000C1FF9">
        <w:rPr>
          <w:rFonts w:ascii="Times New Roman" w:hAnsi="Times New Roman" w:cs="Times New Roman"/>
          <w:b/>
          <w:sz w:val="28"/>
          <w:szCs w:val="28"/>
        </w:rPr>
        <w:t>3</w:t>
      </w:r>
      <w:r w:rsidR="00C72C45" w:rsidRPr="000C1FF9">
        <w:rPr>
          <w:rFonts w:ascii="Times New Roman" w:hAnsi="Times New Roman" w:cs="Times New Roman"/>
          <w:b/>
          <w:sz w:val="28"/>
          <w:szCs w:val="28"/>
        </w:rPr>
        <w:t>.</w:t>
      </w:r>
      <w:r w:rsidR="00C72C45" w:rsidRPr="000C1FF9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 godin</w:t>
      </w:r>
      <w:r w:rsidR="007F45DD" w:rsidRPr="000C1FF9">
        <w:rPr>
          <w:rFonts w:ascii="Times New Roman" w:hAnsi="Times New Roman" w:cs="Times New Roman"/>
          <w:b/>
          <w:iCs/>
          <w:sz w:val="28"/>
          <w:szCs w:val="28"/>
          <w:lang w:val="sl-SI"/>
        </w:rPr>
        <w:t>u</w:t>
      </w:r>
      <w:r w:rsidR="00C72C45" w:rsidRPr="000C1FF9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, sa Predlogom odluke o davanju saglasnosti na Program rada </w:t>
      </w:r>
    </w:p>
    <w:p w:rsidR="00695CA5" w:rsidRPr="000C1FF9" w:rsidRDefault="00695CA5" w:rsidP="00695CA5">
      <w:pPr>
        <w:pStyle w:val="ListParagraph"/>
        <w:ind w:left="360"/>
        <w:jc w:val="both"/>
        <w:rPr>
          <w:color w:val="000000"/>
          <w:lang w:val="sr-Latn-CS"/>
        </w:rPr>
      </w:pPr>
    </w:p>
    <w:p w:rsidR="000C1FF9" w:rsidRPr="000C1FF9" w:rsidRDefault="000C1FF9" w:rsidP="00A3593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Članom 54 stav 1 tačka 58 Statuta Glavnog grada („Službeni list CG – opštinski propisi“', br. 08/19 i 20/21), propisano je da Skupština Glavnog grada daje saglasnost na statut javnih službi, na statusne promjene, povećanje i smanjenje glavnice, na cijene komunalnih usluga, na plan razvoja i program rada i druge programske akte javnih službi.</w:t>
      </w:r>
    </w:p>
    <w:p w:rsidR="000C1FF9" w:rsidRDefault="000C1FF9" w:rsidP="000C1FF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</w:pPr>
      <w:r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Program rada </w:t>
      </w:r>
      <w:r w:rsidR="00A35931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„</w:t>
      </w:r>
      <w:r w:rsidRPr="000C1FF9">
        <w:rPr>
          <w:rFonts w:ascii="Times New Roman" w:hAnsi="Times New Roman" w:cs="Times New Roman"/>
          <w:sz w:val="28"/>
          <w:szCs w:val="28"/>
          <w:lang w:val="sr-Latn-CS"/>
        </w:rPr>
        <w:t>Agencije za upravljanje zaštićenim područjima Glavnog grada</w:t>
      </w:r>
      <w:r w:rsidR="00A35931">
        <w:rPr>
          <w:rFonts w:ascii="Times New Roman" w:hAnsi="Times New Roman" w:cs="Times New Roman"/>
          <w:sz w:val="28"/>
          <w:szCs w:val="28"/>
          <w:lang w:val="sr-Latn-CS"/>
        </w:rPr>
        <w:t>“</w:t>
      </w:r>
      <w:r w:rsidRPr="000C1FF9">
        <w:rPr>
          <w:rFonts w:ascii="Times New Roman" w:hAnsi="Times New Roman" w:cs="Times New Roman"/>
          <w:sz w:val="28"/>
          <w:szCs w:val="28"/>
          <w:lang w:val="sr-Latn-CS"/>
        </w:rPr>
        <w:t xml:space="preserve"> d.o.o. </w:t>
      </w:r>
      <w:r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za 2023. godinu sadrži u</w:t>
      </w:r>
      <w:r w:rsidRPr="000C1FF9"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  <w:t xml:space="preserve">vod, osnovne podatke o društvu, podatke o kapacitetima društva, </w:t>
      </w:r>
      <w:r w:rsidRPr="000C1FF9"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  <w:lastRenderedPageBreak/>
        <w:t>ciljeve, osnove za izradu programa, planirani fizički obim aktivnosti, planirane finansijske pokazatelje, politiku zarada i zapošljavanja, zaduženost, plan javnih nabavki i politiku cijena.</w:t>
      </w:r>
    </w:p>
    <w:p w:rsidR="000C1FF9" w:rsidRPr="000C1FF9" w:rsidRDefault="000C1FF9" w:rsidP="000C1FF9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</w:pPr>
      <w:r w:rsidRPr="000C1FF9"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  <w:t xml:space="preserve"> </w:t>
      </w:r>
    </w:p>
    <w:p w:rsidR="00695CA5" w:rsidRPr="000C1FF9" w:rsidRDefault="00695CA5" w:rsidP="00AA399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sr-Latn-CS"/>
        </w:rPr>
      </w:pPr>
      <w:r w:rsidRPr="000C1FF9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Nosioci posla</w:t>
      </w:r>
      <w:r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Sekretarijat za planiranje prostora i održivi razvoj i „</w:t>
      </w:r>
      <w:r w:rsidRPr="000C1FF9">
        <w:rPr>
          <w:rFonts w:ascii="Times New Roman" w:hAnsi="Times New Roman" w:cs="Times New Roman"/>
          <w:sz w:val="28"/>
          <w:szCs w:val="28"/>
          <w:lang w:val="sr-Latn-CS"/>
        </w:rPr>
        <w:t>Agencija za upravljanje zaštićenim područjima Glavnog grada“</w:t>
      </w:r>
      <w:r w:rsidRPr="000C1FF9">
        <w:rPr>
          <w:rFonts w:ascii="Times New Roman" w:hAnsi="Times New Roman" w:cs="Times New Roman"/>
          <w:bCs/>
          <w:color w:val="000000"/>
          <w:sz w:val="28"/>
          <w:szCs w:val="28"/>
          <w:lang w:val="sr-Latn-CS"/>
        </w:rPr>
        <w:t xml:space="preserve"> d.o.o.</w:t>
      </w:r>
    </w:p>
    <w:p w:rsidR="00695CA5" w:rsidRPr="000C1FF9" w:rsidRDefault="00695CA5" w:rsidP="00AA399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0C1FF9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Rok</w:t>
      </w:r>
      <w:r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IV kvartal</w:t>
      </w:r>
    </w:p>
    <w:p w:rsidR="00695CA5" w:rsidRPr="00820C35" w:rsidRDefault="00695CA5" w:rsidP="00AA399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sr-Latn-CS"/>
        </w:rPr>
      </w:pPr>
    </w:p>
    <w:p w:rsidR="00504F3F" w:rsidRPr="00504F3F" w:rsidRDefault="00504F3F" w:rsidP="00504F3F">
      <w:pPr>
        <w:pStyle w:val="T30X"/>
        <w:numPr>
          <w:ilvl w:val="0"/>
          <w:numId w:val="3"/>
        </w:numPr>
        <w:rPr>
          <w:b/>
          <w:sz w:val="28"/>
          <w:szCs w:val="28"/>
        </w:rPr>
      </w:pPr>
      <w:r w:rsidRPr="00504F3F">
        <w:rPr>
          <w:b/>
          <w:sz w:val="28"/>
          <w:szCs w:val="28"/>
        </w:rPr>
        <w:t>Program rada "Sportski objekti" d.o.o. za 2023. godinu, sa Predlogom odluke o davanju saglasnosti na Program rada</w:t>
      </w:r>
    </w:p>
    <w:p w:rsidR="00504F3F" w:rsidRPr="00504F3F" w:rsidRDefault="00504F3F" w:rsidP="00504F3F">
      <w:pPr>
        <w:pStyle w:val="T30X"/>
        <w:ind w:left="360" w:firstLine="0"/>
        <w:rPr>
          <w:b/>
          <w:sz w:val="28"/>
          <w:szCs w:val="28"/>
        </w:rPr>
      </w:pPr>
    </w:p>
    <w:p w:rsidR="00504F3F" w:rsidRPr="00504F3F" w:rsidRDefault="00504F3F" w:rsidP="00A35931">
      <w:pPr>
        <w:pStyle w:val="T30X"/>
        <w:ind w:firstLine="360"/>
        <w:rPr>
          <w:sz w:val="28"/>
          <w:szCs w:val="28"/>
        </w:rPr>
      </w:pPr>
      <w:r w:rsidRPr="00504F3F">
        <w:rPr>
          <w:sz w:val="28"/>
          <w:szCs w:val="28"/>
        </w:rPr>
        <w:t>Članom 54 stav 1 tačka 58 Statuta Glavnog grada ("Sl. list CG - Opštinski propisi", broj 8/19 i 20/21), propisano je da Skupština Glavnog grada daje saglasnost na statut javnih službi, na statusne promjene, povećanje i smanjenje glavnice, na cijene komunalnih usluga, na plan razvoja i program rada i druge programske akte javnih službi.</w:t>
      </w:r>
    </w:p>
    <w:p w:rsidR="00504F3F" w:rsidRPr="00504F3F" w:rsidRDefault="00504F3F" w:rsidP="00504F3F">
      <w:pPr>
        <w:pStyle w:val="T30X"/>
        <w:ind w:firstLine="0"/>
        <w:rPr>
          <w:sz w:val="28"/>
          <w:szCs w:val="28"/>
        </w:rPr>
      </w:pPr>
      <w:r w:rsidRPr="00504F3F">
        <w:rPr>
          <w:sz w:val="28"/>
          <w:szCs w:val="28"/>
        </w:rPr>
        <w:t>Program rada "Sportski objekti" d.o.o. sadrži pregled poslova iz osnovne djelatnosti po vrsti, sadržaju i obimu, načinu njihove realizacije i rokove za izvršenje; pregled upravnih postupaka u vršenju javnih ovlašćenja po vrsti, sadržaju i obimu; poslove iz dopunske djelatnosti i druge poslove za ostvarivanje osnovne djelatnosti, saradnju sa organima, javnim službama i drugim organizacijama koja je od uticaja na realizaciju programa, broj i kvalifikacionu stukturu zaposlenih i sredstva za realizaciju programa rada.</w:t>
      </w:r>
    </w:p>
    <w:p w:rsidR="00504F3F" w:rsidRDefault="00504F3F" w:rsidP="00504F3F">
      <w:pPr>
        <w:pStyle w:val="T30X"/>
        <w:ind w:firstLine="0"/>
        <w:rPr>
          <w:b/>
          <w:sz w:val="28"/>
          <w:szCs w:val="28"/>
        </w:rPr>
      </w:pPr>
    </w:p>
    <w:p w:rsidR="00504F3F" w:rsidRDefault="00504F3F" w:rsidP="00AA399D">
      <w:pPr>
        <w:pStyle w:val="T30X"/>
        <w:spacing w:after="0"/>
        <w:ind w:firstLine="0"/>
        <w:rPr>
          <w:sz w:val="28"/>
          <w:szCs w:val="28"/>
        </w:rPr>
      </w:pPr>
      <w:r w:rsidRPr="00504F3F">
        <w:rPr>
          <w:b/>
          <w:sz w:val="28"/>
          <w:szCs w:val="28"/>
        </w:rPr>
        <w:t>Nosilac posla</w:t>
      </w:r>
      <w:r w:rsidRPr="00504F3F">
        <w:rPr>
          <w:sz w:val="28"/>
          <w:szCs w:val="28"/>
        </w:rPr>
        <w:t>: Sekretarijat za kulturu i sport i "Sportski objekti" d.o.o.</w:t>
      </w:r>
    </w:p>
    <w:p w:rsidR="00504F3F" w:rsidRDefault="00504F3F" w:rsidP="00AA399D">
      <w:pPr>
        <w:pStyle w:val="T30X"/>
        <w:spacing w:after="0"/>
        <w:ind w:firstLine="0"/>
        <w:rPr>
          <w:sz w:val="28"/>
          <w:szCs w:val="28"/>
        </w:rPr>
      </w:pPr>
      <w:r w:rsidRPr="00504F3F">
        <w:rPr>
          <w:b/>
          <w:sz w:val="28"/>
          <w:szCs w:val="28"/>
        </w:rPr>
        <w:t>Rok</w:t>
      </w:r>
      <w:r w:rsidRPr="00504F3F">
        <w:rPr>
          <w:sz w:val="28"/>
          <w:szCs w:val="28"/>
        </w:rPr>
        <w:t>: IV kvartal</w:t>
      </w:r>
    </w:p>
    <w:p w:rsidR="000C1FF9" w:rsidRDefault="000C1FF9" w:rsidP="00AA399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0224" w:rsidRPr="00AA399D" w:rsidRDefault="001C0224" w:rsidP="008A74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9D">
        <w:rPr>
          <w:rFonts w:ascii="Times New Roman" w:hAnsi="Times New Roman" w:cs="Times New Roman"/>
          <w:b/>
          <w:sz w:val="28"/>
          <w:szCs w:val="28"/>
        </w:rPr>
        <w:t>Programi rada javnih ustanova za 202</w:t>
      </w:r>
      <w:r w:rsidR="002B0374" w:rsidRPr="00AA399D">
        <w:rPr>
          <w:rFonts w:ascii="Times New Roman" w:hAnsi="Times New Roman" w:cs="Times New Roman"/>
          <w:b/>
          <w:sz w:val="28"/>
          <w:szCs w:val="28"/>
        </w:rPr>
        <w:t>3</w:t>
      </w:r>
      <w:r w:rsidRPr="00AA399D">
        <w:rPr>
          <w:rFonts w:ascii="Times New Roman" w:hAnsi="Times New Roman" w:cs="Times New Roman"/>
          <w:b/>
          <w:sz w:val="28"/>
          <w:szCs w:val="28"/>
        </w:rPr>
        <w:t>.godinu, sa predlozima odluka o davanju saglasno</w:t>
      </w:r>
      <w:r w:rsidR="00200D06" w:rsidRPr="00AA399D">
        <w:rPr>
          <w:rFonts w:ascii="Times New Roman" w:hAnsi="Times New Roman" w:cs="Times New Roman"/>
          <w:b/>
          <w:sz w:val="28"/>
          <w:szCs w:val="28"/>
        </w:rPr>
        <w:t>s</w:t>
      </w:r>
      <w:r w:rsidRPr="00AA399D">
        <w:rPr>
          <w:rFonts w:ascii="Times New Roman" w:hAnsi="Times New Roman" w:cs="Times New Roman"/>
          <w:b/>
          <w:sz w:val="28"/>
          <w:szCs w:val="28"/>
        </w:rPr>
        <w:t>ti na programe rada, i to:</w:t>
      </w:r>
    </w:p>
    <w:p w:rsidR="009B0D82" w:rsidRPr="00AA399D" w:rsidRDefault="009B0D82" w:rsidP="009B0D8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C0224" w:rsidRPr="00504F3F" w:rsidRDefault="001C0224" w:rsidP="00BA1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F3F">
        <w:rPr>
          <w:rFonts w:ascii="Times New Roman" w:hAnsi="Times New Roman" w:cs="Times New Roman"/>
          <w:sz w:val="28"/>
          <w:szCs w:val="28"/>
        </w:rPr>
        <w:t>JU Narodna biblioteka „Radosav Ljumović“,</w:t>
      </w:r>
    </w:p>
    <w:p w:rsidR="001C0224" w:rsidRPr="00504F3F" w:rsidRDefault="009B0D82" w:rsidP="00BA1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F3F">
        <w:rPr>
          <w:rFonts w:ascii="Times New Roman" w:hAnsi="Times New Roman" w:cs="Times New Roman"/>
          <w:sz w:val="28"/>
          <w:szCs w:val="28"/>
        </w:rPr>
        <w:t xml:space="preserve">JU Muzeji i galerije Podgorice, </w:t>
      </w:r>
    </w:p>
    <w:p w:rsidR="009B0D82" w:rsidRPr="00504F3F" w:rsidRDefault="009B0D82" w:rsidP="00BA1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F3F">
        <w:rPr>
          <w:rFonts w:ascii="Times New Roman" w:hAnsi="Times New Roman" w:cs="Times New Roman"/>
          <w:sz w:val="28"/>
          <w:szCs w:val="28"/>
        </w:rPr>
        <w:t xml:space="preserve">JU Gradsko pozorište Podgorica, </w:t>
      </w:r>
    </w:p>
    <w:p w:rsidR="009B0D82" w:rsidRPr="00504F3F" w:rsidRDefault="009B0D82" w:rsidP="00BA1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F3F">
        <w:rPr>
          <w:rFonts w:ascii="Times New Roman" w:hAnsi="Times New Roman" w:cs="Times New Roman"/>
          <w:sz w:val="28"/>
          <w:szCs w:val="28"/>
        </w:rPr>
        <w:t xml:space="preserve">JU Kulturno – informativni centar „Budo Tomović“, </w:t>
      </w:r>
    </w:p>
    <w:p w:rsidR="009B0D82" w:rsidRPr="002B0374" w:rsidRDefault="009B0D82" w:rsidP="00BA1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0374">
        <w:rPr>
          <w:rFonts w:ascii="Times New Roman" w:hAnsi="Times New Roman" w:cs="Times New Roman"/>
          <w:sz w:val="28"/>
          <w:szCs w:val="28"/>
        </w:rPr>
        <w:t xml:space="preserve">JU za brigu o djeci „Dječji savez“ Podgorica, </w:t>
      </w:r>
    </w:p>
    <w:p w:rsidR="009B0D82" w:rsidRPr="002B0374" w:rsidRDefault="009B0D82" w:rsidP="00BA1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0374">
        <w:rPr>
          <w:rFonts w:ascii="Times New Roman" w:hAnsi="Times New Roman" w:cs="Times New Roman"/>
          <w:sz w:val="28"/>
          <w:szCs w:val="28"/>
        </w:rPr>
        <w:t xml:space="preserve">JU Dnevni centar za djecu i omladinu sa smetnjama i teškoćama u razvoju – Podgorica, </w:t>
      </w:r>
    </w:p>
    <w:p w:rsidR="009B0D82" w:rsidRPr="002B0374" w:rsidRDefault="009B0D82" w:rsidP="00BA1C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374">
        <w:rPr>
          <w:rFonts w:ascii="Times New Roman" w:hAnsi="Times New Roman" w:cs="Times New Roman"/>
          <w:sz w:val="28"/>
          <w:szCs w:val="28"/>
        </w:rPr>
        <w:t xml:space="preserve">JU za smještaj, rehabilitaciju i resocijalizaciju korisnika psihoaktivnih supstanci Podgorica. </w:t>
      </w:r>
    </w:p>
    <w:p w:rsidR="00504F3F" w:rsidRPr="00504F3F" w:rsidRDefault="00504F3F" w:rsidP="00A35931">
      <w:pPr>
        <w:pStyle w:val="T30X"/>
        <w:ind w:firstLine="360"/>
        <w:rPr>
          <w:sz w:val="28"/>
          <w:szCs w:val="28"/>
        </w:rPr>
      </w:pPr>
      <w:r w:rsidRPr="00504F3F">
        <w:rPr>
          <w:sz w:val="28"/>
          <w:szCs w:val="28"/>
        </w:rPr>
        <w:t>Članom 54 stav 1 tačka 58 Statuta Glavnog grada ("Sl. list CG - Opštinski propisi", broj 8/19</w:t>
      </w:r>
      <w:r>
        <w:rPr>
          <w:sz w:val="28"/>
          <w:szCs w:val="28"/>
        </w:rPr>
        <w:t xml:space="preserve"> i 20/21</w:t>
      </w:r>
      <w:r w:rsidRPr="00504F3F">
        <w:rPr>
          <w:sz w:val="28"/>
          <w:szCs w:val="28"/>
        </w:rPr>
        <w:t xml:space="preserve">), propisano je da Skupština Glavnog grada daje saglasnost na statut javnih </w:t>
      </w:r>
      <w:r w:rsidRPr="00504F3F">
        <w:rPr>
          <w:sz w:val="28"/>
          <w:szCs w:val="28"/>
        </w:rPr>
        <w:lastRenderedPageBreak/>
        <w:t>službi, na statusne promjene, povećanje i smanjenje glavnice, na cijene komunalnih usluga, na plan razvoja i program rada i druge programske akte javnih službi.</w:t>
      </w:r>
    </w:p>
    <w:p w:rsidR="002F7CF4" w:rsidRPr="00820C35" w:rsidRDefault="00504F3F" w:rsidP="00504F3F">
      <w:pPr>
        <w:pStyle w:val="T30X"/>
        <w:ind w:firstLine="0"/>
        <w:rPr>
          <w:b/>
          <w:i/>
          <w:sz w:val="28"/>
          <w:szCs w:val="28"/>
        </w:rPr>
      </w:pPr>
      <w:r w:rsidRPr="00504F3F">
        <w:rPr>
          <w:sz w:val="28"/>
          <w:szCs w:val="28"/>
        </w:rPr>
        <w:t xml:space="preserve">   </w:t>
      </w:r>
    </w:p>
    <w:p w:rsidR="002F7CF4" w:rsidRPr="00504F3F" w:rsidRDefault="00043CF3" w:rsidP="0094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3F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Nosi</w:t>
      </w:r>
      <w:r w:rsidR="00C72C45" w:rsidRPr="00504F3F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oci</w:t>
      </w:r>
      <w:r w:rsidRPr="00504F3F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 posla</w:t>
      </w:r>
      <w:r w:rsidR="002F7CF4" w:rsidRPr="00504F3F">
        <w:rPr>
          <w:rFonts w:ascii="Times New Roman" w:hAnsi="Times New Roman" w:cs="Times New Roman"/>
          <w:b/>
          <w:sz w:val="28"/>
          <w:szCs w:val="28"/>
        </w:rPr>
        <w:t>:</w:t>
      </w:r>
      <w:r w:rsidR="00D02A41" w:rsidRPr="00504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A41" w:rsidRPr="00504F3F">
        <w:rPr>
          <w:rFonts w:ascii="Times New Roman" w:hAnsi="Times New Roman" w:cs="Times New Roman"/>
          <w:sz w:val="28"/>
          <w:szCs w:val="28"/>
        </w:rPr>
        <w:t>Sekretarijat za kulturu i sport, Sekretarijat za socijalno staranje i javne ustanove</w:t>
      </w:r>
    </w:p>
    <w:p w:rsidR="00D02A41" w:rsidRDefault="002F7CF4" w:rsidP="002F7C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F3F">
        <w:rPr>
          <w:rFonts w:ascii="Times New Roman" w:hAnsi="Times New Roman" w:cs="Times New Roman"/>
          <w:b/>
          <w:sz w:val="28"/>
          <w:szCs w:val="28"/>
        </w:rPr>
        <w:t>R</w:t>
      </w:r>
      <w:r w:rsidR="00043CF3" w:rsidRPr="00504F3F">
        <w:rPr>
          <w:rFonts w:ascii="Times New Roman" w:hAnsi="Times New Roman" w:cs="Times New Roman"/>
          <w:b/>
          <w:sz w:val="28"/>
          <w:szCs w:val="28"/>
        </w:rPr>
        <w:t>ok</w:t>
      </w:r>
      <w:r w:rsidR="00D02A41" w:rsidRPr="00504F3F">
        <w:rPr>
          <w:rFonts w:ascii="Times New Roman" w:hAnsi="Times New Roman" w:cs="Times New Roman"/>
          <w:b/>
          <w:sz w:val="28"/>
          <w:szCs w:val="28"/>
        </w:rPr>
        <w:t>:</w:t>
      </w:r>
      <w:r w:rsidR="00D02A41" w:rsidRPr="00504F3F">
        <w:rPr>
          <w:rFonts w:ascii="Times New Roman" w:hAnsi="Times New Roman" w:cs="Times New Roman"/>
          <w:sz w:val="28"/>
          <w:szCs w:val="28"/>
        </w:rPr>
        <w:t xml:space="preserve"> IV kvartal</w:t>
      </w:r>
    </w:p>
    <w:p w:rsidR="008A745D" w:rsidRPr="00504F3F" w:rsidRDefault="008A745D" w:rsidP="002F7C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FF9" w:rsidRPr="008A745D" w:rsidRDefault="000C1FF9" w:rsidP="008A745D">
      <w:pPr>
        <w:pStyle w:val="ListParagraph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</w:pPr>
      <w:r w:rsidRPr="008A745D">
        <w:rPr>
          <w:rFonts w:ascii="Times New Roman" w:hAnsi="Times New Roman" w:cs="Times New Roman"/>
          <w:b/>
          <w:i/>
          <w:color w:val="000000"/>
          <w:sz w:val="28"/>
          <w:szCs w:val="28"/>
          <w:lang w:val="sr-Latn-CS"/>
        </w:rPr>
        <w:t xml:space="preserve"> </w:t>
      </w:r>
      <w:r w:rsidRPr="008A745D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 xml:space="preserve">Predlog programa uređenja prostora Glavnog grada Podgorice za 2023. </w:t>
      </w:r>
      <w:r w:rsidR="008A745D" w:rsidRPr="008A745D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g</w:t>
      </w:r>
      <w:r w:rsidRPr="008A745D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odinu, sa Programom urbane sanacije</w:t>
      </w:r>
    </w:p>
    <w:p w:rsidR="000C1FF9" w:rsidRPr="000C1FF9" w:rsidRDefault="000C1FF9" w:rsidP="000C1F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</w:p>
    <w:p w:rsidR="000C1FF9" w:rsidRDefault="000C1FF9" w:rsidP="00A3593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Članom 244 Zakona o planiranju prostora i izgradnji objekata </w:t>
      </w:r>
      <w:r w:rsidRPr="000C1FF9">
        <w:rPr>
          <w:rFonts w:ascii="Times New Roman" w:hAnsi="Times New Roman" w:cs="Times New Roman"/>
          <w:bCs/>
          <w:sz w:val="28"/>
          <w:szCs w:val="28"/>
          <w:lang w:val="sr-Latn-CS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“Službeni list Crne Gore”, br. </w:t>
      </w:r>
      <w:r w:rsidRPr="000C1FF9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64/17, 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44/18, 63/18, 11/19 i </w:t>
      </w:r>
      <w:r w:rsidRPr="000C1FF9">
        <w:rPr>
          <w:rFonts w:ascii="Times New Roman" w:hAnsi="Times New Roman" w:cs="Times New Roman"/>
          <w:bCs/>
          <w:sz w:val="28"/>
          <w:szCs w:val="28"/>
          <w:lang w:val="sr-Latn-CS"/>
        </w:rPr>
        <w:t>82/20)</w:t>
      </w:r>
      <w:r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propisano je da danom stupanja na snagu ovog zakona prestaje da važi </w:t>
      </w:r>
      <w:r w:rsidRPr="000C1FF9">
        <w:rPr>
          <w:rFonts w:ascii="Times New Roman" w:eastAsia="TimesNewRoman" w:hAnsi="Times New Roman" w:cs="Times New Roman"/>
          <w:sz w:val="28"/>
          <w:szCs w:val="28"/>
          <w:lang w:val="sr-Latn-CS"/>
        </w:rPr>
        <w:t xml:space="preserve">Zakon o uređenju prostora i izgradnji objekata ("Službeni list CG", br. 51/08, 34/11, 35/13 i 33/14), osim, između ostalih, člana 16, kojim je </w:t>
      </w:r>
      <w:r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definisana obaveza skupštine lokalne samouprave koja se odnosi na donošenje jednogodišnjeg programa uređenja prostora.</w:t>
      </w:r>
    </w:p>
    <w:p w:rsidR="000C1FF9" w:rsidRPr="000C1FF9" w:rsidRDefault="000C1FF9" w:rsidP="000C1F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</w:p>
    <w:p w:rsidR="000C1FF9" w:rsidRPr="000C1FF9" w:rsidRDefault="000C1FF9" w:rsidP="000C1FF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sr-Latn-CS"/>
        </w:rPr>
      </w:pPr>
      <w:r w:rsidRPr="000C1FF9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Nosilac posla</w:t>
      </w:r>
      <w:r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: </w:t>
      </w:r>
      <w:r w:rsidRPr="000C1FF9">
        <w:rPr>
          <w:rFonts w:ascii="Times New Roman" w:hAnsi="Times New Roman" w:cs="Times New Roman"/>
          <w:bCs/>
          <w:color w:val="000000"/>
          <w:sz w:val="28"/>
          <w:szCs w:val="28"/>
          <w:lang w:val="sr-Latn-CS"/>
        </w:rPr>
        <w:t>Sekretarijat za planiranje prostora i održivi razvoj</w:t>
      </w:r>
    </w:p>
    <w:p w:rsidR="00A473D0" w:rsidRDefault="000C1FF9" w:rsidP="003870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0C1FF9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Rok</w:t>
      </w:r>
      <w:r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: IV kvartal </w:t>
      </w:r>
    </w:p>
    <w:p w:rsidR="003870F3" w:rsidRDefault="003870F3" w:rsidP="003870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</w:p>
    <w:p w:rsidR="003870F3" w:rsidRPr="003870F3" w:rsidRDefault="003870F3" w:rsidP="003870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</w:p>
    <w:p w:rsidR="00927692" w:rsidRPr="0061573C" w:rsidRDefault="00127D3E" w:rsidP="0061573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7D3E">
        <w:rPr>
          <w:rFonts w:ascii="Times New Roman" w:hAnsi="Times New Roman" w:cs="Times New Roman"/>
          <w:b/>
          <w:sz w:val="32"/>
          <w:szCs w:val="32"/>
          <w:u w:val="single"/>
        </w:rPr>
        <w:t xml:space="preserve">II – INFORMATIVNO – ANALITIČKI DIO </w:t>
      </w:r>
    </w:p>
    <w:p w:rsidR="00811DC9" w:rsidRPr="00811DC9" w:rsidRDefault="00811DC9" w:rsidP="008A736A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11DC9">
        <w:rPr>
          <w:rFonts w:ascii="Times New Roman" w:hAnsi="Times New Roman" w:cs="Times New Roman"/>
          <w:b/>
          <w:sz w:val="28"/>
          <w:szCs w:val="28"/>
        </w:rPr>
        <w:t>Izvještaj o radu Gradonačelnika i radu organa uprave Glavnog grada i službi za 2021. godinu</w:t>
      </w:r>
    </w:p>
    <w:p w:rsidR="00811DC9" w:rsidRPr="009342E8" w:rsidRDefault="00811DC9" w:rsidP="00811DC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16"/>
          <w:szCs w:val="16"/>
          <w:lang w:val="sl-SI"/>
        </w:rPr>
      </w:pPr>
    </w:p>
    <w:p w:rsidR="00811DC9" w:rsidRDefault="00811DC9" w:rsidP="00811DC9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2C2ECB">
        <w:rPr>
          <w:rFonts w:ascii="Times New Roman" w:hAnsi="Times New Roman" w:cs="Times New Roman"/>
          <w:sz w:val="28"/>
          <w:szCs w:val="28"/>
          <w:lang w:val="sl-SI"/>
        </w:rPr>
        <w:t>Izvještaj se podnosi u skladu sa članom 58 stav 1 tačka 12 Zakona o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lokalnoj samoupravi ("Službeni list </w:t>
      </w:r>
      <w:r w:rsidRPr="002C2ECB">
        <w:rPr>
          <w:rFonts w:ascii="Times New Roman" w:hAnsi="Times New Roman" w:cs="Times New Roman"/>
          <w:sz w:val="28"/>
          <w:szCs w:val="28"/>
          <w:lang w:val="sl-SI"/>
        </w:rPr>
        <w:t>CG", br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oj </w:t>
      </w:r>
      <w:r w:rsidRPr="002C2ECB">
        <w:rPr>
          <w:rFonts w:ascii="Times New Roman" w:hAnsi="Times New Roman" w:cs="Times New Roman"/>
          <w:sz w:val="28"/>
          <w:szCs w:val="28"/>
          <w:lang w:val="sl-SI"/>
        </w:rPr>
        <w:t>2/18</w:t>
      </w:r>
      <w:r>
        <w:rPr>
          <w:rFonts w:ascii="Times New Roman" w:hAnsi="Times New Roman" w:cs="Times New Roman"/>
          <w:sz w:val="28"/>
          <w:szCs w:val="28"/>
          <w:lang w:val="sl-SI"/>
        </w:rPr>
        <w:t>, 34/19 i 38/20</w:t>
      </w:r>
      <w:r w:rsidRPr="002C2ECB">
        <w:rPr>
          <w:rFonts w:ascii="Times New Roman" w:hAnsi="Times New Roman" w:cs="Times New Roman"/>
          <w:sz w:val="28"/>
          <w:szCs w:val="28"/>
          <w:lang w:val="sl-SI"/>
        </w:rPr>
        <w:t>) i odredbama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člana 100 stav 1 tačka 19</w:t>
      </w:r>
      <w:r w:rsidRPr="002C2ECB">
        <w:rPr>
          <w:rFonts w:ascii="Times New Roman" w:hAnsi="Times New Roman" w:cs="Times New Roman"/>
          <w:sz w:val="28"/>
          <w:szCs w:val="28"/>
          <w:lang w:val="sl-SI"/>
        </w:rPr>
        <w:t xml:space="preserve"> Statuta Glavnog grada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("Službeni list Crne Gore-opštinski propisi" broj: 08/19 i 20/21)</w:t>
      </w:r>
      <w:r w:rsidRPr="002C2ECB">
        <w:rPr>
          <w:rFonts w:ascii="Times New Roman" w:hAnsi="Times New Roman" w:cs="Times New Roman"/>
          <w:sz w:val="28"/>
          <w:szCs w:val="28"/>
          <w:lang w:val="sl-SI"/>
        </w:rPr>
        <w:t>, kojima je propisano da Gradonačelnik podnosi Skupštini izvještaj o svom radu i radu organa  uprave Glavnog grada i službi, do 31. marta tekuće godine za prethodnu godinu.</w:t>
      </w:r>
    </w:p>
    <w:p w:rsidR="00811DC9" w:rsidRPr="00656DFF" w:rsidRDefault="00811DC9" w:rsidP="00811DC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sl-SI"/>
        </w:rPr>
      </w:pPr>
    </w:p>
    <w:p w:rsidR="00811DC9" w:rsidRPr="002C2ECB" w:rsidRDefault="00811DC9" w:rsidP="00811DC9">
      <w:pPr>
        <w:tabs>
          <w:tab w:val="left" w:pos="567"/>
        </w:tabs>
        <w:spacing w:after="0" w:line="240" w:lineRule="auto"/>
        <w:ind w:left="5103" w:hanging="5103"/>
        <w:rPr>
          <w:rFonts w:ascii="Times New Roman" w:hAnsi="Times New Roman" w:cs="Times New Roman"/>
          <w:sz w:val="28"/>
          <w:szCs w:val="28"/>
          <w:lang w:val="sl-SI"/>
        </w:rPr>
      </w:pPr>
      <w:r w:rsidRPr="008F3827">
        <w:rPr>
          <w:rFonts w:ascii="Times New Roman" w:hAnsi="Times New Roman" w:cs="Times New Roman"/>
          <w:b/>
          <w:sz w:val="28"/>
          <w:szCs w:val="28"/>
          <w:lang w:val="sl-SI"/>
        </w:rPr>
        <w:t>Nosilac posla</w:t>
      </w:r>
      <w:r w:rsidRPr="002C2ECB">
        <w:rPr>
          <w:rFonts w:ascii="Times New Roman" w:hAnsi="Times New Roman" w:cs="Times New Roman"/>
          <w:sz w:val="28"/>
          <w:szCs w:val="28"/>
          <w:lang w:val="sl-SI"/>
        </w:rPr>
        <w:t xml:space="preserve">: Služba 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za ostvarivanje izvršne funkcije </w:t>
      </w:r>
      <w:r w:rsidRPr="002C2ECB">
        <w:rPr>
          <w:rFonts w:ascii="Times New Roman" w:hAnsi="Times New Roman" w:cs="Times New Roman"/>
          <w:sz w:val="28"/>
          <w:szCs w:val="28"/>
          <w:lang w:val="sl-SI"/>
        </w:rPr>
        <w:t>gradonačelnika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</w:p>
    <w:p w:rsidR="00165230" w:rsidRPr="0061573C" w:rsidRDefault="00811DC9" w:rsidP="0061573C">
      <w:pPr>
        <w:tabs>
          <w:tab w:val="left" w:pos="567"/>
        </w:tabs>
        <w:spacing w:after="0" w:line="240" w:lineRule="auto"/>
        <w:ind w:left="5103" w:hanging="5103"/>
        <w:rPr>
          <w:rFonts w:ascii="Times New Roman" w:hAnsi="Times New Roman" w:cs="Times New Roman"/>
          <w:sz w:val="28"/>
          <w:szCs w:val="28"/>
          <w:lang w:val="sl-SI"/>
        </w:rPr>
      </w:pPr>
      <w:r w:rsidRPr="008F3827">
        <w:rPr>
          <w:rFonts w:ascii="Times New Roman" w:hAnsi="Times New Roman" w:cs="Times New Roman"/>
          <w:b/>
          <w:sz w:val="28"/>
          <w:szCs w:val="28"/>
          <w:lang w:val="sl-SI"/>
        </w:rPr>
        <w:t>Rok</w:t>
      </w:r>
      <w:r w:rsidRPr="002C2ECB">
        <w:rPr>
          <w:rFonts w:ascii="Times New Roman" w:hAnsi="Times New Roman" w:cs="Times New Roman"/>
          <w:sz w:val="28"/>
          <w:szCs w:val="28"/>
          <w:lang w:val="sl-SI"/>
        </w:rPr>
        <w:t>: I kvartal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</w:p>
    <w:p w:rsidR="008A62BF" w:rsidRDefault="008A62BF" w:rsidP="007D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2BF" w:rsidRPr="008A62BF" w:rsidRDefault="008A736A" w:rsidP="008A6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A62BF" w:rsidRPr="008A62BF">
        <w:rPr>
          <w:rFonts w:ascii="Times New Roman" w:hAnsi="Times New Roman" w:cs="Times New Roman"/>
          <w:sz w:val="28"/>
          <w:szCs w:val="28"/>
        </w:rPr>
        <w:t xml:space="preserve">. </w:t>
      </w:r>
      <w:r w:rsidR="008A62BF" w:rsidRPr="008A6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Izvještaj o realizaciji Lokalnog akcionog plana za mlade 2020.-2021.godine, za 2021. </w:t>
      </w:r>
      <w:proofErr w:type="gramStart"/>
      <w:r w:rsidR="008A62BF" w:rsidRPr="008A62BF">
        <w:rPr>
          <w:rFonts w:ascii="Times New Roman" w:eastAsia="Times New Roman" w:hAnsi="Times New Roman" w:cs="Times New Roman"/>
          <w:b/>
          <w:bCs/>
          <w:sz w:val="28"/>
          <w:szCs w:val="28"/>
        </w:rPr>
        <w:t>godinu</w:t>
      </w:r>
      <w:proofErr w:type="gramEnd"/>
    </w:p>
    <w:p w:rsidR="008A62BF" w:rsidRPr="0061573C" w:rsidRDefault="008A62BF" w:rsidP="006157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62BF" w:rsidRPr="008A62BF" w:rsidRDefault="008A62BF" w:rsidP="00A359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2BF">
        <w:rPr>
          <w:rFonts w:ascii="Times New Roman" w:hAnsi="Times New Roman" w:cs="Times New Roman"/>
          <w:sz w:val="28"/>
          <w:szCs w:val="28"/>
        </w:rPr>
        <w:t xml:space="preserve">U skladu </w:t>
      </w:r>
      <w:proofErr w:type="gramStart"/>
      <w:r w:rsidRPr="008A62BF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8A62BF">
        <w:rPr>
          <w:rFonts w:ascii="Times New Roman" w:hAnsi="Times New Roman" w:cs="Times New Roman"/>
          <w:sz w:val="28"/>
          <w:szCs w:val="28"/>
        </w:rPr>
        <w:t xml:space="preserve"> članom 14 stav 4 Zakona o mladima ("Službeni list Crne Gore", br. 25/19 i 27/19), Glavni grad je dužan da godišnji izvještaj o realizaciji lokalnog akcionog plana za mlade dostavi Ministarstvu, najkasnije do 15. </w:t>
      </w:r>
      <w:proofErr w:type="gramStart"/>
      <w:r w:rsidRPr="008A62BF">
        <w:rPr>
          <w:rFonts w:ascii="Times New Roman" w:hAnsi="Times New Roman" w:cs="Times New Roman"/>
          <w:sz w:val="28"/>
          <w:szCs w:val="28"/>
        </w:rPr>
        <w:t>februara</w:t>
      </w:r>
      <w:proofErr w:type="gramEnd"/>
      <w:r w:rsidRPr="008A62BF">
        <w:rPr>
          <w:rFonts w:ascii="Times New Roman" w:hAnsi="Times New Roman" w:cs="Times New Roman"/>
          <w:sz w:val="28"/>
          <w:szCs w:val="28"/>
        </w:rPr>
        <w:t xml:space="preserve"> tekuće godine za prethodnu kalendarsku godinu.</w:t>
      </w:r>
    </w:p>
    <w:p w:rsidR="008A62BF" w:rsidRPr="008A62BF" w:rsidRDefault="008A62BF" w:rsidP="00A35931">
      <w:pPr>
        <w:spacing w:line="240" w:lineRule="auto"/>
        <w:ind w:firstLine="720"/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 w:rsidRPr="008A62BF">
        <w:rPr>
          <w:rFonts w:ascii="Times New Roman" w:hAnsi="Times New Roman" w:cs="Times New Roman"/>
          <w:sz w:val="28"/>
          <w:szCs w:val="28"/>
        </w:rPr>
        <w:lastRenderedPageBreak/>
        <w:t xml:space="preserve">Obzirom da je Skupština Glavnog grada usvojila Lokalni akcioni plan za mlade Glavnog grada 2020.-2021. </w:t>
      </w:r>
      <w:proofErr w:type="gramStart"/>
      <w:r w:rsidRPr="008A62B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A62BF">
        <w:rPr>
          <w:rFonts w:ascii="Times New Roman" w:hAnsi="Times New Roman" w:cs="Times New Roman"/>
          <w:sz w:val="28"/>
          <w:szCs w:val="28"/>
        </w:rPr>
        <w:t xml:space="preserve">, istoj će biti podnijet navedeni izvještaj. </w:t>
      </w:r>
    </w:p>
    <w:p w:rsidR="008A62BF" w:rsidRDefault="00927692" w:rsidP="00A3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Nosilac posla</w:t>
      </w:r>
      <w:r w:rsidR="008A62BF" w:rsidRPr="008A62B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62BF" w:rsidRPr="008A62BF">
        <w:rPr>
          <w:rFonts w:ascii="Times New Roman" w:hAnsi="Times New Roman" w:cs="Times New Roman"/>
          <w:sz w:val="28"/>
          <w:szCs w:val="28"/>
        </w:rPr>
        <w:t xml:space="preserve">Sekretarijat za lokalnu samoupravu </w:t>
      </w:r>
    </w:p>
    <w:p w:rsidR="008A62BF" w:rsidRPr="008A62BF" w:rsidRDefault="008A62BF" w:rsidP="008A6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BF">
        <w:rPr>
          <w:rFonts w:ascii="Times New Roman" w:hAnsi="Times New Roman" w:cs="Times New Roman"/>
          <w:b/>
          <w:bCs/>
          <w:sz w:val="28"/>
          <w:szCs w:val="28"/>
        </w:rPr>
        <w:t>Rok:</w:t>
      </w:r>
      <w:r w:rsidRPr="008A62BF">
        <w:rPr>
          <w:rFonts w:ascii="Times New Roman" w:hAnsi="Times New Roman" w:cs="Times New Roman"/>
          <w:sz w:val="28"/>
          <w:szCs w:val="28"/>
        </w:rPr>
        <w:t xml:space="preserve"> I kvartal   </w:t>
      </w:r>
    </w:p>
    <w:p w:rsidR="003B292C" w:rsidRPr="00820C35" w:rsidRDefault="00820C35" w:rsidP="003B292C">
      <w:pPr>
        <w:tabs>
          <w:tab w:val="left" w:pos="567"/>
        </w:tabs>
        <w:spacing w:after="0" w:line="240" w:lineRule="auto"/>
        <w:ind w:left="5103" w:hanging="5103"/>
        <w:rPr>
          <w:rFonts w:ascii="Times New Roman" w:hAnsi="Times New Roman" w:cs="Times New Roman"/>
          <w:i/>
          <w:sz w:val="28"/>
          <w:szCs w:val="28"/>
          <w:lang w:val="sl-SI"/>
        </w:rPr>
      </w:pPr>
      <w:r w:rsidRPr="00AE01FA">
        <w:rPr>
          <w:rFonts w:ascii="Arial" w:hAnsi="Arial" w:cs="Arial"/>
          <w:b/>
          <w:i/>
          <w:sz w:val="24"/>
          <w:szCs w:val="24"/>
        </w:rPr>
        <w:t xml:space="preserve"> </w:t>
      </w:r>
      <w:r w:rsidRPr="00AE01FA">
        <w:rPr>
          <w:rFonts w:ascii="Arial" w:hAnsi="Arial" w:cs="Arial"/>
          <w:bCs/>
          <w:i/>
          <w:color w:val="000000"/>
          <w:szCs w:val="24"/>
          <w:lang w:val="sr-Latn-CS"/>
        </w:rPr>
        <w:t xml:space="preserve"> </w:t>
      </w:r>
      <w:r w:rsidRPr="00AE01FA">
        <w:rPr>
          <w:rFonts w:ascii="Arial" w:hAnsi="Arial" w:cs="Arial"/>
          <w:b/>
          <w:i/>
          <w:szCs w:val="24"/>
        </w:rPr>
        <w:t xml:space="preserve">      </w:t>
      </w:r>
      <w:r w:rsidRPr="00AE01FA">
        <w:rPr>
          <w:rFonts w:ascii="Arial" w:hAnsi="Arial" w:cs="Arial"/>
          <w:b/>
          <w:i/>
          <w:szCs w:val="24"/>
        </w:rPr>
        <w:tab/>
      </w:r>
    </w:p>
    <w:p w:rsidR="003B292C" w:rsidRPr="007D23B3" w:rsidRDefault="008A736A" w:rsidP="003B292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3</w:t>
      </w:r>
      <w:r w:rsidR="003B292C" w:rsidRPr="007D23B3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.Izvještaj o postupanju u upravnim stvarima iz nadležnosti Glavnog grada u 2021. godini</w:t>
      </w:r>
    </w:p>
    <w:p w:rsidR="003B292C" w:rsidRDefault="003B292C" w:rsidP="003B2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B9B">
        <w:rPr>
          <w:rFonts w:ascii="Times New Roman" w:hAnsi="Times New Roman" w:cs="Times New Roman"/>
          <w:color w:val="000000"/>
          <w:sz w:val="28"/>
          <w:szCs w:val="28"/>
        </w:rPr>
        <w:t xml:space="preserve">Pravni osnov za pripremu ovog izvještaja sadržan je u odredbama člana 77 stav 1 alineja 5 Zakona o lokalnoj samoupravi </w:t>
      </w:r>
      <w:r w:rsidRPr="00216B9B">
        <w:rPr>
          <w:rFonts w:ascii="Times New Roman" w:hAnsi="Times New Roman" w:cs="Times New Roman"/>
          <w:sz w:val="28"/>
          <w:szCs w:val="28"/>
        </w:rPr>
        <w:t>("Službeni list CG", br. 2/18, 34/19 i 38/20) i člana 119 st</w:t>
      </w:r>
      <w:r>
        <w:rPr>
          <w:rFonts w:ascii="Times New Roman" w:hAnsi="Times New Roman" w:cs="Times New Roman"/>
          <w:sz w:val="28"/>
          <w:szCs w:val="28"/>
        </w:rPr>
        <w:t xml:space="preserve">av </w:t>
      </w:r>
      <w:r w:rsidRPr="00216B9B">
        <w:rPr>
          <w:rFonts w:ascii="Times New Roman" w:hAnsi="Times New Roman" w:cs="Times New Roman"/>
          <w:sz w:val="28"/>
          <w:szCs w:val="28"/>
        </w:rPr>
        <w:t>1 tač</w:t>
      </w:r>
      <w:r>
        <w:rPr>
          <w:rFonts w:ascii="Times New Roman" w:hAnsi="Times New Roman" w:cs="Times New Roman"/>
          <w:sz w:val="28"/>
          <w:szCs w:val="28"/>
        </w:rPr>
        <w:t xml:space="preserve">ka </w:t>
      </w:r>
      <w:r w:rsidRPr="00216B9B">
        <w:rPr>
          <w:rFonts w:ascii="Times New Roman" w:hAnsi="Times New Roman" w:cs="Times New Roman"/>
          <w:sz w:val="28"/>
          <w:szCs w:val="28"/>
        </w:rPr>
        <w:t>5 Statuta Glavnog grada (“Službeni list CG-opštinski propisi”, br.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B9B">
        <w:rPr>
          <w:rFonts w:ascii="Times New Roman" w:hAnsi="Times New Roman" w:cs="Times New Roman"/>
          <w:sz w:val="28"/>
          <w:szCs w:val="28"/>
        </w:rPr>
        <w:t>8/19 i 20/21), kojima je propisano da glavni administrator priprema godišnji izvještaj o postupanju u upravnim stvarima, iz nadležnosti opštine.</w:t>
      </w:r>
    </w:p>
    <w:p w:rsidR="003B292C" w:rsidRPr="00216B9B" w:rsidRDefault="003B292C" w:rsidP="003B2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92C" w:rsidRDefault="003B292C" w:rsidP="003B292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B9B">
        <w:rPr>
          <w:rFonts w:ascii="Times New Roman" w:hAnsi="Times New Roman" w:cs="Times New Roman"/>
          <w:color w:val="000000"/>
          <w:sz w:val="28"/>
          <w:szCs w:val="28"/>
        </w:rPr>
        <w:t xml:space="preserve">Cilj Izvještaja je da prikaže ostvarivanje funkcije Glavnog grada, kroz način, kvalitet i obim upravnog rješavanja, posebno </w:t>
      </w:r>
      <w:proofErr w:type="gramStart"/>
      <w:r w:rsidRPr="00216B9B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gramEnd"/>
      <w:r w:rsidRPr="00216B9B">
        <w:rPr>
          <w:rFonts w:ascii="Times New Roman" w:hAnsi="Times New Roman" w:cs="Times New Roman"/>
          <w:color w:val="000000"/>
          <w:sz w:val="28"/>
          <w:szCs w:val="28"/>
        </w:rPr>
        <w:t xml:space="preserve"> stanovišta zakonitosti, efikasnosti i ekonomičnosti postupka.</w:t>
      </w:r>
    </w:p>
    <w:p w:rsidR="003B292C" w:rsidRPr="00216B9B" w:rsidRDefault="003B292C" w:rsidP="003B29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B9B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3B292C" w:rsidRPr="00216B9B" w:rsidRDefault="003B292C" w:rsidP="003B2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B9B">
        <w:rPr>
          <w:rFonts w:ascii="Times New Roman" w:hAnsi="Times New Roman" w:cs="Times New Roman"/>
          <w:b/>
          <w:bCs/>
          <w:sz w:val="28"/>
          <w:szCs w:val="28"/>
        </w:rPr>
        <w:t xml:space="preserve">Nosilac posla: </w:t>
      </w:r>
      <w:r w:rsidRPr="00216B9B">
        <w:rPr>
          <w:rFonts w:ascii="Times New Roman" w:hAnsi="Times New Roman" w:cs="Times New Roman"/>
          <w:sz w:val="28"/>
          <w:szCs w:val="28"/>
        </w:rPr>
        <w:t>Glavni administrator</w:t>
      </w:r>
    </w:p>
    <w:p w:rsidR="008168FA" w:rsidRDefault="003B292C" w:rsidP="0038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9B">
        <w:rPr>
          <w:rFonts w:ascii="Times New Roman" w:hAnsi="Times New Roman" w:cs="Times New Roman"/>
          <w:b/>
          <w:bCs/>
          <w:sz w:val="28"/>
          <w:szCs w:val="28"/>
        </w:rPr>
        <w:t xml:space="preserve">Rok: </w:t>
      </w:r>
      <w:r w:rsidRPr="00216B9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16B9B">
        <w:rPr>
          <w:rFonts w:ascii="Times New Roman" w:hAnsi="Times New Roman" w:cs="Times New Roman"/>
          <w:sz w:val="28"/>
          <w:szCs w:val="28"/>
        </w:rPr>
        <w:t xml:space="preserve"> kvartal</w:t>
      </w:r>
    </w:p>
    <w:p w:rsidR="003870F3" w:rsidRPr="003870F3" w:rsidRDefault="003870F3" w:rsidP="0038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812" w:rsidRPr="00146E49" w:rsidRDefault="0006033C" w:rsidP="00784812">
      <w:pPr>
        <w:spacing w:after="0" w:line="240" w:lineRule="auto"/>
        <w:ind w:left="274" w:hanging="27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4.</w:t>
      </w:r>
      <w:r w:rsidR="00784812" w:rsidRPr="00146E49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Izvještaj o radu Savjeta za razvoj i zaštitu lokalne samouprave Glavnog grada za 202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1</w:t>
      </w:r>
      <w:r w:rsidR="00784812" w:rsidRPr="00146E49"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>. godinu</w:t>
      </w:r>
    </w:p>
    <w:p w:rsidR="00784812" w:rsidRPr="00146E49" w:rsidRDefault="00784812" w:rsidP="00784812">
      <w:pPr>
        <w:spacing w:after="0" w:line="240" w:lineRule="auto"/>
        <w:ind w:left="274" w:hanging="274"/>
        <w:jc w:val="both"/>
        <w:rPr>
          <w:rFonts w:ascii="Times New Roman" w:hAnsi="Times New Roman" w:cs="Times New Roman"/>
          <w:b/>
          <w:bCs/>
          <w:iCs/>
          <w:sz w:val="16"/>
          <w:szCs w:val="16"/>
          <w:lang w:val="pl-PL"/>
        </w:rPr>
      </w:pPr>
    </w:p>
    <w:p w:rsidR="00784812" w:rsidRPr="00146E49" w:rsidRDefault="00784812" w:rsidP="0078481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146E49">
        <w:rPr>
          <w:rFonts w:ascii="Times New Roman" w:hAnsi="Times New Roman" w:cs="Times New Roman"/>
          <w:sz w:val="28"/>
          <w:szCs w:val="28"/>
          <w:lang w:val="sl-SI"/>
        </w:rPr>
        <w:t>Izvještaj se podnosi saglasno članu 17 Odluke o osnivanju Savjeta za razvoj i zaštitu lokalne samouprave Glavnog grada ("Službeni list CG - opštinski propisi", broj 31/19), kojim je propisano da Savjet podnosi Skupštini izvještaj o svom radu najkasnije do kraja februara tekuće godine za prethodnu godinu.</w:t>
      </w:r>
    </w:p>
    <w:p w:rsidR="00784812" w:rsidRPr="00146E49" w:rsidRDefault="00784812" w:rsidP="0078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146E49">
        <w:rPr>
          <w:rFonts w:ascii="Times New Roman" w:hAnsi="Times New Roman" w:cs="Times New Roman"/>
          <w:b/>
          <w:sz w:val="28"/>
          <w:szCs w:val="28"/>
          <w:lang w:val="sl-SI"/>
        </w:rPr>
        <w:t>Predlagač</w:t>
      </w:r>
      <w:r w:rsidRPr="00146E49">
        <w:rPr>
          <w:rFonts w:ascii="Times New Roman" w:hAnsi="Times New Roman" w:cs="Times New Roman"/>
          <w:sz w:val="28"/>
          <w:szCs w:val="28"/>
          <w:lang w:val="sl-SI"/>
        </w:rPr>
        <w:t>: Gradonačelnik</w:t>
      </w:r>
    </w:p>
    <w:p w:rsidR="00784812" w:rsidRPr="00146E49" w:rsidRDefault="00784812" w:rsidP="00784812">
      <w:pPr>
        <w:tabs>
          <w:tab w:val="left" w:pos="567"/>
        </w:tabs>
        <w:spacing w:after="0" w:line="240" w:lineRule="auto"/>
        <w:ind w:left="5103" w:hanging="5103"/>
        <w:rPr>
          <w:rFonts w:ascii="Times New Roman" w:hAnsi="Times New Roman" w:cs="Times New Roman"/>
          <w:sz w:val="28"/>
          <w:szCs w:val="28"/>
          <w:lang w:val="sl-SI"/>
        </w:rPr>
      </w:pPr>
      <w:r w:rsidRPr="00146E49">
        <w:rPr>
          <w:rFonts w:ascii="Times New Roman" w:hAnsi="Times New Roman" w:cs="Times New Roman"/>
          <w:b/>
          <w:sz w:val="28"/>
          <w:szCs w:val="28"/>
          <w:lang w:val="sl-SI"/>
        </w:rPr>
        <w:t>Nosilac posla</w:t>
      </w:r>
      <w:r w:rsidRPr="00146E49">
        <w:rPr>
          <w:rFonts w:ascii="Times New Roman" w:hAnsi="Times New Roman" w:cs="Times New Roman"/>
          <w:sz w:val="28"/>
          <w:szCs w:val="28"/>
          <w:lang w:val="sl-SI"/>
        </w:rPr>
        <w:t xml:space="preserve">: Savjet za razvoj i zaštitu lokalne samouprave Glavnog grada </w:t>
      </w:r>
    </w:p>
    <w:p w:rsidR="008A736A" w:rsidRDefault="00784812" w:rsidP="00BD5167">
      <w:pPr>
        <w:tabs>
          <w:tab w:val="left" w:pos="567"/>
        </w:tabs>
        <w:spacing w:after="0" w:line="240" w:lineRule="auto"/>
        <w:ind w:left="5103" w:hanging="5103"/>
        <w:rPr>
          <w:rFonts w:ascii="Times New Roman" w:hAnsi="Times New Roman" w:cs="Times New Roman"/>
          <w:sz w:val="28"/>
          <w:szCs w:val="28"/>
          <w:lang w:val="sl-SI"/>
        </w:rPr>
      </w:pPr>
      <w:r w:rsidRPr="00146E49">
        <w:rPr>
          <w:rFonts w:ascii="Times New Roman" w:hAnsi="Times New Roman" w:cs="Times New Roman"/>
          <w:b/>
          <w:sz w:val="28"/>
          <w:szCs w:val="28"/>
          <w:lang w:val="sl-SI"/>
        </w:rPr>
        <w:t>Rok</w:t>
      </w:r>
      <w:r w:rsidRPr="00146E49">
        <w:rPr>
          <w:rFonts w:ascii="Times New Roman" w:hAnsi="Times New Roman" w:cs="Times New Roman"/>
          <w:sz w:val="28"/>
          <w:szCs w:val="28"/>
          <w:lang w:val="sl-SI"/>
        </w:rPr>
        <w:t>: I</w:t>
      </w:r>
      <w:r>
        <w:rPr>
          <w:rFonts w:ascii="Times New Roman" w:hAnsi="Times New Roman" w:cs="Times New Roman"/>
          <w:sz w:val="28"/>
          <w:szCs w:val="28"/>
          <w:lang w:val="sl-SI"/>
        </w:rPr>
        <w:t>I</w:t>
      </w:r>
      <w:r w:rsidRPr="00146E49">
        <w:rPr>
          <w:rFonts w:ascii="Times New Roman" w:hAnsi="Times New Roman" w:cs="Times New Roman"/>
          <w:sz w:val="28"/>
          <w:szCs w:val="28"/>
          <w:lang w:val="sl-SI"/>
        </w:rPr>
        <w:t xml:space="preserve"> kvartal</w:t>
      </w:r>
    </w:p>
    <w:p w:rsidR="00A473D0" w:rsidRPr="0006033C" w:rsidRDefault="00A473D0" w:rsidP="0006033C">
      <w:pPr>
        <w:tabs>
          <w:tab w:val="left" w:pos="567"/>
        </w:tabs>
        <w:spacing w:after="0" w:line="240" w:lineRule="auto"/>
        <w:ind w:left="5103" w:hanging="5103"/>
        <w:rPr>
          <w:rFonts w:ascii="Times New Roman" w:hAnsi="Times New Roman" w:cs="Times New Roman"/>
          <w:sz w:val="28"/>
          <w:szCs w:val="28"/>
          <w:lang w:val="sl-SI"/>
        </w:rPr>
      </w:pPr>
    </w:p>
    <w:p w:rsidR="008168FA" w:rsidRPr="007D23B3" w:rsidRDefault="0006033C" w:rsidP="00D54377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D54377" w:rsidRPr="007D23B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6D2A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168FA" w:rsidRPr="007D23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Izvještaj o radu Komunalne </w:t>
      </w:r>
      <w:r w:rsidR="00FB151D" w:rsidRPr="007D23B3">
        <w:rPr>
          <w:rFonts w:ascii="Times New Roman" w:hAnsi="Times New Roman" w:cs="Times New Roman"/>
          <w:b/>
          <w:bCs/>
          <w:iCs/>
          <w:sz w:val="28"/>
          <w:szCs w:val="28"/>
        </w:rPr>
        <w:t>inspekcije</w:t>
      </w:r>
      <w:r w:rsidR="00963389" w:rsidRPr="007D23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92329" w:rsidRPr="007D23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Glavnog grada </w:t>
      </w:r>
      <w:r w:rsidR="00FB151D" w:rsidRPr="007D23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492329" w:rsidRPr="007D23B3">
        <w:rPr>
          <w:rFonts w:ascii="Times New Roman" w:hAnsi="Times New Roman" w:cs="Times New Roman"/>
          <w:b/>
          <w:bCs/>
          <w:iCs/>
          <w:sz w:val="28"/>
          <w:szCs w:val="28"/>
        </w:rPr>
        <w:t>Podgorice</w:t>
      </w:r>
      <w:r w:rsidR="008168FA" w:rsidRPr="007D23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za 202</w:t>
      </w:r>
      <w:r w:rsidR="007D23B3" w:rsidRPr="007D23B3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8168FA" w:rsidRPr="007D23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proofErr w:type="gramStart"/>
      <w:r w:rsidR="008168FA" w:rsidRPr="007D23B3">
        <w:rPr>
          <w:rFonts w:ascii="Times New Roman" w:hAnsi="Times New Roman" w:cs="Times New Roman"/>
          <w:b/>
          <w:bCs/>
          <w:iCs/>
          <w:sz w:val="28"/>
          <w:szCs w:val="28"/>
        </w:rPr>
        <w:t>godinu</w:t>
      </w:r>
      <w:proofErr w:type="gramEnd"/>
    </w:p>
    <w:p w:rsidR="008168FA" w:rsidRPr="007D23B3" w:rsidRDefault="008168FA" w:rsidP="008D1F4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7D23B3">
        <w:rPr>
          <w:rFonts w:ascii="Times New Roman" w:hAnsi="Times New Roman" w:cs="Times New Roman"/>
          <w:iCs/>
          <w:sz w:val="28"/>
          <w:szCs w:val="28"/>
          <w:lang w:val="sl-SI"/>
        </w:rPr>
        <w:t>Izvještaj o radu Komunalne inspekcije sadrži uvod, preduzete mjere i radnje u postupku vršenja inspekcijskog nadzora, saradnju sa ostalim organima, organizacijama i drugim subjektima, organi</w:t>
      </w:r>
      <w:r w:rsidRPr="007D23B3">
        <w:rPr>
          <w:rFonts w:ascii="Times New Roman" w:hAnsi="Times New Roman" w:cs="Times New Roman"/>
          <w:iCs/>
          <w:sz w:val="28"/>
          <w:szCs w:val="28"/>
        </w:rPr>
        <w:t xml:space="preserve">zaciju i kadrovsku osposobljenost, </w:t>
      </w:r>
      <w:r w:rsidRPr="007D23B3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ocjenu stanja i predlog mjera za poboljšanje stanja</w:t>
      </w:r>
      <w:r w:rsidR="00A60927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i</w:t>
      </w:r>
      <w:r w:rsidRPr="007D23B3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tabelarni prikaz o izvršenim inspekcijskim pregledima i preduzetim mjerama </w:t>
      </w:r>
      <w:r w:rsidR="00A60927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i radnjama </w:t>
      </w:r>
      <w:r w:rsidR="00A60927">
        <w:rPr>
          <w:rFonts w:ascii="Times New Roman" w:hAnsi="Times New Roman" w:cs="Times New Roman"/>
          <w:iCs/>
          <w:sz w:val="28"/>
          <w:szCs w:val="28"/>
        </w:rPr>
        <w:t xml:space="preserve">za poboljšanje stanja, kao i tabelarni prikaz o izvršenim </w:t>
      </w:r>
      <w:r w:rsidR="00BA53D1">
        <w:rPr>
          <w:rFonts w:ascii="Times New Roman" w:hAnsi="Times New Roman" w:cs="Times New Roman"/>
          <w:iCs/>
          <w:sz w:val="28"/>
          <w:szCs w:val="28"/>
        </w:rPr>
        <w:t xml:space="preserve">inspekcijskim </w:t>
      </w:r>
      <w:r w:rsidR="00A60927">
        <w:rPr>
          <w:rFonts w:ascii="Times New Roman" w:hAnsi="Times New Roman" w:cs="Times New Roman"/>
          <w:iCs/>
          <w:sz w:val="28"/>
          <w:szCs w:val="28"/>
        </w:rPr>
        <w:t xml:space="preserve">pregledima i preduzetim mjerama u oblastima iz svoje nadležnosti </w:t>
      </w:r>
      <w:r w:rsidRPr="007D23B3">
        <w:rPr>
          <w:rFonts w:ascii="Times New Roman" w:hAnsi="Times New Roman" w:cs="Times New Roman"/>
          <w:iCs/>
          <w:sz w:val="28"/>
          <w:szCs w:val="28"/>
          <w:lang w:val="sl-SI"/>
        </w:rPr>
        <w:t>za 202</w:t>
      </w:r>
      <w:r w:rsidR="007D23B3" w:rsidRPr="007D23B3">
        <w:rPr>
          <w:rFonts w:ascii="Times New Roman" w:hAnsi="Times New Roman" w:cs="Times New Roman"/>
          <w:iCs/>
          <w:sz w:val="28"/>
          <w:szCs w:val="28"/>
          <w:lang w:val="sl-SI"/>
        </w:rPr>
        <w:t>1</w:t>
      </w:r>
      <w:r w:rsidRPr="007D23B3">
        <w:rPr>
          <w:rFonts w:ascii="Times New Roman" w:hAnsi="Times New Roman" w:cs="Times New Roman"/>
          <w:iCs/>
          <w:sz w:val="28"/>
          <w:szCs w:val="28"/>
          <w:lang w:val="sl-SI"/>
        </w:rPr>
        <w:t>. godinu.</w:t>
      </w:r>
    </w:p>
    <w:p w:rsidR="008168FA" w:rsidRPr="007D23B3" w:rsidRDefault="008168FA" w:rsidP="00A473D0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8168FA" w:rsidRPr="007D23B3" w:rsidRDefault="00043CF3" w:rsidP="008168FA">
      <w:pPr>
        <w:tabs>
          <w:tab w:val="left" w:pos="30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D23B3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Nosilac posla</w:t>
      </w:r>
      <w:r w:rsidR="008168FA" w:rsidRPr="007D23B3">
        <w:rPr>
          <w:rFonts w:ascii="Times New Roman" w:hAnsi="Times New Roman" w:cs="Times New Roman"/>
          <w:sz w:val="28"/>
          <w:szCs w:val="28"/>
          <w:lang w:val="pl-PL"/>
        </w:rPr>
        <w:t xml:space="preserve">: Komunalna inspekcija </w:t>
      </w:r>
    </w:p>
    <w:p w:rsidR="008168FA" w:rsidRPr="0061573C" w:rsidRDefault="008168FA" w:rsidP="0061573C">
      <w:pPr>
        <w:tabs>
          <w:tab w:val="left" w:pos="30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D23B3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R</w:t>
      </w:r>
      <w:r w:rsidR="00043CF3" w:rsidRPr="007D23B3">
        <w:rPr>
          <w:rFonts w:ascii="Times New Roman" w:hAnsi="Times New Roman" w:cs="Times New Roman"/>
          <w:b/>
          <w:sz w:val="28"/>
          <w:szCs w:val="28"/>
          <w:lang w:val="pl-PL"/>
        </w:rPr>
        <w:t>ok</w:t>
      </w:r>
      <w:r w:rsidRPr="007D23B3">
        <w:rPr>
          <w:rFonts w:ascii="Times New Roman" w:hAnsi="Times New Roman" w:cs="Times New Roman"/>
          <w:sz w:val="28"/>
          <w:szCs w:val="28"/>
          <w:lang w:val="pl-PL"/>
        </w:rPr>
        <w:t xml:space="preserve">: </w:t>
      </w:r>
      <w:r w:rsidRPr="007D23B3">
        <w:rPr>
          <w:rFonts w:ascii="Times New Roman" w:hAnsi="Times New Roman" w:cs="Times New Roman"/>
          <w:sz w:val="28"/>
          <w:szCs w:val="28"/>
          <w:lang w:val="sr-Latn-CS"/>
        </w:rPr>
        <w:t xml:space="preserve">II  kvartal </w:t>
      </w:r>
    </w:p>
    <w:p w:rsidR="008168FA" w:rsidRPr="007D23B3" w:rsidRDefault="008168FA" w:rsidP="008168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6D3548" w:rsidRDefault="0006033C" w:rsidP="003C60B2">
      <w:pPr>
        <w:pStyle w:val="BodyTextIndent"/>
        <w:ind w:firstLine="0"/>
        <w:rPr>
          <w:rFonts w:ascii="Cambria" w:hAnsi="Cambria" w:cs="Arial"/>
          <w:b/>
          <w:bCs/>
          <w:iCs/>
          <w:szCs w:val="28"/>
        </w:rPr>
      </w:pPr>
      <w:r>
        <w:rPr>
          <w:b/>
          <w:bCs/>
          <w:iCs/>
          <w:szCs w:val="28"/>
        </w:rPr>
        <w:t>6</w:t>
      </w:r>
      <w:r w:rsidR="006D2A0D">
        <w:rPr>
          <w:b/>
          <w:bCs/>
          <w:iCs/>
          <w:szCs w:val="28"/>
        </w:rPr>
        <w:t xml:space="preserve">. </w:t>
      </w:r>
      <w:r w:rsidR="006D3548" w:rsidRPr="003C60B2">
        <w:rPr>
          <w:b/>
          <w:bCs/>
          <w:iCs/>
          <w:szCs w:val="28"/>
        </w:rPr>
        <w:t>I</w:t>
      </w:r>
      <w:r w:rsidR="007B45F5" w:rsidRPr="003C60B2">
        <w:rPr>
          <w:b/>
          <w:bCs/>
          <w:iCs/>
          <w:szCs w:val="28"/>
        </w:rPr>
        <w:t>zvještaj o radu Komunalne policij</w:t>
      </w:r>
      <w:r w:rsidR="006D3548" w:rsidRPr="003C60B2">
        <w:rPr>
          <w:b/>
          <w:bCs/>
          <w:iCs/>
          <w:szCs w:val="28"/>
        </w:rPr>
        <w:t>e</w:t>
      </w:r>
      <w:r w:rsidR="007B45F5" w:rsidRPr="003C60B2">
        <w:rPr>
          <w:b/>
          <w:bCs/>
          <w:iCs/>
          <w:szCs w:val="28"/>
        </w:rPr>
        <w:t xml:space="preserve"> Glavnog </w:t>
      </w:r>
      <w:proofErr w:type="gramStart"/>
      <w:r w:rsidR="007B45F5" w:rsidRPr="003C60B2">
        <w:rPr>
          <w:b/>
          <w:bCs/>
          <w:iCs/>
          <w:szCs w:val="28"/>
        </w:rPr>
        <w:t>grada  za</w:t>
      </w:r>
      <w:proofErr w:type="gramEnd"/>
      <w:r w:rsidR="007B45F5" w:rsidRPr="003C60B2">
        <w:rPr>
          <w:b/>
          <w:bCs/>
          <w:iCs/>
          <w:szCs w:val="28"/>
        </w:rPr>
        <w:t xml:space="preserve"> 2021. </w:t>
      </w:r>
      <w:proofErr w:type="gramStart"/>
      <w:r w:rsidR="007B45F5" w:rsidRPr="003C60B2">
        <w:rPr>
          <w:b/>
          <w:bCs/>
          <w:iCs/>
          <w:szCs w:val="28"/>
        </w:rPr>
        <w:t>godinu</w:t>
      </w:r>
      <w:proofErr w:type="gramEnd"/>
      <w:r w:rsidR="007B45F5" w:rsidRPr="003C60B2">
        <w:rPr>
          <w:b/>
          <w:bCs/>
          <w:iCs/>
          <w:szCs w:val="28"/>
        </w:rPr>
        <w:t>,</w:t>
      </w:r>
      <w:r w:rsidR="007B45F5" w:rsidRPr="003C60B2">
        <w:rPr>
          <w:b/>
          <w:bCs/>
          <w:iCs/>
          <w:color w:val="FF0000"/>
          <w:szCs w:val="28"/>
        </w:rPr>
        <w:t xml:space="preserve"> </w:t>
      </w:r>
      <w:r w:rsidR="00BE57B2">
        <w:rPr>
          <w:b/>
          <w:bCs/>
          <w:iCs/>
          <w:szCs w:val="28"/>
        </w:rPr>
        <w:t>sa p</w:t>
      </w:r>
      <w:r w:rsidR="007B45F5" w:rsidRPr="003C60B2">
        <w:rPr>
          <w:b/>
          <w:bCs/>
          <w:iCs/>
          <w:szCs w:val="28"/>
        </w:rPr>
        <w:t>rijedlogom ocjena i zaključaka</w:t>
      </w:r>
      <w:r w:rsidR="007B45F5" w:rsidRPr="00EB5E1B">
        <w:rPr>
          <w:rFonts w:ascii="Cambria" w:hAnsi="Cambria" w:cs="Arial"/>
          <w:b/>
          <w:bCs/>
          <w:iCs/>
          <w:szCs w:val="28"/>
        </w:rPr>
        <w:t xml:space="preserve"> </w:t>
      </w:r>
    </w:p>
    <w:p w:rsidR="007B45F5" w:rsidRPr="00F471EF" w:rsidRDefault="007B45F5" w:rsidP="007B45F5">
      <w:pPr>
        <w:pStyle w:val="BodyTextIndent"/>
        <w:rPr>
          <w:rFonts w:ascii="Cambria" w:hAnsi="Cambria" w:cs="Arial"/>
          <w:b/>
          <w:bCs/>
          <w:iCs/>
          <w:color w:val="FF0000"/>
          <w:szCs w:val="28"/>
        </w:rPr>
      </w:pPr>
      <w:r w:rsidRPr="00EB5E1B">
        <w:rPr>
          <w:rFonts w:ascii="Cambria" w:hAnsi="Cambria" w:cs="Arial"/>
          <w:b/>
          <w:bCs/>
          <w:iCs/>
          <w:szCs w:val="28"/>
        </w:rPr>
        <w:t xml:space="preserve"> </w:t>
      </w:r>
    </w:p>
    <w:p w:rsidR="006D3548" w:rsidRDefault="007B45F5" w:rsidP="008D1F4C">
      <w:pPr>
        <w:pStyle w:val="BodyText2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D3548">
        <w:rPr>
          <w:rFonts w:ascii="Times New Roman" w:hAnsi="Times New Roman" w:cs="Times New Roman"/>
          <w:iCs/>
          <w:sz w:val="28"/>
          <w:szCs w:val="28"/>
        </w:rPr>
        <w:t>Izvještaj o radu Komunalne policije Glavnog grada za 2021.</w:t>
      </w:r>
      <w:proofErr w:type="gramEnd"/>
      <w:r w:rsidRPr="006D3548">
        <w:rPr>
          <w:rFonts w:ascii="Times New Roman" w:hAnsi="Times New Roman" w:cs="Times New Roman"/>
          <w:iCs/>
          <w:sz w:val="28"/>
          <w:szCs w:val="28"/>
        </w:rPr>
        <w:t xml:space="preserve"> godinu</w:t>
      </w:r>
      <w:r w:rsidR="00927692">
        <w:rPr>
          <w:rFonts w:ascii="Times New Roman" w:hAnsi="Times New Roman" w:cs="Times New Roman"/>
          <w:iCs/>
          <w:sz w:val="28"/>
          <w:szCs w:val="28"/>
        </w:rPr>
        <w:t xml:space="preserve"> sadrži</w:t>
      </w:r>
      <w:r w:rsidRPr="006D3548">
        <w:rPr>
          <w:rFonts w:ascii="Times New Roman" w:hAnsi="Times New Roman" w:cs="Times New Roman"/>
          <w:iCs/>
          <w:sz w:val="28"/>
          <w:szCs w:val="28"/>
        </w:rPr>
        <w:t xml:space="preserve"> ostvarivanje  funkcije, preduzete mjere u vršenju komunalnog nadzora na održavanju komunalnog reda u Glavnom gradu za 202</w:t>
      </w:r>
      <w:r w:rsidR="00927692">
        <w:rPr>
          <w:rFonts w:ascii="Times New Roman" w:hAnsi="Times New Roman" w:cs="Times New Roman"/>
          <w:iCs/>
          <w:sz w:val="28"/>
          <w:szCs w:val="28"/>
        </w:rPr>
        <w:t>1</w:t>
      </w:r>
      <w:r w:rsidRPr="006D3548">
        <w:rPr>
          <w:rFonts w:ascii="Times New Roman" w:hAnsi="Times New Roman" w:cs="Times New Roman"/>
          <w:iCs/>
          <w:sz w:val="28"/>
          <w:szCs w:val="28"/>
        </w:rPr>
        <w:t xml:space="preserve">.godinu, odnos i saradnju sa organima, organizacijama i drugim subjektima, organizaciju Komunalne policije  i kadrovsku osposobljenost za izvršavanje poslova iz nadležnosti Komunalne policije, kao i ocjenu stanja i prijedlog mjera za poboljšanje stanja.  </w:t>
      </w:r>
    </w:p>
    <w:p w:rsidR="008168FA" w:rsidRPr="006D3548" w:rsidRDefault="007B45F5" w:rsidP="006D3548">
      <w:pPr>
        <w:pStyle w:val="BodyText2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Cambria" w:hAnsi="Cambria" w:cs="Arial"/>
          <w:b/>
          <w:bCs/>
          <w:lang w:val="sl-SI"/>
        </w:rPr>
        <w:t xml:space="preserve">                            </w:t>
      </w:r>
    </w:p>
    <w:p w:rsidR="008168FA" w:rsidRPr="006D3548" w:rsidRDefault="00043CF3" w:rsidP="008168FA">
      <w:pPr>
        <w:pStyle w:val="BodyText2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6D3548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Nosi</w:t>
      </w:r>
      <w:r w:rsidR="00963389" w:rsidRPr="006D3548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oci </w:t>
      </w:r>
      <w:r w:rsidRPr="006D3548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posla</w:t>
      </w:r>
      <w:r w:rsidR="008168FA" w:rsidRPr="006D3548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:</w:t>
      </w:r>
      <w:r w:rsidR="008168FA" w:rsidRPr="006D3548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Sekr</w:t>
      </w:r>
      <w:r w:rsidR="00E50AB5" w:rsidRPr="006D3548">
        <w:rPr>
          <w:rFonts w:ascii="Times New Roman" w:hAnsi="Times New Roman" w:cs="Times New Roman"/>
          <w:iCs/>
          <w:sz w:val="28"/>
          <w:szCs w:val="28"/>
          <w:lang w:val="sl-SI"/>
        </w:rPr>
        <w:t>etarijat za komunalne poslove i</w:t>
      </w:r>
      <w:r w:rsidR="008168FA" w:rsidRPr="006D3548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Komunalna policija </w:t>
      </w:r>
    </w:p>
    <w:p w:rsidR="008168FA" w:rsidRPr="006D3548" w:rsidRDefault="00043CF3" w:rsidP="00E50AB5">
      <w:pPr>
        <w:pStyle w:val="BodyText2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D3548">
        <w:rPr>
          <w:rFonts w:ascii="Times New Roman" w:hAnsi="Times New Roman" w:cs="Times New Roman"/>
          <w:b/>
          <w:iCs/>
          <w:sz w:val="28"/>
          <w:szCs w:val="28"/>
          <w:lang w:val="sl-SI"/>
        </w:rPr>
        <w:t>Rok</w:t>
      </w:r>
      <w:r w:rsidR="008168FA" w:rsidRPr="006D3548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:  </w:t>
      </w:r>
      <w:r w:rsidR="008168FA" w:rsidRPr="006D3548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I</w:t>
      </w:r>
      <w:r w:rsidR="006D3548">
        <w:rPr>
          <w:rFonts w:ascii="Times New Roman" w:hAnsi="Times New Roman" w:cs="Times New Roman"/>
          <w:iCs/>
          <w:sz w:val="28"/>
          <w:szCs w:val="28"/>
          <w:lang w:val="sl-SI"/>
        </w:rPr>
        <w:t>I</w:t>
      </w:r>
      <w:r w:rsidR="008168FA" w:rsidRPr="006D3548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kvartal </w:t>
      </w:r>
    </w:p>
    <w:p w:rsidR="006D3548" w:rsidRDefault="006D3548" w:rsidP="007B45F5">
      <w:pPr>
        <w:pStyle w:val="BodyTextIndent"/>
        <w:rPr>
          <w:b/>
          <w:bCs/>
          <w:iCs/>
          <w:szCs w:val="28"/>
        </w:rPr>
      </w:pPr>
    </w:p>
    <w:p w:rsidR="006D3548" w:rsidRDefault="0006033C" w:rsidP="006D2A0D">
      <w:pPr>
        <w:pStyle w:val="BodyTextIndent"/>
        <w:ind w:firstLine="0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7</w:t>
      </w:r>
      <w:r w:rsidR="00D54377" w:rsidRPr="007B45F5">
        <w:rPr>
          <w:b/>
          <w:bCs/>
          <w:iCs/>
          <w:szCs w:val="28"/>
        </w:rPr>
        <w:t>.</w:t>
      </w:r>
      <w:r w:rsidR="007B45F5" w:rsidRPr="007B45F5">
        <w:rPr>
          <w:b/>
          <w:bCs/>
          <w:iCs/>
          <w:szCs w:val="28"/>
        </w:rPr>
        <w:t xml:space="preserve"> </w:t>
      </w:r>
      <w:r w:rsidR="007B45F5">
        <w:rPr>
          <w:b/>
          <w:bCs/>
          <w:iCs/>
          <w:szCs w:val="28"/>
        </w:rPr>
        <w:t>I</w:t>
      </w:r>
      <w:r w:rsidR="007B45F5" w:rsidRPr="007B45F5">
        <w:rPr>
          <w:b/>
          <w:bCs/>
          <w:iCs/>
          <w:szCs w:val="28"/>
        </w:rPr>
        <w:t xml:space="preserve">zvještaj o radu Službe </w:t>
      </w:r>
      <w:proofErr w:type="gramStart"/>
      <w:r w:rsidR="007B45F5" w:rsidRPr="007B45F5">
        <w:rPr>
          <w:b/>
          <w:bCs/>
          <w:iCs/>
          <w:szCs w:val="28"/>
        </w:rPr>
        <w:t>zaštite  i</w:t>
      </w:r>
      <w:proofErr w:type="gramEnd"/>
      <w:r w:rsidR="007B45F5" w:rsidRPr="007B45F5">
        <w:rPr>
          <w:b/>
          <w:bCs/>
          <w:iCs/>
          <w:szCs w:val="28"/>
        </w:rPr>
        <w:t xml:space="preserve"> spašavanja Glavnog grada   Podgorice za 2021. </w:t>
      </w:r>
      <w:proofErr w:type="gramStart"/>
      <w:r w:rsidR="007B45F5" w:rsidRPr="007B45F5">
        <w:rPr>
          <w:b/>
          <w:bCs/>
          <w:iCs/>
          <w:szCs w:val="28"/>
        </w:rPr>
        <w:t>godinu</w:t>
      </w:r>
      <w:proofErr w:type="gramEnd"/>
      <w:r w:rsidR="007B45F5" w:rsidRPr="007B45F5">
        <w:rPr>
          <w:b/>
          <w:bCs/>
          <w:iCs/>
          <w:szCs w:val="28"/>
        </w:rPr>
        <w:t>, sa prijedlogom ocjena i zaključaka</w:t>
      </w:r>
    </w:p>
    <w:p w:rsidR="007B45F5" w:rsidRPr="007B45F5" w:rsidRDefault="007B45F5" w:rsidP="007B45F5">
      <w:pPr>
        <w:pStyle w:val="BodyTextIndent"/>
        <w:rPr>
          <w:b/>
          <w:bCs/>
          <w:iCs/>
          <w:color w:val="FF0000"/>
          <w:szCs w:val="28"/>
        </w:rPr>
      </w:pPr>
      <w:r w:rsidRPr="007B45F5">
        <w:rPr>
          <w:b/>
          <w:bCs/>
          <w:iCs/>
          <w:szCs w:val="28"/>
        </w:rPr>
        <w:t xml:space="preserve">  </w:t>
      </w:r>
    </w:p>
    <w:p w:rsidR="007B45F5" w:rsidRPr="007B45F5" w:rsidRDefault="007B45F5" w:rsidP="008D1F4C">
      <w:pPr>
        <w:pStyle w:val="BodyText2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B45F5">
        <w:rPr>
          <w:rFonts w:ascii="Times New Roman" w:hAnsi="Times New Roman" w:cs="Times New Roman"/>
          <w:iCs/>
          <w:sz w:val="28"/>
          <w:szCs w:val="28"/>
        </w:rPr>
        <w:t>Izvještaj o radu Službe zaštite i spašavanja Glavnog grada za 2021.</w:t>
      </w:r>
      <w:proofErr w:type="gramEnd"/>
      <w:r w:rsidRPr="007B45F5">
        <w:rPr>
          <w:rFonts w:ascii="Times New Roman" w:hAnsi="Times New Roman" w:cs="Times New Roman"/>
          <w:iCs/>
          <w:sz w:val="28"/>
          <w:szCs w:val="28"/>
        </w:rPr>
        <w:t xml:space="preserve"> godinu, sadrži uvodni dio, ostvarivanje  funkcije Službe, odnos i saradnju sa organima, organizacijama i drugim subjektima, organizaciju Službe i kadrovsku osposobljenost za izvršavanje funkcije, ocjenu stanja i prijedlog mjera za poboljšanje stanja u oblasti zaštite od požara i drugih akcidentnih i vanrednih događaja u cilju stvaranja uslova za njihovo otklanjanje.</w:t>
      </w:r>
    </w:p>
    <w:p w:rsidR="007B45F5" w:rsidRPr="007B45F5" w:rsidRDefault="007B45F5" w:rsidP="00927692">
      <w:pPr>
        <w:pStyle w:val="BodyText2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168FA" w:rsidRPr="00BA53D1" w:rsidRDefault="00963389" w:rsidP="007B45F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BA53D1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Nosioci </w:t>
      </w:r>
      <w:r w:rsidR="00043CF3" w:rsidRPr="00BA53D1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posla</w:t>
      </w:r>
      <w:r w:rsidR="008168FA" w:rsidRPr="00BA53D1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:</w:t>
      </w:r>
      <w:r w:rsidR="008168FA" w:rsidRPr="00BA53D1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 Sekretarijat za komunalne poslove </w:t>
      </w:r>
      <w:r w:rsidR="008222CE" w:rsidRPr="00BA53D1">
        <w:rPr>
          <w:rFonts w:ascii="Times New Roman" w:hAnsi="Times New Roman" w:cs="Times New Roman"/>
          <w:iCs/>
          <w:sz w:val="28"/>
          <w:szCs w:val="28"/>
          <w:lang w:val="sl-SI"/>
        </w:rPr>
        <w:t>i</w:t>
      </w:r>
      <w:r w:rsidR="00E50AB5" w:rsidRPr="00BA53D1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</w:t>
      </w:r>
      <w:r w:rsidR="008168FA" w:rsidRPr="00BA53D1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Služba zaštite i spašavanja </w:t>
      </w:r>
    </w:p>
    <w:p w:rsidR="00A473D0" w:rsidRPr="008A736A" w:rsidRDefault="008168FA" w:rsidP="008A736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BA53D1">
        <w:rPr>
          <w:rFonts w:ascii="Times New Roman" w:hAnsi="Times New Roman" w:cs="Times New Roman"/>
          <w:b/>
          <w:iCs/>
          <w:sz w:val="28"/>
          <w:szCs w:val="28"/>
          <w:lang w:val="sl-SI"/>
        </w:rPr>
        <w:t>R</w:t>
      </w:r>
      <w:r w:rsidR="00043CF3" w:rsidRPr="00BA53D1">
        <w:rPr>
          <w:rFonts w:ascii="Times New Roman" w:hAnsi="Times New Roman" w:cs="Times New Roman"/>
          <w:b/>
          <w:iCs/>
          <w:sz w:val="28"/>
          <w:szCs w:val="28"/>
          <w:lang w:val="sl-SI"/>
        </w:rPr>
        <w:t>ok</w:t>
      </w:r>
      <w:r w:rsidRPr="00BA53D1">
        <w:rPr>
          <w:rFonts w:ascii="Times New Roman" w:hAnsi="Times New Roman" w:cs="Times New Roman"/>
          <w:b/>
          <w:iCs/>
          <w:sz w:val="28"/>
          <w:szCs w:val="28"/>
          <w:lang w:val="sl-SI"/>
        </w:rPr>
        <w:t>:</w:t>
      </w:r>
      <w:r w:rsidR="00E50AB5" w:rsidRPr="00BA53D1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</w:t>
      </w:r>
      <w:r w:rsidR="00151E4A">
        <w:rPr>
          <w:rFonts w:ascii="Times New Roman" w:hAnsi="Times New Roman" w:cs="Times New Roman"/>
          <w:iCs/>
          <w:sz w:val="28"/>
          <w:szCs w:val="28"/>
          <w:lang w:val="sl-SI"/>
        </w:rPr>
        <w:t>II kvartal</w:t>
      </w:r>
    </w:p>
    <w:p w:rsidR="00A473D0" w:rsidRPr="00AE01FA" w:rsidRDefault="00A473D0" w:rsidP="00177E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1354" w:rsidRPr="008F1354" w:rsidRDefault="0006033C" w:rsidP="008F1354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033C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D54377" w:rsidRPr="008F1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9276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927692" w:rsidRPr="00927692">
        <w:rPr>
          <w:rFonts w:ascii="Times New Roman" w:hAnsi="Times New Roman" w:cs="Times New Roman"/>
          <w:b/>
          <w:bCs/>
          <w:iCs/>
          <w:sz w:val="28"/>
          <w:szCs w:val="28"/>
        </w:rPr>
        <w:t>I</w:t>
      </w:r>
      <w:r w:rsidR="008F1354" w:rsidRPr="008F1354">
        <w:rPr>
          <w:rFonts w:ascii="Times New Roman" w:hAnsi="Times New Roman" w:cs="Times New Roman"/>
          <w:b/>
          <w:bCs/>
          <w:iCs/>
          <w:sz w:val="28"/>
          <w:szCs w:val="28"/>
        </w:rPr>
        <w:t>zvještaj  o</w:t>
      </w:r>
      <w:proofErr w:type="gramEnd"/>
      <w:r w:rsidR="008F1354" w:rsidRPr="008F13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realizaciji  programa obavljanja komunalnih djelatnosti za 2021.godinu, sa prijedlogom ocjena i zaključaka  za:</w:t>
      </w:r>
    </w:p>
    <w:p w:rsidR="008F1354" w:rsidRPr="008F1354" w:rsidRDefault="008F1354" w:rsidP="008F1354">
      <w:pPr>
        <w:spacing w:after="0" w:line="240" w:lineRule="auto"/>
        <w:ind w:left="360"/>
        <w:rPr>
          <w:rFonts w:ascii="Times New Roman" w:hAnsi="Times New Roman" w:cs="Times New Roman"/>
          <w:b/>
          <w:iCs/>
          <w:sz w:val="28"/>
          <w:szCs w:val="28"/>
          <w:lang w:val="sl-SI"/>
        </w:rPr>
      </w:pPr>
      <w:r w:rsidRPr="008F1354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 -    »Vodovod i kanalizacija« d.o.o. Podgorica,</w:t>
      </w:r>
    </w:p>
    <w:p w:rsidR="008F1354" w:rsidRPr="008F1354" w:rsidRDefault="008F1354" w:rsidP="008F1354">
      <w:pPr>
        <w:spacing w:after="0" w:line="240" w:lineRule="auto"/>
        <w:ind w:left="360"/>
        <w:rPr>
          <w:rFonts w:ascii="Times New Roman" w:hAnsi="Times New Roman" w:cs="Times New Roman"/>
          <w:b/>
          <w:iCs/>
          <w:sz w:val="28"/>
          <w:szCs w:val="28"/>
          <w:lang w:val="sl-SI"/>
        </w:rPr>
      </w:pPr>
      <w:r w:rsidRPr="008F1354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 -    »Čistoća« d.o.o.Podgorica,</w:t>
      </w:r>
    </w:p>
    <w:p w:rsidR="008F1354" w:rsidRPr="008F1354" w:rsidRDefault="008F1354" w:rsidP="008F1354">
      <w:pPr>
        <w:spacing w:after="0" w:line="240" w:lineRule="auto"/>
        <w:ind w:left="360"/>
        <w:rPr>
          <w:rFonts w:ascii="Times New Roman" w:hAnsi="Times New Roman" w:cs="Times New Roman"/>
          <w:b/>
          <w:iCs/>
          <w:sz w:val="28"/>
          <w:szCs w:val="28"/>
          <w:lang w:val="sl-SI"/>
        </w:rPr>
      </w:pPr>
      <w:r w:rsidRPr="008F1354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 -    »Zelenilo« d.o.o. Podgorica,</w:t>
      </w:r>
    </w:p>
    <w:p w:rsidR="008F1354" w:rsidRPr="008F1354" w:rsidRDefault="008F1354" w:rsidP="008F1354">
      <w:pPr>
        <w:spacing w:after="0" w:line="240" w:lineRule="auto"/>
        <w:ind w:left="360"/>
        <w:rPr>
          <w:rFonts w:ascii="Times New Roman" w:hAnsi="Times New Roman" w:cs="Times New Roman"/>
          <w:b/>
          <w:iCs/>
          <w:sz w:val="28"/>
          <w:szCs w:val="28"/>
          <w:lang w:val="sl-SI"/>
        </w:rPr>
      </w:pPr>
      <w:r w:rsidRPr="008F1354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 -    »Pogrebne usluge« d.o.o.  Podgorica,</w:t>
      </w:r>
    </w:p>
    <w:p w:rsidR="008F1354" w:rsidRPr="008F1354" w:rsidRDefault="008F1354" w:rsidP="008F1354">
      <w:pPr>
        <w:spacing w:after="0" w:line="240" w:lineRule="auto"/>
        <w:ind w:left="360"/>
        <w:rPr>
          <w:rFonts w:ascii="Times New Roman" w:hAnsi="Times New Roman" w:cs="Times New Roman"/>
          <w:b/>
          <w:iCs/>
          <w:sz w:val="28"/>
          <w:szCs w:val="28"/>
          <w:lang w:val="sl-SI"/>
        </w:rPr>
      </w:pPr>
      <w:r w:rsidRPr="008F1354">
        <w:rPr>
          <w:rFonts w:ascii="Times New Roman" w:hAnsi="Times New Roman" w:cs="Times New Roman"/>
          <w:b/>
          <w:sz w:val="28"/>
          <w:szCs w:val="28"/>
          <w:lang w:val="sl-SI"/>
        </w:rPr>
        <w:t xml:space="preserve"> -   </w:t>
      </w:r>
      <w:r w:rsidR="008D1F4C">
        <w:rPr>
          <w:rFonts w:ascii="Times New Roman" w:hAnsi="Times New Roman" w:cs="Times New Roman"/>
          <w:b/>
          <w:bCs/>
          <w:iCs/>
          <w:sz w:val="28"/>
          <w:szCs w:val="28"/>
        </w:rPr>
        <w:t>“</w:t>
      </w:r>
      <w:r w:rsidRPr="008F1354">
        <w:rPr>
          <w:rFonts w:ascii="Times New Roman" w:hAnsi="Times New Roman" w:cs="Times New Roman"/>
          <w:b/>
          <w:sz w:val="28"/>
          <w:szCs w:val="28"/>
          <w:lang w:val="sl-SI"/>
        </w:rPr>
        <w:t>Komunalne usluge</w:t>
      </w:r>
      <w:r w:rsidR="008D1F4C">
        <w:rPr>
          <w:rFonts w:ascii="Times New Roman" w:hAnsi="Times New Roman" w:cs="Times New Roman"/>
          <w:b/>
          <w:bCs/>
          <w:iCs/>
          <w:sz w:val="28"/>
          <w:szCs w:val="28"/>
        </w:rPr>
        <w:t>”</w:t>
      </w:r>
      <w:r w:rsidRPr="008F1354">
        <w:rPr>
          <w:rFonts w:ascii="Times New Roman" w:hAnsi="Times New Roman" w:cs="Times New Roman"/>
          <w:b/>
          <w:sz w:val="28"/>
          <w:szCs w:val="28"/>
          <w:lang w:val="sl-SI"/>
        </w:rPr>
        <w:t xml:space="preserve"> d.o.o. Podgorica, </w:t>
      </w:r>
    </w:p>
    <w:p w:rsidR="008F1354" w:rsidRPr="008F1354" w:rsidRDefault="008F1354" w:rsidP="008F135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13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 </w:t>
      </w:r>
      <w:r w:rsidR="00723B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“D</w:t>
      </w:r>
      <w:r w:rsidRPr="008F1354">
        <w:rPr>
          <w:rFonts w:ascii="Times New Roman" w:hAnsi="Times New Roman" w:cs="Times New Roman"/>
          <w:b/>
          <w:bCs/>
          <w:iCs/>
          <w:sz w:val="28"/>
          <w:szCs w:val="28"/>
        </w:rPr>
        <w:t>eponija</w:t>
      </w:r>
      <w:r w:rsidR="00723B5B">
        <w:rPr>
          <w:rFonts w:ascii="Times New Roman" w:hAnsi="Times New Roman" w:cs="Times New Roman"/>
          <w:b/>
          <w:bCs/>
          <w:iCs/>
          <w:sz w:val="28"/>
          <w:szCs w:val="28"/>
        </w:rPr>
        <w:t>”</w:t>
      </w:r>
      <w:r w:rsidRPr="008F13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d.o.o. Podgorica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723B5B" w:rsidRDefault="00723B5B" w:rsidP="008F135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-     “Tr</w:t>
      </w:r>
      <w:r w:rsidR="008F1354" w:rsidRPr="008F1354">
        <w:rPr>
          <w:rFonts w:ascii="Times New Roman" w:hAnsi="Times New Roman" w:cs="Times New Roman"/>
          <w:b/>
          <w:bCs/>
          <w:iCs/>
          <w:sz w:val="28"/>
          <w:szCs w:val="28"/>
        </w:rPr>
        <w:t>žnice i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pijace” </w:t>
      </w:r>
      <w:r w:rsidR="008F1354" w:rsidRPr="008F1354">
        <w:rPr>
          <w:rFonts w:ascii="Times New Roman" w:hAnsi="Times New Roman" w:cs="Times New Roman"/>
          <w:b/>
          <w:bCs/>
          <w:iCs/>
          <w:sz w:val="28"/>
          <w:szCs w:val="28"/>
        </w:rPr>
        <w:t>d.o.o. Podgorica</w:t>
      </w:r>
      <w:r w:rsidR="008F13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; </w:t>
      </w:r>
    </w:p>
    <w:p w:rsidR="00723B5B" w:rsidRPr="0069106E" w:rsidRDefault="00723B5B" w:rsidP="00723B5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106E">
        <w:rPr>
          <w:rFonts w:ascii="Times New Roman" w:hAnsi="Times New Roman" w:cs="Times New Roman"/>
          <w:b/>
          <w:iCs/>
          <w:sz w:val="28"/>
          <w:szCs w:val="28"/>
          <w:lang w:val="sl-SI"/>
        </w:rPr>
        <w:t>"</w:t>
      </w:r>
      <w:r w:rsidRPr="0069106E">
        <w:rPr>
          <w:rFonts w:ascii="Times New Roman" w:hAnsi="Times New Roman" w:cs="Times New Roman"/>
          <w:b/>
          <w:bCs/>
          <w:iCs/>
          <w:sz w:val="28"/>
          <w:szCs w:val="28"/>
        </w:rPr>
        <w:t>Putevi</w:t>
      </w:r>
      <w:r w:rsidRPr="0069106E">
        <w:rPr>
          <w:rFonts w:ascii="Times New Roman" w:hAnsi="Times New Roman" w:cs="Times New Roman"/>
          <w:b/>
          <w:iCs/>
          <w:sz w:val="28"/>
          <w:szCs w:val="28"/>
          <w:lang w:val="sl-SI"/>
        </w:rPr>
        <w:t>"</w:t>
      </w:r>
      <w:r w:rsidRPr="006910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d.o.o. Podgorica, </w:t>
      </w:r>
    </w:p>
    <w:p w:rsidR="008F1354" w:rsidRPr="0061573C" w:rsidRDefault="00723B5B" w:rsidP="006157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106E">
        <w:rPr>
          <w:rFonts w:ascii="Times New Roman" w:hAnsi="Times New Roman" w:cs="Times New Roman"/>
          <w:b/>
          <w:iCs/>
          <w:sz w:val="28"/>
          <w:szCs w:val="28"/>
          <w:lang w:val="sl-SI"/>
        </w:rPr>
        <w:t>"</w:t>
      </w:r>
      <w:r w:rsidRPr="0069106E">
        <w:rPr>
          <w:rFonts w:ascii="Times New Roman" w:hAnsi="Times New Roman" w:cs="Times New Roman"/>
          <w:b/>
          <w:bCs/>
          <w:iCs/>
          <w:sz w:val="28"/>
          <w:szCs w:val="28"/>
        </w:rPr>
        <w:t>Parking servis Podgorica</w:t>
      </w:r>
      <w:r w:rsidRPr="0069106E">
        <w:rPr>
          <w:rFonts w:ascii="Times New Roman" w:hAnsi="Times New Roman" w:cs="Times New Roman"/>
          <w:b/>
          <w:iCs/>
          <w:sz w:val="28"/>
          <w:szCs w:val="28"/>
          <w:lang w:val="sl-SI"/>
        </w:rPr>
        <w:t>"</w:t>
      </w:r>
      <w:r w:rsidRPr="006910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d.o.o. Podgorica   </w:t>
      </w:r>
    </w:p>
    <w:p w:rsidR="008F1354" w:rsidRPr="008F1354" w:rsidRDefault="008F1354" w:rsidP="008F1354">
      <w:pPr>
        <w:spacing w:after="0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</w:pPr>
    </w:p>
    <w:p w:rsidR="008F1354" w:rsidRPr="008F1354" w:rsidRDefault="008F1354" w:rsidP="008D1F4C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354">
        <w:rPr>
          <w:rFonts w:ascii="Times New Roman" w:hAnsi="Times New Roman" w:cs="Times New Roman"/>
          <w:sz w:val="28"/>
          <w:szCs w:val="28"/>
        </w:rPr>
        <w:t xml:space="preserve">Izvještaj  </w:t>
      </w:r>
      <w:r w:rsidRPr="008F1354">
        <w:rPr>
          <w:rFonts w:ascii="Times New Roman" w:hAnsi="Times New Roman" w:cs="Times New Roman"/>
          <w:bCs/>
          <w:iCs/>
          <w:sz w:val="28"/>
          <w:szCs w:val="28"/>
        </w:rPr>
        <w:t>o</w:t>
      </w:r>
      <w:proofErr w:type="gramEnd"/>
      <w:r w:rsidRPr="008F1354">
        <w:rPr>
          <w:rFonts w:ascii="Times New Roman" w:hAnsi="Times New Roman" w:cs="Times New Roman"/>
          <w:bCs/>
          <w:iCs/>
          <w:sz w:val="28"/>
          <w:szCs w:val="28"/>
        </w:rPr>
        <w:t xml:space="preserve"> realizaciji  programa obavljanja komunalnih djelatnosti za 2021. </w:t>
      </w:r>
      <w:proofErr w:type="gramStart"/>
      <w:r w:rsidRPr="008F1354">
        <w:rPr>
          <w:rFonts w:ascii="Times New Roman" w:hAnsi="Times New Roman" w:cs="Times New Roman"/>
          <w:bCs/>
          <w:iCs/>
          <w:sz w:val="28"/>
          <w:szCs w:val="28"/>
        </w:rPr>
        <w:t>godinu</w:t>
      </w:r>
      <w:proofErr w:type="gramEnd"/>
      <w:r w:rsidRPr="008F135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F1354">
        <w:rPr>
          <w:rFonts w:ascii="Times New Roman" w:hAnsi="Times New Roman" w:cs="Times New Roman"/>
          <w:iCs/>
          <w:sz w:val="28"/>
          <w:szCs w:val="28"/>
        </w:rPr>
        <w:t xml:space="preserve"> saglasno Pravilniku o bližem sadržaju godišnjeg programa obavljanja komunalnih djelatnosti </w:t>
      </w:r>
      <w:r w:rsidRPr="008F1354">
        <w:rPr>
          <w:rFonts w:ascii="Times New Roman" w:hAnsi="Times New Roman" w:cs="Times New Roman"/>
          <w:iCs/>
          <w:sz w:val="28"/>
          <w:szCs w:val="28"/>
        </w:rPr>
        <w:lastRenderedPageBreak/>
        <w:t>i godišnjeg izvještaja o re</w:t>
      </w:r>
      <w:r w:rsidR="008D1F4C">
        <w:rPr>
          <w:rFonts w:ascii="Times New Roman" w:hAnsi="Times New Roman" w:cs="Times New Roman"/>
          <w:iCs/>
          <w:sz w:val="28"/>
          <w:szCs w:val="28"/>
        </w:rPr>
        <w:t>a</w:t>
      </w:r>
      <w:r w:rsidRPr="008F1354">
        <w:rPr>
          <w:rFonts w:ascii="Times New Roman" w:hAnsi="Times New Roman" w:cs="Times New Roman"/>
          <w:iCs/>
          <w:sz w:val="28"/>
          <w:szCs w:val="28"/>
        </w:rPr>
        <w:t>lizaciji godišnjeg programa obavljanja komunalnih djelatnosti (“Sl.list CG” br. 54/20)</w:t>
      </w:r>
      <w:r w:rsidRPr="008F1354">
        <w:rPr>
          <w:rFonts w:ascii="Times New Roman" w:hAnsi="Times New Roman" w:cs="Times New Roman"/>
          <w:sz w:val="28"/>
          <w:szCs w:val="28"/>
        </w:rPr>
        <w:t xml:space="preserve"> sadrži naslovnu stranu, sadržaj Izvještaja, programski dio, zaključne napomene i priloge.  Programski dio čine poglavlja: uvod,  osnovni podaci o vršiocu komunalne djelatnosti, kapaciteti vršioca komunalnih djelatnosti, ciljevi, osnove za izradu izvještaja, realizacija godišnjeg programa obavljanja komunalnih djelatnosti u dijelu fizičkog obima aktivnosti, realizacija godišnjeg programa obavljanja komunalnih djelatnosti u dijelu finansijskih pokazatelja – re</w:t>
      </w:r>
      <w:r w:rsidR="008D1F4C">
        <w:rPr>
          <w:rFonts w:ascii="Times New Roman" w:hAnsi="Times New Roman" w:cs="Times New Roman"/>
          <w:sz w:val="28"/>
          <w:szCs w:val="28"/>
        </w:rPr>
        <w:t>a</w:t>
      </w:r>
      <w:r w:rsidRPr="008F1354">
        <w:rPr>
          <w:rFonts w:ascii="Times New Roman" w:hAnsi="Times New Roman" w:cs="Times New Roman"/>
          <w:sz w:val="28"/>
          <w:szCs w:val="28"/>
        </w:rPr>
        <w:t>lizacija finansijskog plana, izvještaj o pitanjima vezanim za politiku zarada i zapošljavanja, zaduženost, realizacija plana javnih nabavki, politika cijena i ocjena stanja i postignutih rezultata.</w:t>
      </w:r>
      <w:r w:rsidR="00A473D0">
        <w:rPr>
          <w:rFonts w:ascii="Times New Roman" w:hAnsi="Times New Roman" w:cs="Times New Roman"/>
          <w:sz w:val="28"/>
          <w:szCs w:val="28"/>
        </w:rPr>
        <w:t xml:space="preserve"> Za ona privredna društva koja su ostvarila dobit, uz Izvještaj o </w:t>
      </w:r>
      <w:proofErr w:type="gramStart"/>
      <w:r w:rsidR="00A473D0" w:rsidRPr="008F1354">
        <w:rPr>
          <w:rFonts w:ascii="Times New Roman" w:hAnsi="Times New Roman" w:cs="Times New Roman"/>
          <w:bCs/>
          <w:iCs/>
          <w:sz w:val="28"/>
          <w:szCs w:val="28"/>
        </w:rPr>
        <w:t>realizaciji  programa</w:t>
      </w:r>
      <w:proofErr w:type="gramEnd"/>
      <w:r w:rsidR="00A473D0" w:rsidRPr="008F1354">
        <w:rPr>
          <w:rFonts w:ascii="Times New Roman" w:hAnsi="Times New Roman" w:cs="Times New Roman"/>
          <w:bCs/>
          <w:iCs/>
          <w:sz w:val="28"/>
          <w:szCs w:val="28"/>
        </w:rPr>
        <w:t xml:space="preserve"> obavljanja komunalnih djelatnosti za 2021. </w:t>
      </w:r>
      <w:proofErr w:type="gramStart"/>
      <w:r w:rsidR="00A473D0">
        <w:rPr>
          <w:rFonts w:ascii="Times New Roman" w:hAnsi="Times New Roman" w:cs="Times New Roman"/>
          <w:bCs/>
          <w:iCs/>
          <w:sz w:val="28"/>
          <w:szCs w:val="28"/>
        </w:rPr>
        <w:t>g</w:t>
      </w:r>
      <w:r w:rsidR="00A473D0" w:rsidRPr="008F1354">
        <w:rPr>
          <w:rFonts w:ascii="Times New Roman" w:hAnsi="Times New Roman" w:cs="Times New Roman"/>
          <w:bCs/>
          <w:iCs/>
          <w:sz w:val="28"/>
          <w:szCs w:val="28"/>
        </w:rPr>
        <w:t>odinu</w:t>
      </w:r>
      <w:proofErr w:type="gramEnd"/>
      <w:r w:rsidR="00A473D0">
        <w:rPr>
          <w:rFonts w:ascii="Times New Roman" w:hAnsi="Times New Roman" w:cs="Times New Roman"/>
          <w:bCs/>
          <w:iCs/>
          <w:sz w:val="28"/>
          <w:szCs w:val="28"/>
        </w:rPr>
        <w:t xml:space="preserve"> i Izvještaj o radu, Skupštini će se dostaviti i Prijedlog odluke o ostvarenoj dobiti.</w:t>
      </w:r>
    </w:p>
    <w:p w:rsidR="00723B5B" w:rsidRPr="00723B5B" w:rsidRDefault="00723B5B" w:rsidP="00723B5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723B5B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Nosioci posla:</w:t>
      </w:r>
      <w:r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</w:t>
      </w:r>
      <w:r w:rsidRPr="00723B5B">
        <w:rPr>
          <w:rFonts w:ascii="Times New Roman" w:hAnsi="Times New Roman" w:cs="Times New Roman"/>
          <w:iCs/>
          <w:sz w:val="28"/>
          <w:szCs w:val="28"/>
          <w:lang w:val="sl-SI"/>
        </w:rPr>
        <w:t>Sekretarijat za komunalne poslove, Sekretarijat za saobraćaj i privredna društva</w:t>
      </w:r>
    </w:p>
    <w:p w:rsidR="00723B5B" w:rsidRDefault="00723B5B" w:rsidP="00723B5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723B5B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Rok:   </w:t>
      </w:r>
      <w:r w:rsidRPr="00723B5B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II kvartal </w:t>
      </w:r>
    </w:p>
    <w:p w:rsidR="0061573C" w:rsidRDefault="0061573C" w:rsidP="00723B5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sl-SI"/>
        </w:rPr>
      </w:pPr>
    </w:p>
    <w:p w:rsidR="00723B5B" w:rsidRPr="003C60B2" w:rsidRDefault="0006033C" w:rsidP="00723B5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sl-SI"/>
        </w:rPr>
        <w:t>9</w:t>
      </w:r>
      <w:r w:rsidR="00723B5B" w:rsidRPr="003C60B2">
        <w:rPr>
          <w:rFonts w:ascii="Times New Roman" w:hAnsi="Times New Roman" w:cs="Times New Roman"/>
          <w:iCs/>
          <w:sz w:val="28"/>
          <w:szCs w:val="28"/>
          <w:lang w:val="sl-SI"/>
        </w:rPr>
        <w:t>. I</w:t>
      </w:r>
      <w:r w:rsidR="00723B5B" w:rsidRPr="003C60B2">
        <w:rPr>
          <w:rFonts w:ascii="Times New Roman" w:hAnsi="Times New Roman" w:cs="Times New Roman"/>
          <w:b/>
          <w:bCs/>
          <w:iCs/>
          <w:sz w:val="28"/>
          <w:szCs w:val="28"/>
        </w:rPr>
        <w:t>zvještaj o radu “Agencij</w:t>
      </w:r>
      <w:r w:rsidR="009253CA">
        <w:rPr>
          <w:rFonts w:ascii="Times New Roman" w:hAnsi="Times New Roman" w:cs="Times New Roman"/>
          <w:b/>
          <w:bCs/>
          <w:iCs/>
          <w:sz w:val="28"/>
          <w:szCs w:val="28"/>
        </w:rPr>
        <w:t>a</w:t>
      </w:r>
      <w:r w:rsidR="00723B5B" w:rsidRPr="003C60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za stanovanje” d.o.o. </w:t>
      </w:r>
      <w:proofErr w:type="gramStart"/>
      <w:r w:rsidR="00723B5B" w:rsidRPr="003C60B2">
        <w:rPr>
          <w:rFonts w:ascii="Times New Roman" w:hAnsi="Times New Roman" w:cs="Times New Roman"/>
          <w:b/>
          <w:bCs/>
          <w:iCs/>
          <w:sz w:val="28"/>
          <w:szCs w:val="28"/>
        </w:rPr>
        <w:t>Podgorica  za</w:t>
      </w:r>
      <w:proofErr w:type="gramEnd"/>
      <w:r w:rsidR="00723B5B" w:rsidRPr="003C60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2021. </w:t>
      </w:r>
      <w:proofErr w:type="gramStart"/>
      <w:r w:rsidR="00723B5B" w:rsidRPr="003C60B2">
        <w:rPr>
          <w:rFonts w:ascii="Times New Roman" w:hAnsi="Times New Roman" w:cs="Times New Roman"/>
          <w:b/>
          <w:bCs/>
          <w:iCs/>
          <w:sz w:val="28"/>
          <w:szCs w:val="28"/>
        </w:rPr>
        <w:t>godinu</w:t>
      </w:r>
      <w:proofErr w:type="gramEnd"/>
      <w:r w:rsidR="00723B5B" w:rsidRPr="003C60B2">
        <w:rPr>
          <w:rFonts w:ascii="Times New Roman" w:hAnsi="Times New Roman" w:cs="Times New Roman"/>
          <w:b/>
          <w:bCs/>
          <w:iCs/>
          <w:sz w:val="28"/>
          <w:szCs w:val="28"/>
        </w:rPr>
        <w:t>,  sa prijedlogom ocjena i zaključaka</w:t>
      </w:r>
    </w:p>
    <w:p w:rsidR="003C60B2" w:rsidRDefault="00723B5B" w:rsidP="009253C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B5B">
        <w:rPr>
          <w:rFonts w:ascii="Times New Roman" w:hAnsi="Times New Roman" w:cs="Times New Roman"/>
          <w:sz w:val="28"/>
          <w:szCs w:val="28"/>
        </w:rPr>
        <w:t xml:space="preserve">Izvještaj  </w:t>
      </w:r>
      <w:r w:rsidRPr="00723B5B">
        <w:rPr>
          <w:rFonts w:ascii="Times New Roman" w:hAnsi="Times New Roman" w:cs="Times New Roman"/>
          <w:bCs/>
          <w:iCs/>
          <w:sz w:val="28"/>
          <w:szCs w:val="28"/>
        </w:rPr>
        <w:t>o</w:t>
      </w:r>
      <w:proofErr w:type="gramEnd"/>
      <w:r w:rsidRPr="00723B5B">
        <w:rPr>
          <w:rFonts w:ascii="Times New Roman" w:hAnsi="Times New Roman" w:cs="Times New Roman"/>
          <w:bCs/>
          <w:iCs/>
          <w:sz w:val="28"/>
          <w:szCs w:val="28"/>
        </w:rPr>
        <w:t xml:space="preserve"> radu “Agencije za stanovanje” d</w:t>
      </w:r>
      <w:r w:rsidR="007B45F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23B5B">
        <w:rPr>
          <w:rFonts w:ascii="Times New Roman" w:hAnsi="Times New Roman" w:cs="Times New Roman"/>
          <w:bCs/>
          <w:iCs/>
          <w:sz w:val="28"/>
          <w:szCs w:val="28"/>
        </w:rPr>
        <w:t>o</w:t>
      </w:r>
      <w:r w:rsidR="007B45F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23B5B">
        <w:rPr>
          <w:rFonts w:ascii="Times New Roman" w:hAnsi="Times New Roman" w:cs="Times New Roman"/>
          <w:bCs/>
          <w:iCs/>
          <w:sz w:val="28"/>
          <w:szCs w:val="28"/>
        </w:rPr>
        <w:t>o</w:t>
      </w:r>
      <w:r w:rsidR="007B45F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23B5B">
        <w:rPr>
          <w:rFonts w:ascii="Times New Roman" w:hAnsi="Times New Roman" w:cs="Times New Roman"/>
          <w:bCs/>
          <w:iCs/>
          <w:sz w:val="28"/>
          <w:szCs w:val="28"/>
        </w:rPr>
        <w:t xml:space="preserve"> Podgorica  za 2021. </w:t>
      </w:r>
      <w:proofErr w:type="gramStart"/>
      <w:r w:rsidRPr="00723B5B">
        <w:rPr>
          <w:rFonts w:ascii="Times New Roman" w:hAnsi="Times New Roman" w:cs="Times New Roman"/>
          <w:bCs/>
          <w:iCs/>
          <w:sz w:val="28"/>
          <w:szCs w:val="28"/>
        </w:rPr>
        <w:t>godinu</w:t>
      </w:r>
      <w:proofErr w:type="gramEnd"/>
      <w:r w:rsidRPr="00723B5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23B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3B5B">
        <w:rPr>
          <w:rFonts w:ascii="Times New Roman" w:hAnsi="Times New Roman" w:cs="Times New Roman"/>
          <w:sz w:val="28"/>
          <w:szCs w:val="28"/>
        </w:rPr>
        <w:t xml:space="preserve"> sadrži uvod, ostvarivanje osnovne funkcije, rad organa upravljanja, ostvarivanje odnosa i saradnje, organizaciju i kadrovsku osposobljenost, podatke o poslovnom prostoru i opremi, podatke o finansijskom poslovanju, ocjenu stanja i prijedlog mjera.</w:t>
      </w:r>
    </w:p>
    <w:p w:rsidR="00723B5B" w:rsidRDefault="00723B5B" w:rsidP="00723B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sl-SI"/>
        </w:rPr>
      </w:pPr>
      <w:r w:rsidRPr="00723B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60B2" w:rsidRDefault="003C60B2" w:rsidP="003C60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3C60B2">
        <w:rPr>
          <w:rFonts w:ascii="Times New Roman" w:hAnsi="Times New Roman" w:cs="Times New Roman"/>
          <w:b/>
          <w:sz w:val="28"/>
          <w:szCs w:val="28"/>
          <w:lang w:val="sl-SI"/>
        </w:rPr>
        <w:t>Nosioci posla: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723B5B" w:rsidRPr="00723B5B">
        <w:rPr>
          <w:rFonts w:ascii="Times New Roman" w:hAnsi="Times New Roman" w:cs="Times New Roman"/>
          <w:iCs/>
          <w:sz w:val="28"/>
          <w:szCs w:val="28"/>
          <w:lang w:val="sl-SI"/>
        </w:rPr>
        <w:t>Sekretarijat za</w:t>
      </w:r>
      <w:r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</w:t>
      </w:r>
      <w:r w:rsidR="00723B5B" w:rsidRPr="00723B5B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komunalne  poslove </w:t>
      </w:r>
      <w:r w:rsidR="009253CA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i </w:t>
      </w:r>
      <w:r w:rsidR="009253CA" w:rsidRPr="009253CA">
        <w:rPr>
          <w:rFonts w:ascii="Times New Roman" w:hAnsi="Times New Roman" w:cs="Times New Roman"/>
          <w:bCs/>
          <w:iCs/>
          <w:sz w:val="28"/>
          <w:szCs w:val="28"/>
        </w:rPr>
        <w:t>“Agencij</w:t>
      </w:r>
      <w:r w:rsidR="009253CA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9253CA" w:rsidRPr="009253CA">
        <w:rPr>
          <w:rFonts w:ascii="Times New Roman" w:hAnsi="Times New Roman" w:cs="Times New Roman"/>
          <w:bCs/>
          <w:iCs/>
          <w:sz w:val="28"/>
          <w:szCs w:val="28"/>
        </w:rPr>
        <w:t xml:space="preserve"> za stanovanje”</w:t>
      </w:r>
      <w:r w:rsidR="009253CA" w:rsidRPr="003C60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253CA" w:rsidRPr="00723B5B">
        <w:rPr>
          <w:rFonts w:ascii="Times New Roman" w:hAnsi="Times New Roman" w:cs="Times New Roman"/>
          <w:iCs/>
          <w:sz w:val="28"/>
          <w:szCs w:val="28"/>
          <w:lang w:val="sl-SI"/>
        </w:rPr>
        <w:t>d</w:t>
      </w:r>
      <w:r w:rsidR="009253CA">
        <w:rPr>
          <w:rFonts w:ascii="Times New Roman" w:hAnsi="Times New Roman" w:cs="Times New Roman"/>
          <w:iCs/>
          <w:sz w:val="28"/>
          <w:szCs w:val="28"/>
          <w:lang w:val="sl-SI"/>
        </w:rPr>
        <w:t>.</w:t>
      </w:r>
      <w:r w:rsidR="009253CA" w:rsidRPr="00723B5B">
        <w:rPr>
          <w:rFonts w:ascii="Times New Roman" w:hAnsi="Times New Roman" w:cs="Times New Roman"/>
          <w:iCs/>
          <w:sz w:val="28"/>
          <w:szCs w:val="28"/>
          <w:lang w:val="sl-SI"/>
        </w:rPr>
        <w:t>o</w:t>
      </w:r>
      <w:r w:rsidR="009253CA">
        <w:rPr>
          <w:rFonts w:ascii="Times New Roman" w:hAnsi="Times New Roman" w:cs="Times New Roman"/>
          <w:iCs/>
          <w:sz w:val="28"/>
          <w:szCs w:val="28"/>
          <w:lang w:val="sl-SI"/>
        </w:rPr>
        <w:t>.</w:t>
      </w:r>
      <w:r w:rsidR="009253CA" w:rsidRPr="00723B5B">
        <w:rPr>
          <w:rFonts w:ascii="Times New Roman" w:hAnsi="Times New Roman" w:cs="Times New Roman"/>
          <w:iCs/>
          <w:sz w:val="28"/>
          <w:szCs w:val="28"/>
          <w:lang w:val="sl-SI"/>
        </w:rPr>
        <w:t>o</w:t>
      </w:r>
      <w:r w:rsidR="009253CA">
        <w:rPr>
          <w:rFonts w:ascii="Times New Roman" w:hAnsi="Times New Roman" w:cs="Times New Roman"/>
          <w:iCs/>
          <w:sz w:val="28"/>
          <w:szCs w:val="28"/>
          <w:lang w:val="sl-SI"/>
        </w:rPr>
        <w:t>.</w:t>
      </w:r>
    </w:p>
    <w:p w:rsidR="00A843E8" w:rsidRDefault="003C60B2" w:rsidP="00A8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sl-SI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Rok</w:t>
      </w:r>
      <w:r w:rsidR="00723B5B" w:rsidRPr="00723B5B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: </w:t>
      </w:r>
      <w:r w:rsidR="00723B5B" w:rsidRPr="00723B5B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II kvartal </w:t>
      </w:r>
    </w:p>
    <w:p w:rsidR="0061573C" w:rsidRPr="00A843E8" w:rsidRDefault="0061573C" w:rsidP="00A843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sl-SI"/>
        </w:rPr>
      </w:pPr>
    </w:p>
    <w:p w:rsidR="000C1FF9" w:rsidRPr="00B35A87" w:rsidRDefault="0006033C" w:rsidP="00723B5B">
      <w:pPr>
        <w:pStyle w:val="BodyText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10</w:t>
      </w:r>
      <w:r w:rsidR="00B35A87" w:rsidRPr="00B35A87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.</w:t>
      </w:r>
      <w:r w:rsidR="004A7B0A" w:rsidRPr="00B35A87">
        <w:rPr>
          <w:rFonts w:ascii="Times New Roman" w:hAnsi="Times New Roman" w:cs="Times New Roman"/>
          <w:b/>
          <w:i/>
          <w:color w:val="000000"/>
          <w:sz w:val="28"/>
          <w:szCs w:val="28"/>
          <w:lang w:val="sr-Latn-CS"/>
        </w:rPr>
        <w:t xml:space="preserve"> </w:t>
      </w:r>
      <w:r w:rsidR="009253CA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Izvještaj o radu ''Agencija</w:t>
      </w:r>
      <w:r w:rsidR="000C1FF9" w:rsidRPr="00B35A87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 xml:space="preserve"> za izgradnju i razvoj Podgorice'' d.o.o. za 2021. godinu</w:t>
      </w:r>
    </w:p>
    <w:p w:rsidR="000C1FF9" w:rsidRPr="00B35A87" w:rsidRDefault="000C1FF9" w:rsidP="009253CA">
      <w:pPr>
        <w:autoSpaceDN w:val="0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A87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Izvještaj </w:t>
      </w:r>
      <w:r w:rsidRPr="00B35A87">
        <w:rPr>
          <w:rFonts w:ascii="Times New Roman" w:hAnsi="Times New Roman" w:cs="Times New Roman"/>
          <w:color w:val="000000"/>
          <w:sz w:val="28"/>
          <w:szCs w:val="28"/>
        </w:rPr>
        <w:t>sadrži uvod, organizacionu strukturu preduzeća,</w:t>
      </w:r>
      <w:r w:rsidRPr="00B35A87"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  <w:t xml:space="preserve"> kvalifikacionu strukturu</w:t>
      </w:r>
      <w:r w:rsidRPr="00B35A87">
        <w:rPr>
          <w:rFonts w:ascii="Times New Roman" w:hAnsi="Times New Roman" w:cs="Times New Roman"/>
          <w:color w:val="000000"/>
          <w:sz w:val="28"/>
          <w:szCs w:val="28"/>
        </w:rPr>
        <w:t>, rad organa upravljanja, saradnju sa drugim preduz</w:t>
      </w:r>
      <w:r w:rsidR="008834AE">
        <w:rPr>
          <w:rFonts w:ascii="Times New Roman" w:hAnsi="Times New Roman" w:cs="Times New Roman"/>
          <w:color w:val="000000"/>
          <w:sz w:val="28"/>
          <w:szCs w:val="28"/>
        </w:rPr>
        <w:t>ećima, poslove iz osnovne djelat</w:t>
      </w:r>
      <w:r w:rsidRPr="00B35A87">
        <w:rPr>
          <w:rFonts w:ascii="Times New Roman" w:hAnsi="Times New Roman" w:cs="Times New Roman"/>
          <w:color w:val="000000"/>
          <w:sz w:val="28"/>
          <w:szCs w:val="28"/>
        </w:rPr>
        <w:t xml:space="preserve">nosti sa uporednim podacima realizacije Programa iz prethodne godine, realizaciju plana javnih nabavki, podatke o naplati naknade za komunalno opremanje građevinskog zemljišta, zakupa poslovnog prostora i sudskih sporova. Takođe, prikazano je finansijsko poslovanje preduzeća </w:t>
      </w:r>
      <w:proofErr w:type="gramStart"/>
      <w:r w:rsidRPr="00B35A87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gramEnd"/>
      <w:r w:rsidRPr="00B35A87">
        <w:rPr>
          <w:rFonts w:ascii="Times New Roman" w:hAnsi="Times New Roman" w:cs="Times New Roman"/>
          <w:color w:val="000000"/>
          <w:sz w:val="28"/>
          <w:szCs w:val="28"/>
        </w:rPr>
        <w:t xml:space="preserve"> ostvarenim prihodima, uporednim prikazom troškova i zaključnim razmatranjima.</w:t>
      </w:r>
    </w:p>
    <w:p w:rsidR="003870F3" w:rsidRDefault="00043CF3" w:rsidP="003870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sr-Latn-CS"/>
        </w:rPr>
      </w:pPr>
      <w:r w:rsidRPr="000C1FF9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Nosi</w:t>
      </w:r>
      <w:r w:rsidR="00147869" w:rsidRPr="000C1FF9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oci</w:t>
      </w:r>
      <w:r w:rsidRPr="000C1FF9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 posla</w:t>
      </w:r>
      <w:r w:rsidR="008946D2"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: </w:t>
      </w:r>
      <w:r w:rsidR="00AD5280"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Sekretarijat za planiranje prostora i održivi razvoj i </w:t>
      </w:r>
      <w:r w:rsidR="009253CA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„</w:t>
      </w:r>
      <w:r w:rsidR="008946D2" w:rsidRPr="000C1FF9">
        <w:rPr>
          <w:rFonts w:ascii="Times New Roman" w:hAnsi="Times New Roman" w:cs="Times New Roman"/>
          <w:bCs/>
          <w:color w:val="000000"/>
          <w:sz w:val="28"/>
          <w:szCs w:val="28"/>
          <w:lang w:val="sr-Latn-CS"/>
        </w:rPr>
        <w:t>Agencija za izgradnju i razvoj Podgorice</w:t>
      </w:r>
      <w:r w:rsidR="009253CA">
        <w:rPr>
          <w:rFonts w:ascii="Times New Roman" w:hAnsi="Times New Roman" w:cs="Times New Roman"/>
          <w:bCs/>
          <w:color w:val="000000"/>
          <w:sz w:val="28"/>
          <w:szCs w:val="28"/>
          <w:lang w:val="sr-Latn-CS"/>
        </w:rPr>
        <w:t>“</w:t>
      </w:r>
      <w:r w:rsidR="008946D2" w:rsidRPr="000C1FF9">
        <w:rPr>
          <w:rFonts w:ascii="Times New Roman" w:hAnsi="Times New Roman" w:cs="Times New Roman"/>
          <w:bCs/>
          <w:color w:val="000000"/>
          <w:sz w:val="28"/>
          <w:szCs w:val="28"/>
          <w:lang w:val="sr-Latn-CS"/>
        </w:rPr>
        <w:t xml:space="preserve"> d.o.o.</w:t>
      </w:r>
    </w:p>
    <w:p w:rsidR="00B22B7A" w:rsidRDefault="009A3842" w:rsidP="00387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0C1FF9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R</w:t>
      </w:r>
      <w:r w:rsidR="00043CF3" w:rsidRPr="000C1FF9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ok</w:t>
      </w:r>
      <w:r w:rsidR="008946D2" w:rsidRPr="000C1FF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II kvartal</w:t>
      </w:r>
    </w:p>
    <w:p w:rsidR="003870F3" w:rsidRPr="003870F3" w:rsidRDefault="003870F3" w:rsidP="003870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sr-Latn-CS"/>
        </w:rPr>
      </w:pPr>
    </w:p>
    <w:p w:rsidR="00085430" w:rsidRDefault="0006033C" w:rsidP="003870F3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11.</w:t>
      </w:r>
      <w:r w:rsidR="0061573C" w:rsidRPr="0006033C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 xml:space="preserve"> </w:t>
      </w:r>
      <w:r w:rsidR="003C60B2" w:rsidRPr="0006033C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I</w:t>
      </w:r>
      <w:r w:rsidR="00085430" w:rsidRPr="0006033C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zvještaj o radu ''</w:t>
      </w:r>
      <w:r w:rsidR="009253CA" w:rsidRPr="0006033C">
        <w:rPr>
          <w:rFonts w:ascii="Times New Roman" w:hAnsi="Times New Roman" w:cs="Times New Roman"/>
          <w:b/>
          <w:sz w:val="28"/>
          <w:szCs w:val="28"/>
          <w:lang w:val="sr-Latn-CS"/>
        </w:rPr>
        <w:t>Agencija</w:t>
      </w:r>
      <w:r w:rsidR="00085430" w:rsidRPr="0006033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za upravljanje zaštićenim područjima Glavnog grada'' d.o.o. za 2021. </w:t>
      </w:r>
      <w:r w:rsidR="003870F3">
        <w:rPr>
          <w:rFonts w:ascii="Times New Roman" w:hAnsi="Times New Roman" w:cs="Times New Roman"/>
          <w:b/>
          <w:sz w:val="28"/>
          <w:szCs w:val="28"/>
          <w:lang w:val="sr-Latn-CS"/>
        </w:rPr>
        <w:t>g</w:t>
      </w:r>
      <w:r w:rsidR="00085430" w:rsidRPr="0006033C">
        <w:rPr>
          <w:rFonts w:ascii="Times New Roman" w:hAnsi="Times New Roman" w:cs="Times New Roman"/>
          <w:b/>
          <w:sz w:val="28"/>
          <w:szCs w:val="28"/>
          <w:lang w:val="sr-Latn-CS"/>
        </w:rPr>
        <w:t>odinu</w:t>
      </w:r>
    </w:p>
    <w:p w:rsidR="003870F3" w:rsidRPr="003870F3" w:rsidRDefault="003870F3" w:rsidP="003870F3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085430" w:rsidRPr="00085430" w:rsidRDefault="00085430" w:rsidP="009253CA">
      <w:pPr>
        <w:autoSpaceDN w:val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</w:pP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Izvještaj sadrži uvod, organizacionu strukturu društva,</w:t>
      </w:r>
      <w:r w:rsidRPr="00085430">
        <w:rPr>
          <w:rFonts w:ascii="Times New Roman" w:hAnsi="Times New Roman" w:cs="Times New Roman"/>
          <w:bCs/>
          <w:iCs/>
          <w:color w:val="000000"/>
          <w:sz w:val="28"/>
          <w:szCs w:val="28"/>
          <w:lang w:val="sr-Latn-CS"/>
        </w:rPr>
        <w:t xml:space="preserve"> kvalifikacionu strukturu</w:t>
      </w: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, rad organa upravljanja, saradnju sa drugim preduzećima i NVO. Takođe, biće prikazane aktivnosti na uspostavljanju društva, kao i finansijsko poslovanje sa ostvarenim prihodima, uporednim prikazom troškova i zaključnim razmatranjima.</w:t>
      </w:r>
    </w:p>
    <w:p w:rsidR="00821BAB" w:rsidRPr="00085430" w:rsidRDefault="00821BAB" w:rsidP="00821BAB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08543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Nosioci posla</w:t>
      </w: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Sekretarijat za planiranje prostora i održivi razvoj  i „</w:t>
      </w:r>
      <w:r w:rsidRPr="00085430">
        <w:rPr>
          <w:rFonts w:ascii="Times New Roman" w:hAnsi="Times New Roman" w:cs="Times New Roman"/>
          <w:sz w:val="28"/>
          <w:szCs w:val="28"/>
          <w:lang w:val="sr-Latn-CS"/>
        </w:rPr>
        <w:t>Agencija za upravljanje zaštićenim područjima Glavnog grada“ d.o.o.</w:t>
      </w:r>
    </w:p>
    <w:p w:rsidR="00A473D0" w:rsidRDefault="00821BAB" w:rsidP="00A473D0">
      <w:pPr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08543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08543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Rok</w:t>
      </w: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II kvartal</w:t>
      </w:r>
    </w:p>
    <w:p w:rsidR="00504F3F" w:rsidRPr="00151E4A" w:rsidRDefault="0006033C" w:rsidP="00151E4A">
      <w:pPr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A473D0">
        <w:rPr>
          <w:rFonts w:ascii="Times New Roman" w:hAnsi="Times New Roman" w:cs="Times New Roman"/>
          <w:b/>
          <w:sz w:val="28"/>
          <w:szCs w:val="28"/>
        </w:rPr>
        <w:t>12</w:t>
      </w:r>
      <w:r w:rsidRPr="00A473D0">
        <w:rPr>
          <w:rFonts w:ascii="Times New Roman" w:hAnsi="Times New Roman" w:cs="Times New Roman"/>
          <w:sz w:val="28"/>
          <w:szCs w:val="28"/>
        </w:rPr>
        <w:t>.</w:t>
      </w:r>
      <w:r w:rsidR="00504F3F" w:rsidRPr="00A473D0">
        <w:rPr>
          <w:rFonts w:ascii="Times New Roman" w:hAnsi="Times New Roman" w:cs="Times New Roman"/>
          <w:sz w:val="28"/>
          <w:szCs w:val="28"/>
        </w:rPr>
        <w:t xml:space="preserve"> </w:t>
      </w:r>
      <w:r w:rsidR="00504F3F" w:rsidRPr="00A473D0">
        <w:rPr>
          <w:rFonts w:ascii="Times New Roman" w:hAnsi="Times New Roman" w:cs="Times New Roman"/>
          <w:b/>
          <w:sz w:val="28"/>
          <w:szCs w:val="28"/>
        </w:rPr>
        <w:t xml:space="preserve">Izvještaj o radu "Sportski objekti" d.o.o. za 2021. </w:t>
      </w:r>
      <w:proofErr w:type="gramStart"/>
      <w:r w:rsidR="00504F3F" w:rsidRPr="00A473D0">
        <w:rPr>
          <w:rFonts w:ascii="Times New Roman" w:hAnsi="Times New Roman" w:cs="Times New Roman"/>
          <w:b/>
          <w:sz w:val="28"/>
          <w:szCs w:val="28"/>
        </w:rPr>
        <w:t>godinu</w:t>
      </w:r>
      <w:proofErr w:type="gramEnd"/>
      <w:r w:rsidR="00504F3F" w:rsidRPr="00A473D0">
        <w:rPr>
          <w:rFonts w:ascii="Times New Roman" w:hAnsi="Times New Roman" w:cs="Times New Roman"/>
          <w:b/>
          <w:sz w:val="28"/>
          <w:szCs w:val="28"/>
        </w:rPr>
        <w:t>, sa Predlogom ocjena i zaključaka</w:t>
      </w:r>
    </w:p>
    <w:p w:rsidR="00504F3F" w:rsidRPr="00504F3F" w:rsidRDefault="00504F3F" w:rsidP="00504F3F">
      <w:pPr>
        <w:pStyle w:val="T30X"/>
        <w:rPr>
          <w:sz w:val="28"/>
          <w:szCs w:val="28"/>
        </w:rPr>
      </w:pPr>
      <w:r w:rsidRPr="00504F3F">
        <w:rPr>
          <w:sz w:val="28"/>
          <w:szCs w:val="28"/>
        </w:rPr>
        <w:t>Shodno odredbama člana 54 stav 1 tačka 29 Statuta Glav</w:t>
      </w:r>
      <w:r w:rsidR="008A745D">
        <w:rPr>
          <w:sz w:val="28"/>
          <w:szCs w:val="28"/>
        </w:rPr>
        <w:t>nog grada ("Službeni list CG - o</w:t>
      </w:r>
      <w:r w:rsidRPr="00504F3F">
        <w:rPr>
          <w:sz w:val="28"/>
          <w:szCs w:val="28"/>
        </w:rPr>
        <w:t>pštinski propisi", broj 8/19 i 20/21), Skupština Glavnog grada razmatra izvještaje o radu javnih službi čiji je osnivač Glavni grad.</w:t>
      </w:r>
    </w:p>
    <w:p w:rsidR="00504F3F" w:rsidRPr="00504F3F" w:rsidRDefault="00504F3F" w:rsidP="00504F3F">
      <w:pPr>
        <w:pStyle w:val="T30X"/>
        <w:rPr>
          <w:sz w:val="28"/>
          <w:szCs w:val="28"/>
        </w:rPr>
      </w:pPr>
      <w:r w:rsidRPr="00504F3F">
        <w:rPr>
          <w:sz w:val="28"/>
          <w:szCs w:val="28"/>
        </w:rPr>
        <w:t>Izvještaj o radu "Sportski objekti" d.o.o. sadrži ostvarivanje osnovne funkcije, rad organa upravljanja, ostvarivanje odnosa i saradnje, organizaciju i kadrovsku osposobljenost, podatke o poslovnom prostoru i opremi, podatke o finansijskom poslovanju, ocjenu stanja i predlog mjera.</w:t>
      </w:r>
    </w:p>
    <w:p w:rsidR="00504F3F" w:rsidRPr="003870F3" w:rsidRDefault="00504F3F" w:rsidP="00504F3F">
      <w:pPr>
        <w:pStyle w:val="T30X"/>
        <w:ind w:left="360" w:firstLine="0"/>
        <w:rPr>
          <w:sz w:val="20"/>
          <w:szCs w:val="20"/>
        </w:rPr>
      </w:pPr>
    </w:p>
    <w:p w:rsidR="00504F3F" w:rsidRPr="00504F3F" w:rsidRDefault="00504F3F" w:rsidP="00504F3F">
      <w:pPr>
        <w:pStyle w:val="T30X"/>
        <w:spacing w:after="0"/>
        <w:ind w:firstLine="0"/>
        <w:rPr>
          <w:sz w:val="28"/>
          <w:szCs w:val="28"/>
        </w:rPr>
      </w:pPr>
      <w:r w:rsidRPr="00504F3F">
        <w:rPr>
          <w:sz w:val="28"/>
          <w:szCs w:val="28"/>
        </w:rPr>
        <w:t xml:space="preserve">   </w:t>
      </w:r>
      <w:r w:rsidRPr="00504F3F">
        <w:rPr>
          <w:b/>
          <w:sz w:val="28"/>
          <w:szCs w:val="28"/>
        </w:rPr>
        <w:t>Nosioci posla:</w:t>
      </w:r>
      <w:r w:rsidRPr="00504F3F">
        <w:rPr>
          <w:sz w:val="28"/>
          <w:szCs w:val="28"/>
        </w:rPr>
        <w:t xml:space="preserve"> Sekretarijat za kulturu i sport i "Sportski objekti" d.o.o.</w:t>
      </w:r>
    </w:p>
    <w:p w:rsidR="00504F3F" w:rsidRPr="00504F3F" w:rsidRDefault="00504F3F" w:rsidP="00504F3F">
      <w:pPr>
        <w:pStyle w:val="T30X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4F3F">
        <w:rPr>
          <w:b/>
          <w:sz w:val="28"/>
          <w:szCs w:val="28"/>
        </w:rPr>
        <w:t>Rok:</w:t>
      </w:r>
      <w:r w:rsidRPr="00504F3F">
        <w:rPr>
          <w:sz w:val="28"/>
          <w:szCs w:val="28"/>
        </w:rPr>
        <w:t xml:space="preserve"> II kvartal</w:t>
      </w:r>
    </w:p>
    <w:p w:rsidR="008168FA" w:rsidRPr="00AE01FA" w:rsidRDefault="008168FA" w:rsidP="00504F3F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sl-SI"/>
        </w:rPr>
      </w:pPr>
    </w:p>
    <w:p w:rsidR="008168FA" w:rsidRPr="00B14979" w:rsidRDefault="0006033C" w:rsidP="00B1497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8168FA" w:rsidRPr="0006033C">
        <w:rPr>
          <w:rFonts w:ascii="Times New Roman" w:hAnsi="Times New Roman" w:cs="Times New Roman"/>
          <w:b/>
          <w:sz w:val="28"/>
          <w:szCs w:val="28"/>
        </w:rPr>
        <w:t>Izvješta</w:t>
      </w:r>
      <w:r w:rsidR="000257CF" w:rsidRPr="0006033C">
        <w:rPr>
          <w:rFonts w:ascii="Times New Roman" w:hAnsi="Times New Roman" w:cs="Times New Roman"/>
          <w:b/>
          <w:sz w:val="28"/>
          <w:szCs w:val="28"/>
        </w:rPr>
        <w:t>ji o radu javnih ustanova za 202</w:t>
      </w:r>
      <w:r w:rsidR="00AE01FA" w:rsidRPr="0006033C">
        <w:rPr>
          <w:rFonts w:ascii="Times New Roman" w:hAnsi="Times New Roman" w:cs="Times New Roman"/>
          <w:b/>
          <w:sz w:val="28"/>
          <w:szCs w:val="28"/>
        </w:rPr>
        <w:t>1</w:t>
      </w:r>
      <w:r w:rsidR="008168FA" w:rsidRPr="0006033C">
        <w:rPr>
          <w:rFonts w:ascii="Times New Roman" w:hAnsi="Times New Roman" w:cs="Times New Roman"/>
          <w:b/>
          <w:sz w:val="28"/>
          <w:szCs w:val="28"/>
        </w:rPr>
        <w:t>.godinu, sa predlozima ocjena i zaključaka</w:t>
      </w:r>
      <w:proofErr w:type="gramEnd"/>
      <w:r w:rsidR="008168FA" w:rsidRPr="0006033C">
        <w:rPr>
          <w:rFonts w:ascii="Times New Roman" w:hAnsi="Times New Roman" w:cs="Times New Roman"/>
          <w:b/>
          <w:sz w:val="28"/>
          <w:szCs w:val="28"/>
        </w:rPr>
        <w:t>, i to:</w:t>
      </w:r>
    </w:p>
    <w:p w:rsidR="008168FA" w:rsidRPr="00504F3F" w:rsidRDefault="008168FA" w:rsidP="00BA1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F3F">
        <w:rPr>
          <w:rFonts w:ascii="Times New Roman" w:hAnsi="Times New Roman" w:cs="Times New Roman"/>
          <w:sz w:val="28"/>
          <w:szCs w:val="28"/>
        </w:rPr>
        <w:t>JU Narodna biblioteka „Radosav Ljumović“,</w:t>
      </w:r>
    </w:p>
    <w:p w:rsidR="008168FA" w:rsidRPr="00504F3F" w:rsidRDefault="008168FA" w:rsidP="00BA1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F3F">
        <w:rPr>
          <w:rFonts w:ascii="Times New Roman" w:hAnsi="Times New Roman" w:cs="Times New Roman"/>
          <w:sz w:val="28"/>
          <w:szCs w:val="28"/>
        </w:rPr>
        <w:t xml:space="preserve">JU Muzeji i galerije Podgorice, </w:t>
      </w:r>
    </w:p>
    <w:p w:rsidR="008168FA" w:rsidRPr="00504F3F" w:rsidRDefault="008168FA" w:rsidP="00BA1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F3F">
        <w:rPr>
          <w:rFonts w:ascii="Times New Roman" w:hAnsi="Times New Roman" w:cs="Times New Roman"/>
          <w:sz w:val="28"/>
          <w:szCs w:val="28"/>
        </w:rPr>
        <w:t xml:space="preserve">JU Gradsko pozorište Podgorica, </w:t>
      </w:r>
    </w:p>
    <w:p w:rsidR="00A7501C" w:rsidRPr="00504F3F" w:rsidRDefault="008168FA" w:rsidP="00BA1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F3F">
        <w:rPr>
          <w:rFonts w:ascii="Times New Roman" w:hAnsi="Times New Roman" w:cs="Times New Roman"/>
          <w:sz w:val="28"/>
          <w:szCs w:val="28"/>
        </w:rPr>
        <w:t>JU Kulturno – informativni centar „Budo Tomović“,</w:t>
      </w:r>
    </w:p>
    <w:p w:rsidR="008168FA" w:rsidRPr="00AE01FA" w:rsidRDefault="008168FA" w:rsidP="00F031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1FA">
        <w:rPr>
          <w:rFonts w:ascii="Times New Roman" w:hAnsi="Times New Roman" w:cs="Times New Roman"/>
          <w:sz w:val="28"/>
          <w:szCs w:val="28"/>
        </w:rPr>
        <w:t xml:space="preserve">JU za brigu o djeci „Dječji savez“ Podgorica, </w:t>
      </w:r>
    </w:p>
    <w:p w:rsidR="008168FA" w:rsidRPr="00AE01FA" w:rsidRDefault="008168FA" w:rsidP="00BA1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01FA">
        <w:rPr>
          <w:rFonts w:ascii="Times New Roman" w:hAnsi="Times New Roman" w:cs="Times New Roman"/>
          <w:sz w:val="28"/>
          <w:szCs w:val="28"/>
        </w:rPr>
        <w:t xml:space="preserve">JU Dnevni centar za djecu i omladinu sa smetnjama i teškoćama u razvoju – Podgorica, </w:t>
      </w:r>
    </w:p>
    <w:p w:rsidR="008168FA" w:rsidRPr="00AE01FA" w:rsidRDefault="008168FA" w:rsidP="00BA1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01FA">
        <w:rPr>
          <w:rFonts w:ascii="Times New Roman" w:hAnsi="Times New Roman" w:cs="Times New Roman"/>
          <w:sz w:val="28"/>
          <w:szCs w:val="28"/>
        </w:rPr>
        <w:t>JU za smještaj, rehabilitaciju i resocijalizaciju korisnika psihoaktivnih supstanci Podgorica.</w:t>
      </w:r>
    </w:p>
    <w:p w:rsidR="00504F3F" w:rsidRPr="00A06F03" w:rsidRDefault="00504F3F" w:rsidP="00504F3F">
      <w:pPr>
        <w:pStyle w:val="T30X"/>
        <w:rPr>
          <w:sz w:val="28"/>
          <w:szCs w:val="28"/>
        </w:rPr>
      </w:pPr>
      <w:r w:rsidRPr="00A06F03">
        <w:rPr>
          <w:sz w:val="28"/>
          <w:szCs w:val="28"/>
        </w:rPr>
        <w:t>Shodno odredbama člana 54 stav 1 tačka 29 Statuta Glav</w:t>
      </w:r>
      <w:r w:rsidR="008A745D">
        <w:rPr>
          <w:sz w:val="28"/>
          <w:szCs w:val="28"/>
        </w:rPr>
        <w:t>nog grada ("Službeni list CG - o</w:t>
      </w:r>
      <w:r w:rsidRPr="00A06F03">
        <w:rPr>
          <w:sz w:val="28"/>
          <w:szCs w:val="28"/>
        </w:rPr>
        <w:t xml:space="preserve">pštinski propisi", broj 8/19 i 20/21), Skupština razmatra izvještaje o radu javnih službi čiji je osnivač Glavni grad. Osnivačkim aktima navedenih javnih ustanova propisano je da se </w:t>
      </w:r>
      <w:r w:rsidRPr="00A06F03">
        <w:rPr>
          <w:sz w:val="28"/>
          <w:szCs w:val="28"/>
        </w:rPr>
        <w:lastRenderedPageBreak/>
        <w:t>sredstva za finansiranje njihove osnovne djelatnosti obezbjeđuju iz Budžeta Glavnog grada na osnovu programa rada koji donosi organ upravljanja ustanove, uz saglasnost Osnivača.</w:t>
      </w:r>
    </w:p>
    <w:p w:rsidR="008168FA" w:rsidRPr="00A06F03" w:rsidRDefault="008168FA" w:rsidP="008168FA">
      <w:pPr>
        <w:pStyle w:val="T30X"/>
        <w:ind w:left="720" w:firstLine="0"/>
        <w:rPr>
          <w:i/>
          <w:sz w:val="28"/>
          <w:szCs w:val="28"/>
        </w:rPr>
      </w:pPr>
    </w:p>
    <w:p w:rsidR="008168FA" w:rsidRPr="00A06F03" w:rsidRDefault="00043CF3" w:rsidP="00E53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F03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Nosi</w:t>
      </w:r>
      <w:r w:rsidR="00D54377" w:rsidRPr="00A06F03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 xml:space="preserve">oci </w:t>
      </w:r>
      <w:r w:rsidRPr="00A06F03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posla</w:t>
      </w:r>
      <w:r w:rsidR="008168FA" w:rsidRPr="00A06F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168FA" w:rsidRPr="00A06F03">
        <w:rPr>
          <w:rFonts w:ascii="Times New Roman" w:hAnsi="Times New Roman" w:cs="Times New Roman"/>
          <w:sz w:val="28"/>
          <w:szCs w:val="28"/>
        </w:rPr>
        <w:t>Sekretarijat za kulturu i sport, Sekretarijat za socijalno staranje i javne ustanove</w:t>
      </w:r>
    </w:p>
    <w:p w:rsidR="00185D2A" w:rsidRDefault="008168FA" w:rsidP="001C6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F03">
        <w:rPr>
          <w:rFonts w:ascii="Times New Roman" w:hAnsi="Times New Roman" w:cs="Times New Roman"/>
          <w:b/>
          <w:sz w:val="28"/>
          <w:szCs w:val="28"/>
        </w:rPr>
        <w:t>Rok</w:t>
      </w:r>
      <w:r w:rsidRPr="00A06F03">
        <w:rPr>
          <w:rFonts w:ascii="Times New Roman" w:hAnsi="Times New Roman" w:cs="Times New Roman"/>
          <w:sz w:val="28"/>
          <w:szCs w:val="28"/>
        </w:rPr>
        <w:t>: II kvartal</w:t>
      </w:r>
    </w:p>
    <w:p w:rsidR="006D3548" w:rsidRPr="003C60B2" w:rsidRDefault="006D3548" w:rsidP="001C6A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979" w:rsidRPr="00B14979" w:rsidRDefault="0006033C" w:rsidP="00B14979">
      <w:pPr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14.</w:t>
      </w:r>
      <w:r w:rsidR="00927692" w:rsidRPr="000603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I</w:t>
      </w:r>
      <w:r w:rsidR="006D3548" w:rsidRPr="0006033C">
        <w:rPr>
          <w:rFonts w:ascii="Times New Roman" w:hAnsi="Times New Roman" w:cs="Times New Roman"/>
          <w:b/>
          <w:sz w:val="28"/>
          <w:szCs w:val="28"/>
        </w:rPr>
        <w:t>zvještaj o sprovođenju Plana upravljanja</w:t>
      </w:r>
      <w:r w:rsidR="006D3548" w:rsidRPr="0006033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="006D3548" w:rsidRPr="0006033C">
        <w:rPr>
          <w:rFonts w:ascii="Times New Roman" w:hAnsi="Times New Roman" w:cs="Times New Roman"/>
          <w:b/>
          <w:sz w:val="28"/>
          <w:szCs w:val="28"/>
        </w:rPr>
        <w:t xml:space="preserve">komunalnim i neopasnim građevinskim </w:t>
      </w:r>
      <w:proofErr w:type="gramStart"/>
      <w:r w:rsidR="006D3548" w:rsidRPr="0006033C">
        <w:rPr>
          <w:rFonts w:ascii="Times New Roman" w:hAnsi="Times New Roman" w:cs="Times New Roman"/>
          <w:b/>
          <w:sz w:val="28"/>
          <w:szCs w:val="28"/>
        </w:rPr>
        <w:t xml:space="preserve">otpadom </w:t>
      </w:r>
      <w:r w:rsidR="006D3548" w:rsidRPr="0006033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u</w:t>
      </w:r>
      <w:proofErr w:type="gramEnd"/>
      <w:r w:rsidR="006D3548" w:rsidRPr="0006033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Glavnom gradu za  2021. godinu   </w:t>
      </w:r>
    </w:p>
    <w:p w:rsidR="006D3548" w:rsidRPr="006D3548" w:rsidRDefault="006D3548" w:rsidP="007710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3548">
        <w:rPr>
          <w:rFonts w:ascii="Times New Roman" w:hAnsi="Times New Roman" w:cs="Times New Roman"/>
          <w:sz w:val="28"/>
          <w:szCs w:val="28"/>
        </w:rPr>
        <w:t xml:space="preserve">Izvještaj će se </w:t>
      </w:r>
      <w:proofErr w:type="gramStart"/>
      <w:r w:rsidRPr="006D3548">
        <w:rPr>
          <w:rFonts w:ascii="Times New Roman" w:hAnsi="Times New Roman" w:cs="Times New Roman"/>
          <w:sz w:val="28"/>
          <w:szCs w:val="28"/>
        </w:rPr>
        <w:t>sačiniti</w:t>
      </w:r>
      <w:r w:rsidRPr="006D3548">
        <w:rPr>
          <w:rFonts w:ascii="Times New Roman" w:hAnsi="Times New Roman" w:cs="Times New Roman"/>
          <w:sz w:val="28"/>
          <w:szCs w:val="28"/>
          <w:lang w:val="sr-Latn-CS"/>
        </w:rPr>
        <w:t xml:space="preserve">  saglasno</w:t>
      </w:r>
      <w:proofErr w:type="gramEnd"/>
      <w:r w:rsidRPr="006D3548">
        <w:rPr>
          <w:rFonts w:ascii="Times New Roman" w:hAnsi="Times New Roman" w:cs="Times New Roman"/>
          <w:sz w:val="28"/>
          <w:szCs w:val="28"/>
          <w:lang w:val="sr-Latn-CS"/>
        </w:rPr>
        <w:t xml:space="preserve"> odredbi  </w:t>
      </w:r>
      <w:r w:rsidRPr="006D3548">
        <w:rPr>
          <w:rFonts w:ascii="Times New Roman" w:hAnsi="Times New Roman" w:cs="Times New Roman"/>
          <w:iCs/>
          <w:sz w:val="28"/>
          <w:szCs w:val="28"/>
          <w:lang w:val="sl-SI"/>
        </w:rPr>
        <w:t>člana 25 stav 6 i 7 Zakona o upravljanju otpadom (»Sl.list CG«broj 64/11 i 39/16), kojim je propisano</w:t>
      </w:r>
      <w:r w:rsidRPr="006D3548">
        <w:rPr>
          <w:rFonts w:ascii="Times New Roman" w:hAnsi="Times New Roman" w:cs="Times New Roman"/>
          <w:sz w:val="28"/>
          <w:szCs w:val="28"/>
        </w:rPr>
        <w:t xml:space="preserve">  da  godišnji izvještaj o sprovođenju lokalnog plana usvaja nadležni  organ jedinice lokalne samouprave najkasnije do 20. </w:t>
      </w:r>
      <w:proofErr w:type="gramStart"/>
      <w:r w:rsidRPr="006D3548">
        <w:rPr>
          <w:rFonts w:ascii="Times New Roman" w:hAnsi="Times New Roman" w:cs="Times New Roman"/>
          <w:sz w:val="28"/>
          <w:szCs w:val="28"/>
        </w:rPr>
        <w:t>maja</w:t>
      </w:r>
      <w:proofErr w:type="gramEnd"/>
      <w:r w:rsidRPr="006D3548">
        <w:rPr>
          <w:rFonts w:ascii="Times New Roman" w:hAnsi="Times New Roman" w:cs="Times New Roman"/>
          <w:sz w:val="28"/>
          <w:szCs w:val="28"/>
        </w:rPr>
        <w:t xml:space="preserve"> tekuće za prethodnu  godinu, kao i da  je godišnji izvještaj o sprovođenju lokalnog plana nadležni organ jedinice lokalne samouprave   dužan  da dostavi     Ministarstvu i Agenciji, najkasnije do 30. </w:t>
      </w:r>
      <w:proofErr w:type="gramStart"/>
      <w:r w:rsidRPr="006D3548">
        <w:rPr>
          <w:rFonts w:ascii="Times New Roman" w:hAnsi="Times New Roman" w:cs="Times New Roman"/>
          <w:sz w:val="28"/>
          <w:szCs w:val="28"/>
        </w:rPr>
        <w:t>juna</w:t>
      </w:r>
      <w:proofErr w:type="gramEnd"/>
      <w:r w:rsidRPr="006D3548">
        <w:rPr>
          <w:rFonts w:ascii="Times New Roman" w:hAnsi="Times New Roman" w:cs="Times New Roman"/>
          <w:sz w:val="28"/>
          <w:szCs w:val="28"/>
        </w:rPr>
        <w:t xml:space="preserve"> tekuće za prethodnu godinu. </w:t>
      </w:r>
    </w:p>
    <w:p w:rsidR="006D3548" w:rsidRDefault="006D3548" w:rsidP="006D354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6D3548">
        <w:rPr>
          <w:rFonts w:ascii="Times New Roman" w:hAnsi="Times New Roman" w:cs="Times New Roman"/>
          <w:b/>
          <w:iCs/>
          <w:sz w:val="28"/>
          <w:szCs w:val="28"/>
          <w:lang w:val="sl-SI"/>
        </w:rPr>
        <w:t>Nosilac posla</w:t>
      </w:r>
      <w:r>
        <w:rPr>
          <w:rFonts w:ascii="Times New Roman" w:hAnsi="Times New Roman" w:cs="Times New Roman"/>
          <w:iCs/>
          <w:sz w:val="28"/>
          <w:szCs w:val="28"/>
          <w:lang w:val="sl-SI"/>
        </w:rPr>
        <w:t xml:space="preserve">: </w:t>
      </w:r>
      <w:r w:rsidRPr="006D3548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Sekretarijat za komunalne poslove </w:t>
      </w:r>
    </w:p>
    <w:p w:rsidR="0061573C" w:rsidRPr="006D3548" w:rsidRDefault="006D3548" w:rsidP="00615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F03">
        <w:rPr>
          <w:rFonts w:ascii="Times New Roman" w:hAnsi="Times New Roman" w:cs="Times New Roman"/>
          <w:b/>
          <w:sz w:val="28"/>
          <w:szCs w:val="28"/>
        </w:rPr>
        <w:t>Rok</w:t>
      </w:r>
      <w:r w:rsidRPr="00A06F03">
        <w:rPr>
          <w:rFonts w:ascii="Times New Roman" w:hAnsi="Times New Roman" w:cs="Times New Roman"/>
          <w:sz w:val="28"/>
          <w:szCs w:val="28"/>
        </w:rPr>
        <w:t>: II kvartal</w:t>
      </w:r>
    </w:p>
    <w:p w:rsidR="009133D9" w:rsidRDefault="009133D9" w:rsidP="001C6A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3D9" w:rsidRDefault="0006033C" w:rsidP="008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9133D9" w:rsidRPr="0006033C">
        <w:rPr>
          <w:rFonts w:ascii="Times New Roman" w:hAnsi="Times New Roman" w:cs="Times New Roman"/>
          <w:b/>
          <w:sz w:val="28"/>
          <w:szCs w:val="28"/>
        </w:rPr>
        <w:t xml:space="preserve">Informacija o pripremljenosti turističke sezone u </w:t>
      </w:r>
      <w:proofErr w:type="gramStart"/>
      <w:r w:rsidR="009133D9" w:rsidRPr="0006033C">
        <w:rPr>
          <w:rFonts w:ascii="Times New Roman" w:hAnsi="Times New Roman" w:cs="Times New Roman"/>
          <w:b/>
          <w:sz w:val="28"/>
          <w:szCs w:val="28"/>
        </w:rPr>
        <w:t>Glavnom  gradu</w:t>
      </w:r>
      <w:proofErr w:type="gramEnd"/>
      <w:r w:rsidR="009133D9" w:rsidRPr="0006033C">
        <w:rPr>
          <w:rFonts w:ascii="Times New Roman" w:hAnsi="Times New Roman" w:cs="Times New Roman"/>
          <w:b/>
          <w:sz w:val="28"/>
          <w:szCs w:val="28"/>
        </w:rPr>
        <w:t xml:space="preserve"> - Podgorici u 2022. </w:t>
      </w:r>
      <w:proofErr w:type="gramStart"/>
      <w:r w:rsidR="008A736A">
        <w:rPr>
          <w:rFonts w:ascii="Times New Roman" w:hAnsi="Times New Roman" w:cs="Times New Roman"/>
          <w:b/>
          <w:sz w:val="28"/>
          <w:szCs w:val="28"/>
        </w:rPr>
        <w:t>g</w:t>
      </w:r>
      <w:r w:rsidR="009133D9" w:rsidRPr="0006033C">
        <w:rPr>
          <w:rFonts w:ascii="Times New Roman" w:hAnsi="Times New Roman" w:cs="Times New Roman"/>
          <w:b/>
          <w:sz w:val="28"/>
          <w:szCs w:val="28"/>
        </w:rPr>
        <w:t>odini</w:t>
      </w:r>
      <w:proofErr w:type="gramEnd"/>
    </w:p>
    <w:p w:rsidR="008A736A" w:rsidRPr="008A736A" w:rsidRDefault="008A736A" w:rsidP="008A7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3D9" w:rsidRPr="009133D9" w:rsidRDefault="009133D9" w:rsidP="009E0D0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33D9">
        <w:rPr>
          <w:rFonts w:ascii="Times New Roman" w:hAnsi="Times New Roman" w:cs="Times New Roman"/>
          <w:sz w:val="28"/>
          <w:szCs w:val="28"/>
        </w:rPr>
        <w:t xml:space="preserve">Informacija će se uraditi u saradnji sa Turističkom organizacijom Podgorice i drugim subjektima koji učestvuju u stvaranju kvalitetnih uslova </w:t>
      </w:r>
      <w:proofErr w:type="gramStart"/>
      <w:r w:rsidRPr="009133D9">
        <w:rPr>
          <w:rFonts w:ascii="Times New Roman" w:hAnsi="Times New Roman" w:cs="Times New Roman"/>
          <w:sz w:val="28"/>
          <w:szCs w:val="28"/>
        </w:rPr>
        <w:t>za  prihvat</w:t>
      </w:r>
      <w:proofErr w:type="gramEnd"/>
      <w:r w:rsidRPr="009133D9">
        <w:rPr>
          <w:rFonts w:ascii="Times New Roman" w:hAnsi="Times New Roman" w:cs="Times New Roman"/>
          <w:sz w:val="28"/>
          <w:szCs w:val="28"/>
        </w:rPr>
        <w:t xml:space="preserve">  gostiju, a ima za cilj da prikaže aktivnosti i stepen pripremljenosti grada za turističku sezonu 2022. </w:t>
      </w:r>
      <w:proofErr w:type="gramStart"/>
      <w:r w:rsidRPr="009133D9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9133D9">
        <w:rPr>
          <w:rFonts w:ascii="Times New Roman" w:hAnsi="Times New Roman" w:cs="Times New Roman"/>
          <w:sz w:val="28"/>
          <w:szCs w:val="28"/>
        </w:rPr>
        <w:t xml:space="preserve">.  </w:t>
      </w:r>
      <w:r w:rsidRPr="009133D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:rsidR="001E6988" w:rsidRDefault="009133D9" w:rsidP="001E6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3D9">
        <w:rPr>
          <w:rFonts w:ascii="Times New Roman" w:hAnsi="Times New Roman" w:cs="Times New Roman"/>
          <w:b/>
          <w:sz w:val="28"/>
          <w:szCs w:val="28"/>
        </w:rPr>
        <w:t>Nosilac posla:</w:t>
      </w:r>
      <w:r w:rsidRPr="009133D9">
        <w:rPr>
          <w:rFonts w:ascii="Times New Roman" w:hAnsi="Times New Roman" w:cs="Times New Roman"/>
          <w:sz w:val="28"/>
          <w:szCs w:val="28"/>
        </w:rPr>
        <w:t xml:space="preserve"> Sekretarijat za </w:t>
      </w:r>
      <w:r w:rsidR="001E6988">
        <w:rPr>
          <w:rFonts w:ascii="Times New Roman" w:hAnsi="Times New Roman" w:cs="Times New Roman"/>
          <w:sz w:val="28"/>
          <w:szCs w:val="28"/>
        </w:rPr>
        <w:t xml:space="preserve">podršku biznis zajednici </w:t>
      </w:r>
    </w:p>
    <w:p w:rsidR="009133D9" w:rsidRPr="009133D9" w:rsidRDefault="009133D9" w:rsidP="0015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D9">
        <w:rPr>
          <w:rFonts w:ascii="Times New Roman" w:hAnsi="Times New Roman" w:cs="Times New Roman"/>
          <w:sz w:val="28"/>
          <w:szCs w:val="28"/>
        </w:rPr>
        <w:t xml:space="preserve"> </w:t>
      </w:r>
      <w:r w:rsidRPr="009133D9">
        <w:rPr>
          <w:rFonts w:ascii="Times New Roman" w:hAnsi="Times New Roman" w:cs="Times New Roman"/>
          <w:b/>
          <w:sz w:val="28"/>
          <w:szCs w:val="28"/>
        </w:rPr>
        <w:t xml:space="preserve">Rok: </w:t>
      </w:r>
      <w:r w:rsidRPr="009133D9">
        <w:rPr>
          <w:rFonts w:ascii="Times New Roman" w:hAnsi="Times New Roman" w:cs="Times New Roman"/>
          <w:sz w:val="28"/>
          <w:szCs w:val="28"/>
        </w:rPr>
        <w:t>II kvartal</w:t>
      </w:r>
    </w:p>
    <w:p w:rsidR="00CB2FF5" w:rsidRPr="00AE01FA" w:rsidRDefault="00CB2FF5" w:rsidP="009133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022F" w:rsidRPr="0006033C" w:rsidRDefault="0006033C" w:rsidP="000603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33C">
        <w:rPr>
          <w:rFonts w:ascii="Times New Roman" w:hAnsi="Times New Roman" w:cs="Times New Roman"/>
          <w:b/>
          <w:sz w:val="28"/>
          <w:szCs w:val="28"/>
        </w:rPr>
        <w:t>16.</w:t>
      </w:r>
      <w:r w:rsidR="008D022F" w:rsidRPr="0006033C">
        <w:rPr>
          <w:rFonts w:ascii="Arial" w:hAnsi="Arial" w:cs="Arial"/>
          <w:b/>
          <w:sz w:val="28"/>
          <w:szCs w:val="28"/>
        </w:rPr>
        <w:t xml:space="preserve"> </w:t>
      </w:r>
      <w:r w:rsidR="008D022F" w:rsidRPr="0006033C">
        <w:rPr>
          <w:rFonts w:ascii="Times New Roman" w:hAnsi="Times New Roman" w:cs="Times New Roman"/>
          <w:b/>
          <w:sz w:val="28"/>
          <w:szCs w:val="28"/>
        </w:rPr>
        <w:t xml:space="preserve">Izvještaj o sprovođenju Strateškog plana razvoja Glavnog grada - Podgorice (2020-2025) za 2021. </w:t>
      </w:r>
      <w:proofErr w:type="gramStart"/>
      <w:r w:rsidR="008D022F" w:rsidRPr="0006033C">
        <w:rPr>
          <w:rFonts w:ascii="Times New Roman" w:hAnsi="Times New Roman" w:cs="Times New Roman"/>
          <w:b/>
          <w:sz w:val="28"/>
          <w:szCs w:val="28"/>
        </w:rPr>
        <w:t>godinu</w:t>
      </w:r>
      <w:proofErr w:type="gramEnd"/>
    </w:p>
    <w:p w:rsidR="008D022F" w:rsidRPr="00351DF0" w:rsidRDefault="008D022F" w:rsidP="009133D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022F" w:rsidRPr="008D022F" w:rsidRDefault="008D022F" w:rsidP="009133D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F0">
        <w:rPr>
          <w:rFonts w:ascii="Arial" w:hAnsi="Arial" w:cs="Arial"/>
          <w:sz w:val="28"/>
          <w:szCs w:val="28"/>
        </w:rPr>
        <w:tab/>
      </w:r>
      <w:r w:rsidRPr="008D022F">
        <w:rPr>
          <w:rFonts w:ascii="Times New Roman" w:hAnsi="Times New Roman" w:cs="Times New Roman"/>
          <w:sz w:val="28"/>
          <w:szCs w:val="28"/>
        </w:rPr>
        <w:t xml:space="preserve">Skupština Glavnog grada je donijela Strateški plan razvoja Glavnog grada Podgorice (2020-2025), 24.02.2020. </w:t>
      </w:r>
      <w:proofErr w:type="gramStart"/>
      <w:r w:rsidRPr="008D022F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8D022F">
        <w:rPr>
          <w:rFonts w:ascii="Times New Roman" w:hAnsi="Times New Roman" w:cs="Times New Roman"/>
          <w:sz w:val="28"/>
          <w:szCs w:val="28"/>
        </w:rPr>
        <w:t xml:space="preserve">, pa je potrebno do kraja aprila tekuće godine upoznati Skupštinu sa realizacijom projekata i ostvarenim efektima iz Strateškog plana za prethodnu godinu. Naime, u skladu </w:t>
      </w:r>
      <w:proofErr w:type="gramStart"/>
      <w:r w:rsidRPr="008D022F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8D022F">
        <w:rPr>
          <w:rFonts w:ascii="Times New Roman" w:hAnsi="Times New Roman" w:cs="Times New Roman"/>
          <w:sz w:val="28"/>
          <w:szCs w:val="28"/>
        </w:rPr>
        <w:t xml:space="preserve"> članom 11, stav 2 Zakona o regionalnom razvoju ("Službeni list Crne Gore", br. 20/11, 26/11, 20/15 i 47/19), jedinica lokalne samouprave dužna je da pripremi i dostavi Ministarstvu nadležnom za poslove regionalnog razvoja, godišnji izvještaj o realizaciji razvojnih projekata koji su u funkciji sprovođenja Strategije i strateških planova </w:t>
      </w:r>
      <w:r w:rsidRPr="008D022F">
        <w:rPr>
          <w:rFonts w:ascii="Times New Roman" w:hAnsi="Times New Roman" w:cs="Times New Roman"/>
          <w:sz w:val="28"/>
          <w:szCs w:val="28"/>
        </w:rPr>
        <w:lastRenderedPageBreak/>
        <w:t xml:space="preserve">tj. </w:t>
      </w:r>
      <w:proofErr w:type="gramStart"/>
      <w:r w:rsidRPr="008D022F">
        <w:rPr>
          <w:rFonts w:ascii="Times New Roman" w:hAnsi="Times New Roman" w:cs="Times New Roman"/>
          <w:sz w:val="28"/>
          <w:szCs w:val="28"/>
        </w:rPr>
        <w:t>sprovođenju</w:t>
      </w:r>
      <w:proofErr w:type="gramEnd"/>
      <w:r w:rsidRPr="008D022F">
        <w:rPr>
          <w:rFonts w:ascii="Times New Roman" w:hAnsi="Times New Roman" w:cs="Times New Roman"/>
          <w:sz w:val="28"/>
          <w:szCs w:val="28"/>
        </w:rPr>
        <w:t xml:space="preserve"> Strateškog plana razvoja Glavnog grada Podgorica, najkasnije do 30. </w:t>
      </w:r>
      <w:proofErr w:type="gramStart"/>
      <w:r w:rsidRPr="008D022F">
        <w:rPr>
          <w:rFonts w:ascii="Times New Roman" w:hAnsi="Times New Roman" w:cs="Times New Roman"/>
          <w:sz w:val="28"/>
          <w:szCs w:val="28"/>
        </w:rPr>
        <w:t>aprila</w:t>
      </w:r>
      <w:proofErr w:type="gramEnd"/>
      <w:r w:rsidRPr="008D022F">
        <w:rPr>
          <w:rFonts w:ascii="Times New Roman" w:hAnsi="Times New Roman" w:cs="Times New Roman"/>
          <w:sz w:val="28"/>
          <w:szCs w:val="28"/>
        </w:rPr>
        <w:t xml:space="preserve"> tekuće za prethodnu godinu.</w:t>
      </w:r>
    </w:p>
    <w:p w:rsidR="008D022F" w:rsidRPr="008D022F" w:rsidRDefault="008D022F" w:rsidP="008D022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8D022F" w:rsidRPr="003B2632" w:rsidRDefault="008D022F" w:rsidP="00927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2F">
        <w:rPr>
          <w:rFonts w:ascii="Times New Roman" w:hAnsi="Times New Roman" w:cs="Times New Roman"/>
          <w:b/>
          <w:sz w:val="28"/>
          <w:szCs w:val="28"/>
        </w:rPr>
        <w:t>Obrađivač</w:t>
      </w:r>
      <w:r w:rsidRPr="008D022F">
        <w:rPr>
          <w:rFonts w:ascii="Times New Roman" w:hAnsi="Times New Roman" w:cs="Times New Roman"/>
          <w:sz w:val="28"/>
          <w:szCs w:val="28"/>
        </w:rPr>
        <w:t xml:space="preserve">: </w:t>
      </w:r>
      <w:r w:rsidRPr="003B2632">
        <w:rPr>
          <w:rFonts w:ascii="Times New Roman" w:hAnsi="Times New Roman" w:cs="Times New Roman"/>
          <w:sz w:val="28"/>
          <w:szCs w:val="28"/>
        </w:rPr>
        <w:t>Međuresorska radna grupa</w:t>
      </w:r>
    </w:p>
    <w:p w:rsidR="008D022F" w:rsidRPr="003B2632" w:rsidRDefault="008D022F" w:rsidP="00927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32">
        <w:rPr>
          <w:rFonts w:ascii="Times New Roman" w:hAnsi="Times New Roman" w:cs="Times New Roman"/>
          <w:b/>
          <w:sz w:val="28"/>
          <w:szCs w:val="28"/>
        </w:rPr>
        <w:t>Rok</w:t>
      </w:r>
      <w:r w:rsidRPr="003B2632">
        <w:rPr>
          <w:rFonts w:ascii="Times New Roman" w:hAnsi="Times New Roman" w:cs="Times New Roman"/>
          <w:sz w:val="28"/>
          <w:szCs w:val="28"/>
        </w:rPr>
        <w:t>: II kvartal</w:t>
      </w:r>
    </w:p>
    <w:p w:rsidR="00342031" w:rsidRDefault="00342031" w:rsidP="009276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9"/>
          <w:szCs w:val="29"/>
        </w:rPr>
      </w:pPr>
    </w:p>
    <w:p w:rsidR="00547A4C" w:rsidRPr="0006033C" w:rsidRDefault="0006033C" w:rsidP="00060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17. </w:t>
      </w:r>
      <w:r w:rsidR="00547A4C" w:rsidRPr="0006033C">
        <w:rPr>
          <w:rFonts w:ascii="Times New Roman" w:hAnsi="Times New Roman" w:cs="Times New Roman"/>
          <w:b/>
          <w:sz w:val="28"/>
          <w:szCs w:val="28"/>
          <w:lang w:val="sr-Latn-CS"/>
        </w:rPr>
        <w:t>Polugodišnji izvještaj o ukupno ostvarenim primicima i izvršenim izdacima, iskazanim u skladu sa organizacionom, funkcionalnom i ekonomskom klasifikacijom</w:t>
      </w:r>
    </w:p>
    <w:p w:rsidR="00547A4C" w:rsidRPr="00547A4C" w:rsidRDefault="00547A4C" w:rsidP="00547A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547A4C" w:rsidRPr="00547A4C" w:rsidRDefault="00547A4C" w:rsidP="009E0D07">
      <w:pPr>
        <w:ind w:firstLine="284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547A4C">
        <w:rPr>
          <w:rFonts w:ascii="Times New Roman" w:hAnsi="Times New Roman" w:cs="Times New Roman"/>
          <w:sz w:val="28"/>
          <w:szCs w:val="28"/>
          <w:lang w:val="sr-Latn-CS"/>
        </w:rPr>
        <w:t>U skladu sa članom 55 Zakona o finansiranju lokalne samouprave gradonačelnik je dužan da Skupštini Glavnog grada dostavi Polugodišnji izvještaj o ukupno ostvarenim primicima i izvršenim izdacima, iskazanim u skladu sa organizacionom, funkcionalnom i ekonomskom klasifikacijom, najkasnije u roku od 15 dana od dana isteka drugog kvartala.</w:t>
      </w:r>
    </w:p>
    <w:p w:rsidR="00547A4C" w:rsidRPr="00547A4C" w:rsidRDefault="00547A4C" w:rsidP="0054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547A4C">
        <w:rPr>
          <w:rFonts w:ascii="Times New Roman" w:hAnsi="Times New Roman" w:cs="Times New Roman"/>
          <w:b/>
          <w:sz w:val="28"/>
          <w:szCs w:val="28"/>
          <w:lang w:val="sr-Latn-CS"/>
        </w:rPr>
        <w:t>Obrađivač :</w:t>
      </w:r>
      <w:r w:rsidRPr="00547A4C">
        <w:rPr>
          <w:rFonts w:ascii="Times New Roman" w:hAnsi="Times New Roman" w:cs="Times New Roman"/>
          <w:sz w:val="28"/>
          <w:szCs w:val="28"/>
          <w:lang w:val="sr-Latn-CS"/>
        </w:rPr>
        <w:t xml:space="preserve"> Sekretarijat za finansije</w:t>
      </w:r>
    </w:p>
    <w:p w:rsidR="00547A4C" w:rsidRDefault="00547A4C" w:rsidP="0054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547A4C">
        <w:rPr>
          <w:rFonts w:ascii="Times New Roman" w:hAnsi="Times New Roman" w:cs="Times New Roman"/>
          <w:b/>
          <w:sz w:val="28"/>
          <w:szCs w:val="28"/>
          <w:lang w:val="sr-Latn-CS"/>
        </w:rPr>
        <w:t>Rok :</w:t>
      </w:r>
      <w:r w:rsidRPr="00547A4C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Pr="00547A4C">
        <w:rPr>
          <w:rFonts w:ascii="Times New Roman" w:hAnsi="Times New Roman" w:cs="Times New Roman"/>
          <w:sz w:val="28"/>
          <w:szCs w:val="28"/>
          <w:lang w:val="sr-Latn-CS"/>
        </w:rPr>
        <w:t xml:space="preserve">III kvartal </w:t>
      </w:r>
    </w:p>
    <w:p w:rsidR="00A473D0" w:rsidRDefault="00A473D0" w:rsidP="0054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23927" w:rsidRPr="00823927" w:rsidRDefault="0006033C" w:rsidP="00823927">
      <w:pPr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18</w:t>
      </w:r>
      <w:r w:rsidR="00823927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  <w:r w:rsidR="00823927" w:rsidRPr="00823927">
        <w:rPr>
          <w:rFonts w:ascii="Times New Roman" w:hAnsi="Times New Roman" w:cs="Times New Roman"/>
          <w:b/>
          <w:sz w:val="28"/>
          <w:szCs w:val="28"/>
          <w:lang w:val="pl-PL"/>
        </w:rPr>
        <w:t xml:space="preserve">Izvještaj o realizovanim aktivnostima u sprovođenju Lokalnog plana za unapređenje socijalne inkluzije-razvoj usluga socijalne i dječje zaštite </w:t>
      </w:r>
      <w:r w:rsidR="00823927" w:rsidRPr="00823927">
        <w:rPr>
          <w:rFonts w:ascii="Times New Roman" w:hAnsi="Times New Roman" w:cs="Times New Roman"/>
          <w:b/>
          <w:sz w:val="28"/>
          <w:szCs w:val="28"/>
          <w:lang w:val="sr-Latn-CS"/>
        </w:rPr>
        <w:t>u Glavnom gradu – Podgorici za period 2020-2023. godine, za 2021. godinu.</w:t>
      </w:r>
    </w:p>
    <w:p w:rsidR="00823927" w:rsidRPr="00E02F61" w:rsidRDefault="00823927" w:rsidP="009E0D0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02F61">
        <w:rPr>
          <w:rFonts w:ascii="Times New Roman" w:hAnsi="Times New Roman" w:cs="Times New Roman"/>
          <w:sz w:val="28"/>
          <w:szCs w:val="28"/>
          <w:lang w:val="pl-PL"/>
        </w:rPr>
        <w:t xml:space="preserve">Izvještajem za  Lokalni plan  za 2021.godinu  će  se definisati stepen realizacije  planiranih razvojnih ciljeva, aktivnosti i preduzete mjere iz Lokalnog plana za 2021.godinu. </w:t>
      </w:r>
    </w:p>
    <w:p w:rsidR="00823927" w:rsidRPr="00E02F61" w:rsidRDefault="00823927" w:rsidP="009E0D07">
      <w:pPr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sr-Latn-BA"/>
        </w:rPr>
      </w:pPr>
      <w:r w:rsidRPr="00E02F61">
        <w:rPr>
          <w:rFonts w:ascii="Times New Roman" w:hAnsi="Times New Roman" w:cs="Times New Roman"/>
          <w:sz w:val="28"/>
          <w:szCs w:val="28"/>
        </w:rPr>
        <w:t xml:space="preserve">Cilj izvještaja je da prikaže </w:t>
      </w:r>
      <w:proofErr w:type="gramStart"/>
      <w:r w:rsidRPr="00E02F61">
        <w:rPr>
          <w:rFonts w:ascii="Times New Roman" w:hAnsi="Times New Roman" w:cs="Times New Roman"/>
          <w:sz w:val="28"/>
          <w:szCs w:val="28"/>
        </w:rPr>
        <w:t>stanje  preduzetih</w:t>
      </w:r>
      <w:proofErr w:type="gramEnd"/>
      <w:r w:rsidRPr="00E02F61">
        <w:rPr>
          <w:rFonts w:ascii="Times New Roman" w:hAnsi="Times New Roman" w:cs="Times New Roman"/>
          <w:sz w:val="28"/>
          <w:szCs w:val="28"/>
        </w:rPr>
        <w:t xml:space="preserve"> mjera u oblasti socijalne inkluzije,  </w:t>
      </w:r>
      <w:r w:rsidRPr="00E02F61">
        <w:rPr>
          <w:rFonts w:ascii="Times New Roman" w:hAnsi="Times New Roman" w:cs="Times New Roman"/>
          <w:bCs/>
          <w:sz w:val="28"/>
          <w:szCs w:val="28"/>
          <w:lang w:val="sr-Latn-BA"/>
        </w:rPr>
        <w:t xml:space="preserve">a Sekretarijat za socijalno staranje Glavnog grada Podgorica je zadužen da na godišnjem nivou definiše prioritete i napravi interni plan za finansiranje datih aktivnosti iz Lokalnog plana i </w:t>
      </w:r>
      <w:r w:rsidRPr="00E02F61">
        <w:rPr>
          <w:rFonts w:ascii="Times New Roman" w:eastAsia="Arial" w:hAnsi="Times New Roman" w:cs="Times New Roman"/>
          <w:color w:val="000000"/>
          <w:sz w:val="28"/>
          <w:szCs w:val="28"/>
          <w:lang w:val="sr-Latn-BA"/>
        </w:rPr>
        <w:t xml:space="preserve">informiše  nadležne organe  kroz godišnje izvještavanje o realizovanim aktivnostima. </w:t>
      </w:r>
    </w:p>
    <w:p w:rsidR="00823927" w:rsidRPr="00E02F61" w:rsidRDefault="00823927" w:rsidP="00823927">
      <w:pPr>
        <w:pStyle w:val="BodyTextIndent"/>
        <w:ind w:firstLine="0"/>
        <w:rPr>
          <w:szCs w:val="28"/>
        </w:rPr>
      </w:pPr>
      <w:r w:rsidRPr="00E02F61">
        <w:rPr>
          <w:b/>
          <w:bCs/>
          <w:szCs w:val="28"/>
        </w:rPr>
        <w:t>Nosilac posla</w:t>
      </w:r>
      <w:r w:rsidRPr="00E02F61">
        <w:rPr>
          <w:szCs w:val="28"/>
        </w:rPr>
        <w:t xml:space="preserve">: Sekretarijat za </w:t>
      </w:r>
      <w:proofErr w:type="gramStart"/>
      <w:r w:rsidRPr="00E02F61">
        <w:rPr>
          <w:szCs w:val="28"/>
        </w:rPr>
        <w:t>socijalno  staranje</w:t>
      </w:r>
      <w:proofErr w:type="gramEnd"/>
    </w:p>
    <w:p w:rsidR="00823927" w:rsidRPr="00E02F61" w:rsidRDefault="00823927" w:rsidP="00823927">
      <w:pPr>
        <w:jc w:val="both"/>
        <w:rPr>
          <w:rFonts w:ascii="Times New Roman" w:hAnsi="Times New Roman" w:cs="Times New Roman"/>
          <w:sz w:val="28"/>
          <w:szCs w:val="28"/>
        </w:rPr>
      </w:pPr>
      <w:r w:rsidRPr="00E02F61">
        <w:rPr>
          <w:rFonts w:ascii="Times New Roman" w:hAnsi="Times New Roman" w:cs="Times New Roman"/>
          <w:b/>
          <w:bCs/>
          <w:sz w:val="28"/>
          <w:szCs w:val="28"/>
        </w:rPr>
        <w:t>Rok:</w:t>
      </w:r>
      <w:r w:rsidRPr="00E02F61">
        <w:rPr>
          <w:rFonts w:ascii="Times New Roman" w:hAnsi="Times New Roman" w:cs="Times New Roman"/>
          <w:sz w:val="28"/>
          <w:szCs w:val="28"/>
        </w:rPr>
        <w:t xml:space="preserve"> III kvartal</w:t>
      </w:r>
    </w:p>
    <w:p w:rsidR="00823927" w:rsidRPr="00547A4C" w:rsidRDefault="00823927" w:rsidP="0054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953B3" w:rsidRPr="00A473D0" w:rsidRDefault="0006033C" w:rsidP="00A473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proofErr w:type="gramStart"/>
      <w:r w:rsidR="002D169C" w:rsidRPr="00FF7826">
        <w:rPr>
          <w:rFonts w:ascii="Times New Roman" w:hAnsi="Times New Roman" w:cs="Times New Roman"/>
          <w:b/>
          <w:sz w:val="28"/>
          <w:szCs w:val="28"/>
        </w:rPr>
        <w:t>.</w:t>
      </w:r>
      <w:r w:rsidR="00FA00C9" w:rsidRPr="00FF7826">
        <w:rPr>
          <w:rFonts w:ascii="Times New Roman" w:hAnsi="Times New Roman" w:cs="Times New Roman"/>
          <w:b/>
          <w:sz w:val="28"/>
          <w:szCs w:val="28"/>
        </w:rPr>
        <w:t>Informacija</w:t>
      </w:r>
      <w:proofErr w:type="gramEnd"/>
      <w:r w:rsidR="00FA00C9" w:rsidRPr="00FF7826">
        <w:rPr>
          <w:rFonts w:ascii="Times New Roman" w:hAnsi="Times New Roman" w:cs="Times New Roman"/>
          <w:b/>
          <w:sz w:val="28"/>
          <w:szCs w:val="28"/>
        </w:rPr>
        <w:t xml:space="preserve"> o stanju mostova u Glavnom gradu</w:t>
      </w:r>
      <w:r w:rsidR="002D169C" w:rsidRPr="00FF7826">
        <w:rPr>
          <w:rFonts w:ascii="Times New Roman" w:hAnsi="Times New Roman" w:cs="Times New Roman"/>
          <w:b/>
          <w:sz w:val="28"/>
          <w:szCs w:val="28"/>
        </w:rPr>
        <w:t>,</w:t>
      </w:r>
      <w:r w:rsidR="00FA00C9" w:rsidRPr="00FF7826">
        <w:rPr>
          <w:rFonts w:ascii="Times New Roman" w:hAnsi="Times New Roman" w:cs="Times New Roman"/>
          <w:b/>
          <w:sz w:val="28"/>
          <w:szCs w:val="28"/>
        </w:rPr>
        <w:t xml:space="preserve"> sa </w:t>
      </w:r>
      <w:r w:rsidR="002D169C" w:rsidRPr="00FF7826">
        <w:rPr>
          <w:rFonts w:ascii="Times New Roman" w:hAnsi="Times New Roman" w:cs="Times New Roman"/>
          <w:b/>
          <w:sz w:val="28"/>
          <w:szCs w:val="28"/>
        </w:rPr>
        <w:t>P</w:t>
      </w:r>
      <w:r w:rsidR="00FA00C9" w:rsidRPr="00FF7826">
        <w:rPr>
          <w:rFonts w:ascii="Times New Roman" w:hAnsi="Times New Roman" w:cs="Times New Roman"/>
          <w:b/>
          <w:sz w:val="28"/>
          <w:szCs w:val="28"/>
        </w:rPr>
        <w:t>redlogom mjera za njihovu zaštitu</w:t>
      </w:r>
    </w:p>
    <w:p w:rsidR="00FD4AB9" w:rsidRPr="00FF7826" w:rsidRDefault="00FD4AB9" w:rsidP="009E0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826">
        <w:rPr>
          <w:rFonts w:ascii="Times New Roman" w:hAnsi="Times New Roman" w:cs="Times New Roman"/>
          <w:sz w:val="28"/>
          <w:szCs w:val="28"/>
        </w:rPr>
        <w:t xml:space="preserve">Shodno planiranim budžetskim sredstvima obaviće se pregled mostova </w:t>
      </w:r>
      <w:proofErr w:type="gramStart"/>
      <w:r w:rsidRPr="00FF7826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FF7826">
        <w:rPr>
          <w:rFonts w:ascii="Times New Roman" w:hAnsi="Times New Roman" w:cs="Times New Roman"/>
          <w:sz w:val="28"/>
          <w:szCs w:val="28"/>
        </w:rPr>
        <w:t xml:space="preserve"> teritoriji Glavnog grada. </w:t>
      </w:r>
      <w:proofErr w:type="gramStart"/>
      <w:r w:rsidRPr="00FF7826">
        <w:rPr>
          <w:rFonts w:ascii="Times New Roman" w:hAnsi="Times New Roman" w:cs="Times New Roman"/>
          <w:sz w:val="28"/>
          <w:szCs w:val="28"/>
        </w:rPr>
        <w:t>Izvještaj o glavnom pregledu mostova uradiće odabrani ponuđač, a geodetska mjerenja izvršiće renomirana firma.</w:t>
      </w:r>
      <w:proofErr w:type="gramEnd"/>
      <w:r w:rsidRPr="00FF7826">
        <w:rPr>
          <w:rFonts w:ascii="Times New Roman" w:hAnsi="Times New Roman" w:cs="Times New Roman"/>
          <w:sz w:val="28"/>
          <w:szCs w:val="28"/>
        </w:rPr>
        <w:t xml:space="preserve"> Na osnovu predmetnih izvještaja biće sačinjena Informacija o stanju mostova </w:t>
      </w:r>
      <w:proofErr w:type="gramStart"/>
      <w:r w:rsidRPr="00FF7826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FF7826">
        <w:rPr>
          <w:rFonts w:ascii="Times New Roman" w:hAnsi="Times New Roman" w:cs="Times New Roman"/>
          <w:sz w:val="28"/>
          <w:szCs w:val="28"/>
        </w:rPr>
        <w:t xml:space="preserve"> teritoriji Glavnog grada. </w:t>
      </w:r>
    </w:p>
    <w:p w:rsidR="001D37D6" w:rsidRPr="00FF7826" w:rsidRDefault="00043CF3" w:rsidP="00FD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826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Nosilac posla</w:t>
      </w:r>
      <w:r w:rsidR="00FA00C9" w:rsidRPr="00FF78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A00C9" w:rsidRPr="00FF7826">
        <w:rPr>
          <w:rFonts w:ascii="Times New Roman" w:hAnsi="Times New Roman" w:cs="Times New Roman"/>
          <w:sz w:val="28"/>
          <w:szCs w:val="28"/>
        </w:rPr>
        <w:t>Sekretarijat za saobraćaj</w:t>
      </w:r>
    </w:p>
    <w:p w:rsidR="009133D9" w:rsidRDefault="00FA00C9" w:rsidP="00FD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826">
        <w:rPr>
          <w:rFonts w:ascii="Times New Roman" w:hAnsi="Times New Roman" w:cs="Times New Roman"/>
          <w:b/>
          <w:sz w:val="28"/>
          <w:szCs w:val="28"/>
        </w:rPr>
        <w:t>R</w:t>
      </w:r>
      <w:r w:rsidR="00043CF3" w:rsidRPr="00FF7826">
        <w:rPr>
          <w:rFonts w:ascii="Times New Roman" w:hAnsi="Times New Roman" w:cs="Times New Roman"/>
          <w:b/>
          <w:sz w:val="28"/>
          <w:szCs w:val="28"/>
        </w:rPr>
        <w:t>ok</w:t>
      </w:r>
      <w:r w:rsidRPr="00FF7826">
        <w:rPr>
          <w:rFonts w:ascii="Times New Roman" w:hAnsi="Times New Roman" w:cs="Times New Roman"/>
          <w:b/>
          <w:sz w:val="28"/>
          <w:szCs w:val="28"/>
        </w:rPr>
        <w:t>:</w:t>
      </w:r>
      <w:r w:rsidR="00043CF3" w:rsidRPr="00FF7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826">
        <w:rPr>
          <w:rFonts w:ascii="Times New Roman" w:hAnsi="Times New Roman" w:cs="Times New Roman"/>
          <w:sz w:val="28"/>
          <w:szCs w:val="28"/>
        </w:rPr>
        <w:t xml:space="preserve">IV </w:t>
      </w:r>
      <w:r w:rsidR="00E532D4" w:rsidRPr="00FF7826">
        <w:rPr>
          <w:rFonts w:ascii="Times New Roman" w:hAnsi="Times New Roman" w:cs="Times New Roman"/>
          <w:sz w:val="28"/>
          <w:szCs w:val="28"/>
        </w:rPr>
        <w:t>kvartal</w:t>
      </w:r>
    </w:p>
    <w:p w:rsidR="009133D9" w:rsidRDefault="009133D9" w:rsidP="00FD4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3D9" w:rsidRPr="00823927" w:rsidRDefault="0006033C" w:rsidP="008239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proofErr w:type="gramStart"/>
      <w:r w:rsidR="00823927">
        <w:rPr>
          <w:rFonts w:ascii="Times New Roman" w:hAnsi="Times New Roman" w:cs="Times New Roman"/>
          <w:b/>
          <w:sz w:val="28"/>
          <w:szCs w:val="28"/>
        </w:rPr>
        <w:t>.</w:t>
      </w:r>
      <w:r w:rsidR="009133D9" w:rsidRPr="00823927">
        <w:rPr>
          <w:rFonts w:ascii="Times New Roman" w:hAnsi="Times New Roman" w:cs="Times New Roman"/>
          <w:b/>
          <w:sz w:val="28"/>
          <w:szCs w:val="28"/>
        </w:rPr>
        <w:t>Informacija</w:t>
      </w:r>
      <w:proofErr w:type="gramEnd"/>
      <w:r w:rsidR="009133D9" w:rsidRPr="00823927">
        <w:rPr>
          <w:rFonts w:ascii="Times New Roman" w:hAnsi="Times New Roman" w:cs="Times New Roman"/>
          <w:b/>
          <w:sz w:val="28"/>
          <w:szCs w:val="28"/>
        </w:rPr>
        <w:t xml:space="preserve"> o aktivnostima na podsticanju razvoja poljoprivrede i ruralnih područja Glavnog grada - Podgorice u 2022. </w:t>
      </w:r>
      <w:proofErr w:type="gramStart"/>
      <w:r w:rsidR="009133D9" w:rsidRPr="00823927">
        <w:rPr>
          <w:rFonts w:ascii="Times New Roman" w:hAnsi="Times New Roman" w:cs="Times New Roman"/>
          <w:b/>
          <w:sz w:val="28"/>
          <w:szCs w:val="28"/>
        </w:rPr>
        <w:t>godini</w:t>
      </w:r>
      <w:proofErr w:type="gramEnd"/>
      <w:r w:rsidR="009133D9" w:rsidRPr="00823927">
        <w:rPr>
          <w:rFonts w:ascii="Times New Roman" w:hAnsi="Times New Roman" w:cs="Times New Roman"/>
          <w:b/>
          <w:sz w:val="28"/>
          <w:szCs w:val="28"/>
        </w:rPr>
        <w:t>, sa pregledom  stanja u ovoj oblasti</w:t>
      </w:r>
    </w:p>
    <w:p w:rsidR="009133D9" w:rsidRPr="009133D9" w:rsidRDefault="0060649D" w:rsidP="009E0D0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Informacija </w:t>
      </w:r>
      <w:proofErr w:type="gramStart"/>
      <w:r>
        <w:rPr>
          <w:rFonts w:ascii="Times New Roman" w:hAnsi="Times New Roman" w:cs="Times New Roman"/>
          <w:sz w:val="28"/>
          <w:szCs w:val="28"/>
        </w:rPr>
        <w:t>će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biti urađena </w:t>
      </w:r>
      <w:r w:rsidR="009133D9" w:rsidRPr="009133D9">
        <w:rPr>
          <w:rFonts w:ascii="Times New Roman" w:hAnsi="Times New Roman" w:cs="Times New Roman"/>
          <w:sz w:val="28"/>
          <w:szCs w:val="28"/>
        </w:rPr>
        <w:t>u skladu sa definisanim Programom aktivnosti za podsticanje razvoja poljoprivrede i ruralnih podru</w:t>
      </w:r>
      <w:r>
        <w:rPr>
          <w:rFonts w:ascii="Times New Roman" w:hAnsi="Times New Roman" w:cs="Times New Roman"/>
          <w:sz w:val="28"/>
          <w:szCs w:val="28"/>
        </w:rPr>
        <w:t xml:space="preserve">čja Glavnog grada Podgorica za 2022. </w:t>
      </w:r>
      <w:proofErr w:type="gramStart"/>
      <w:r>
        <w:rPr>
          <w:rFonts w:ascii="Times New Roman" w:hAnsi="Times New Roman" w:cs="Times New Roman"/>
          <w:sz w:val="28"/>
          <w:szCs w:val="28"/>
        </w:rPr>
        <w:t>godinu</w:t>
      </w:r>
      <w:proofErr w:type="gramEnd"/>
      <w:r w:rsidR="009133D9" w:rsidRPr="009133D9">
        <w:rPr>
          <w:rFonts w:ascii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>u skladu sa</w:t>
      </w:r>
      <w:r w:rsidR="009133D9" w:rsidRPr="009133D9">
        <w:rPr>
          <w:rFonts w:ascii="Times New Roman" w:hAnsi="Times New Roman" w:cs="Times New Roman"/>
          <w:sz w:val="28"/>
          <w:szCs w:val="28"/>
        </w:rPr>
        <w:t xml:space="preserve"> sredstvima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D9">
        <w:rPr>
          <w:rFonts w:ascii="Times New Roman" w:hAnsi="Times New Roman" w:cs="Times New Roman"/>
          <w:sz w:val="28"/>
          <w:szCs w:val="28"/>
        </w:rPr>
        <w:t>opredijeljenim</w:t>
      </w:r>
      <w:r w:rsidR="009133D9" w:rsidRPr="009133D9">
        <w:rPr>
          <w:rFonts w:ascii="Times New Roman" w:hAnsi="Times New Roman" w:cs="Times New Roman"/>
          <w:sz w:val="28"/>
          <w:szCs w:val="28"/>
        </w:rPr>
        <w:t xml:space="preserve"> za te namjene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3D9" w:rsidRPr="009133D9">
        <w:rPr>
          <w:rFonts w:ascii="Times New Roman" w:hAnsi="Times New Roman" w:cs="Times New Roman"/>
          <w:sz w:val="28"/>
          <w:szCs w:val="28"/>
        </w:rPr>
        <w:t>Cilj Informacije je da prikaže stanje poljoprivrede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teritoriji Glavnog</w:t>
      </w:r>
      <w:r w:rsidR="009133D9" w:rsidRPr="009133D9">
        <w:rPr>
          <w:rFonts w:ascii="Times New Roman" w:hAnsi="Times New Roman" w:cs="Times New Roman"/>
          <w:sz w:val="28"/>
          <w:szCs w:val="28"/>
        </w:rPr>
        <w:t xml:space="preserve"> grad</w:t>
      </w:r>
      <w:r>
        <w:rPr>
          <w:rFonts w:ascii="Times New Roman" w:hAnsi="Times New Roman" w:cs="Times New Roman"/>
          <w:sz w:val="28"/>
          <w:szCs w:val="28"/>
        </w:rPr>
        <w:t>a</w:t>
      </w:r>
      <w:r w:rsidR="009133D9" w:rsidRPr="009133D9">
        <w:rPr>
          <w:rFonts w:ascii="Times New Roman" w:hAnsi="Times New Roman" w:cs="Times New Roman"/>
          <w:sz w:val="28"/>
          <w:szCs w:val="28"/>
        </w:rPr>
        <w:t xml:space="preserve"> i da obrazloži stimulativne i kreditne mjere</w:t>
      </w:r>
      <w:r>
        <w:rPr>
          <w:rFonts w:ascii="Times New Roman" w:hAnsi="Times New Roman" w:cs="Times New Roman"/>
          <w:sz w:val="28"/>
          <w:szCs w:val="28"/>
        </w:rPr>
        <w:t xml:space="preserve"> čija je realizacija planirana za 2022.godinu.</w:t>
      </w:r>
    </w:p>
    <w:p w:rsidR="009133D9" w:rsidRPr="009133D9" w:rsidRDefault="009133D9" w:rsidP="00927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3D9">
        <w:rPr>
          <w:rFonts w:ascii="Times New Roman" w:hAnsi="Times New Roman" w:cs="Times New Roman"/>
          <w:b/>
          <w:sz w:val="28"/>
          <w:szCs w:val="28"/>
        </w:rPr>
        <w:t>Nosilac posla</w:t>
      </w:r>
      <w:r w:rsidRPr="009133D9">
        <w:rPr>
          <w:rFonts w:ascii="Times New Roman" w:hAnsi="Times New Roman" w:cs="Times New Roman"/>
          <w:sz w:val="28"/>
          <w:szCs w:val="28"/>
        </w:rPr>
        <w:t>: S</w:t>
      </w:r>
      <w:r w:rsidR="0060649D">
        <w:rPr>
          <w:rFonts w:ascii="Times New Roman" w:hAnsi="Times New Roman" w:cs="Times New Roman"/>
          <w:sz w:val="28"/>
          <w:szCs w:val="28"/>
        </w:rPr>
        <w:t xml:space="preserve">lužba za podršku poljoprivredi </w:t>
      </w:r>
    </w:p>
    <w:p w:rsidR="000A04C5" w:rsidRDefault="009133D9" w:rsidP="00927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9133D9">
        <w:rPr>
          <w:rFonts w:ascii="Times New Roman" w:hAnsi="Times New Roman" w:cs="Times New Roman"/>
          <w:b/>
          <w:sz w:val="28"/>
          <w:szCs w:val="28"/>
        </w:rPr>
        <w:t>Rok:</w:t>
      </w:r>
      <w:r w:rsidRPr="009133D9">
        <w:rPr>
          <w:rFonts w:ascii="Times New Roman" w:hAnsi="Times New Roman" w:cs="Times New Roman"/>
          <w:sz w:val="28"/>
          <w:szCs w:val="28"/>
        </w:rPr>
        <w:t xml:space="preserve"> IV kvartal</w:t>
      </w:r>
      <w:r w:rsidRPr="009133D9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</w:p>
    <w:p w:rsidR="000A04C5" w:rsidRDefault="000A04C5" w:rsidP="00927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0A04C5" w:rsidRPr="000A04C5" w:rsidRDefault="000A04C5" w:rsidP="000A04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0A04C5">
        <w:rPr>
          <w:rFonts w:ascii="Times New Roman" w:hAnsi="Times New Roman" w:cs="Times New Roman"/>
          <w:b/>
          <w:sz w:val="28"/>
          <w:szCs w:val="28"/>
          <w:lang w:val="sr-Latn-CS"/>
        </w:rPr>
        <w:t>2</w:t>
      </w:r>
      <w:r w:rsidR="0006033C">
        <w:rPr>
          <w:rFonts w:ascii="Times New Roman" w:hAnsi="Times New Roman" w:cs="Times New Roman"/>
          <w:b/>
          <w:sz w:val="28"/>
          <w:szCs w:val="28"/>
          <w:lang w:val="sr-Latn-CS"/>
        </w:rPr>
        <w:t>1</w:t>
      </w:r>
      <w:r w:rsidRPr="000A04C5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. </w:t>
      </w:r>
      <w:r w:rsidRPr="000A04C5">
        <w:rPr>
          <w:rFonts w:ascii="Times New Roman" w:hAnsi="Times New Roman" w:cs="Times New Roman"/>
          <w:b/>
          <w:sz w:val="28"/>
          <w:szCs w:val="28"/>
          <w:lang w:val="sl-SI"/>
        </w:rPr>
        <w:t xml:space="preserve">Izvještaj o sprovođenju Javnog konkursa za raspodjelu sredstava iz budžeta Glavnog grada Podgorica opredijeljenih za podršku ženskom preduzetništvu  </w:t>
      </w:r>
    </w:p>
    <w:p w:rsidR="000A04C5" w:rsidRPr="00BA490D" w:rsidRDefault="000A04C5" w:rsidP="000A04C5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0A04C5" w:rsidRDefault="000A04C5" w:rsidP="009E0D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CC18CF">
        <w:rPr>
          <w:rFonts w:ascii="Times New Roman" w:hAnsi="Times New Roman" w:cs="Times New Roman"/>
          <w:sz w:val="28"/>
          <w:szCs w:val="28"/>
          <w:lang w:val="sl-SI"/>
        </w:rPr>
        <w:t>Izvještaj se podnosi u skladu sa odredbama člana 2</w:t>
      </w:r>
      <w:r>
        <w:rPr>
          <w:rFonts w:ascii="Times New Roman" w:hAnsi="Times New Roman" w:cs="Times New Roman"/>
          <w:sz w:val="28"/>
          <w:szCs w:val="28"/>
          <w:lang w:val="sl-SI"/>
        </w:rPr>
        <w:t>9</w:t>
      </w:r>
      <w:r w:rsidRPr="00CC18CF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Pr="00CC18CF">
        <w:rPr>
          <w:rFonts w:ascii="Times New Roman" w:hAnsi="Times New Roman" w:cs="Times New Roman"/>
          <w:sz w:val="28"/>
          <w:szCs w:val="28"/>
        </w:rPr>
        <w:t>Odluke o kriterijumima, načinu i postupku raspodjele sredstava za podršku ženskom preduzetništvu ("Službeni list Crne Gore - op</w:t>
      </w:r>
      <w:r>
        <w:rPr>
          <w:rFonts w:ascii="Times New Roman" w:hAnsi="Times New Roman" w:cs="Times New Roman"/>
          <w:sz w:val="28"/>
          <w:szCs w:val="28"/>
        </w:rPr>
        <w:t xml:space="preserve">štinski propisi", br: </w:t>
      </w:r>
      <w:r w:rsidRPr="00CC18CF">
        <w:rPr>
          <w:rFonts w:ascii="Times New Roman" w:hAnsi="Times New Roman" w:cs="Times New Roman"/>
          <w:sz w:val="28"/>
          <w:szCs w:val="28"/>
        </w:rPr>
        <w:t>31/19)</w:t>
      </w:r>
      <w:r>
        <w:rPr>
          <w:rFonts w:ascii="Times New Roman" w:hAnsi="Times New Roman" w:cs="Times New Roman"/>
          <w:sz w:val="28"/>
          <w:szCs w:val="28"/>
          <w:lang w:val="sl-SI"/>
        </w:rPr>
        <w:t>, kojim je propisano da Komisija podnosi Skupštini izvještaj o podržanim biznis planovima, iznosu dodijeljenih sredstava, realizovanim projektima i njihovim efektima.</w:t>
      </w:r>
    </w:p>
    <w:p w:rsidR="000A04C5" w:rsidRDefault="000A04C5" w:rsidP="000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0A04C5" w:rsidRPr="002C2ECB" w:rsidRDefault="000A04C5" w:rsidP="000A04C5">
      <w:pPr>
        <w:tabs>
          <w:tab w:val="left" w:pos="567"/>
        </w:tabs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8F3827">
        <w:rPr>
          <w:rFonts w:ascii="Times New Roman" w:hAnsi="Times New Roman" w:cs="Times New Roman"/>
          <w:b/>
          <w:sz w:val="28"/>
          <w:szCs w:val="28"/>
          <w:lang w:val="sl-SI"/>
        </w:rPr>
        <w:t>Nosilac posla</w:t>
      </w:r>
      <w:r w:rsidRPr="002C2ECB">
        <w:rPr>
          <w:rFonts w:ascii="Times New Roman" w:hAnsi="Times New Roman" w:cs="Times New Roman"/>
          <w:sz w:val="28"/>
          <w:szCs w:val="28"/>
          <w:lang w:val="sl-SI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Komisija za raspodjelu sredstava za podršku ženskom preduzetništu </w:t>
      </w:r>
    </w:p>
    <w:p w:rsidR="000A04C5" w:rsidRPr="002C2ECB" w:rsidRDefault="000A04C5" w:rsidP="000A04C5">
      <w:pPr>
        <w:tabs>
          <w:tab w:val="left" w:pos="567"/>
        </w:tabs>
        <w:spacing w:after="0" w:line="240" w:lineRule="auto"/>
        <w:ind w:right="-375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8F3827">
        <w:rPr>
          <w:rFonts w:ascii="Times New Roman" w:hAnsi="Times New Roman" w:cs="Times New Roman"/>
          <w:b/>
          <w:sz w:val="28"/>
          <w:szCs w:val="28"/>
          <w:lang w:val="sl-SI"/>
        </w:rPr>
        <w:t>Predlagač</w:t>
      </w:r>
      <w:r>
        <w:rPr>
          <w:rFonts w:ascii="Times New Roman" w:hAnsi="Times New Roman" w:cs="Times New Roman"/>
          <w:sz w:val="28"/>
          <w:szCs w:val="28"/>
          <w:lang w:val="sl-SI"/>
        </w:rPr>
        <w:t>: Predsjednik Komisije za raspodjelu sredstava za podršku ženskom preduzetništu</w:t>
      </w:r>
    </w:p>
    <w:p w:rsidR="00B61EB2" w:rsidRDefault="000A04C5" w:rsidP="00A47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8F3827">
        <w:rPr>
          <w:rFonts w:ascii="Times New Roman" w:hAnsi="Times New Roman" w:cs="Times New Roman"/>
          <w:b/>
          <w:sz w:val="28"/>
          <w:szCs w:val="28"/>
          <w:lang w:val="sl-SI"/>
        </w:rPr>
        <w:t>Rok</w:t>
      </w:r>
      <w:r w:rsidRPr="002C2ECB">
        <w:rPr>
          <w:rFonts w:ascii="Times New Roman" w:hAnsi="Times New Roman" w:cs="Times New Roman"/>
          <w:sz w:val="28"/>
          <w:szCs w:val="28"/>
          <w:lang w:val="sl-SI"/>
        </w:rPr>
        <w:t>: I</w:t>
      </w:r>
      <w:r>
        <w:rPr>
          <w:rFonts w:ascii="Times New Roman" w:hAnsi="Times New Roman" w:cs="Times New Roman"/>
          <w:sz w:val="28"/>
          <w:szCs w:val="28"/>
          <w:lang w:val="sl-SI"/>
        </w:rPr>
        <w:t>V</w:t>
      </w:r>
      <w:r w:rsidRPr="002C2ECB">
        <w:rPr>
          <w:rFonts w:ascii="Times New Roman" w:hAnsi="Times New Roman" w:cs="Times New Roman"/>
          <w:sz w:val="28"/>
          <w:szCs w:val="28"/>
          <w:lang w:val="sl-SI"/>
        </w:rPr>
        <w:t xml:space="preserve"> kvartal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 </w:t>
      </w:r>
    </w:p>
    <w:p w:rsidR="00A473D0" w:rsidRPr="00A473D0" w:rsidRDefault="00A473D0" w:rsidP="00A473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127D3E" w:rsidRPr="00AE01FA" w:rsidRDefault="0065022B" w:rsidP="00093D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  <w:r w:rsidRPr="00AE01FA">
        <w:rPr>
          <w:rFonts w:ascii="Times New Roman" w:hAnsi="Times New Roman" w:cs="Times New Roman"/>
          <w:b/>
          <w:i/>
          <w:color w:val="000000"/>
          <w:sz w:val="28"/>
          <w:szCs w:val="28"/>
          <w:lang w:val="sr-Latn-CS"/>
        </w:rPr>
        <w:t xml:space="preserve"> </w:t>
      </w:r>
      <w:r w:rsidR="00127D3E" w:rsidRPr="00AE01FA">
        <w:rPr>
          <w:rFonts w:ascii="Times New Roman" w:hAnsi="Times New Roman" w:cs="Times New Roman"/>
          <w:b/>
          <w:i/>
          <w:sz w:val="32"/>
          <w:szCs w:val="32"/>
        </w:rPr>
        <w:t xml:space="preserve">B – NORMATIVNI DIO </w:t>
      </w:r>
    </w:p>
    <w:p w:rsidR="00F745BC" w:rsidRPr="00374A23" w:rsidRDefault="00F745BC" w:rsidP="00F745B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</w:p>
    <w:p w:rsidR="006C6A5B" w:rsidRPr="00374A23" w:rsidRDefault="006C6A5B" w:rsidP="006C6A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374A23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 xml:space="preserve">1.Predlog odluke o proglašenju brda Gorica zaštićenim prirodnim dobrom </w:t>
      </w:r>
    </w:p>
    <w:p w:rsidR="006C6A5B" w:rsidRPr="00374A23" w:rsidRDefault="006C6A5B" w:rsidP="006C6A5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6C6A5B" w:rsidRPr="00374A23" w:rsidRDefault="006C6A5B" w:rsidP="0060649D">
      <w:pPr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  <w:lang w:val="sr-Latn-CS"/>
        </w:rPr>
      </w:pPr>
      <w:r w:rsidRPr="00374A23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Odredbama Zakona o zaštiti prirode </w:t>
      </w:r>
      <w:r w:rsidRPr="00374A23">
        <w:rPr>
          <w:rFonts w:ascii="Times New Roman" w:hAnsi="Times New Roman" w:cs="Times New Roman"/>
          <w:bCs/>
          <w:sz w:val="28"/>
          <w:szCs w:val="28"/>
          <w:lang w:val="sr-Latn-CS"/>
        </w:rPr>
        <w:t>(„Službeni list Crne Gore“, broj 54/16)</w:t>
      </w:r>
      <w:r w:rsidRPr="00374A23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, </w:t>
      </w:r>
      <w:r w:rsidRPr="00374A23">
        <w:rPr>
          <w:rFonts w:ascii="Times New Roman" w:eastAsia="Calibri" w:hAnsi="Times New Roman" w:cs="Times New Roman"/>
          <w:bCs/>
          <w:color w:val="000000"/>
          <w:sz w:val="28"/>
          <w:szCs w:val="28"/>
          <w:lang w:val="sr-Latn-CS"/>
        </w:rPr>
        <w:t xml:space="preserve">definisana je nadležnost jedinice lokalne samouprave za proglašavanje zaštićenih prirodnih područja - </w:t>
      </w:r>
      <w:r w:rsidRPr="00374A23">
        <w:rPr>
          <w:rFonts w:ascii="Times New Roman" w:eastAsia="TimesNewRoman" w:hAnsi="Times New Roman" w:cs="Times New Roman"/>
          <w:sz w:val="28"/>
          <w:szCs w:val="28"/>
          <w:lang w:val="sr-Latn-CS"/>
        </w:rPr>
        <w:t xml:space="preserve">park prirode, spomenik prirode i predio izuzetnih odlika, usvajanjem akta o proglašenju od strane skupštine. </w:t>
      </w:r>
    </w:p>
    <w:p w:rsidR="006C6A5B" w:rsidRPr="00374A23" w:rsidRDefault="006C6A5B" w:rsidP="006064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374A23">
        <w:rPr>
          <w:rFonts w:ascii="Times New Roman" w:eastAsia="TimesNewRoman" w:hAnsi="Times New Roman" w:cs="Times New Roman"/>
          <w:sz w:val="28"/>
          <w:szCs w:val="28"/>
          <w:lang w:val="sr-Latn-CS"/>
        </w:rPr>
        <w:t xml:space="preserve">Shodno opredjeljenju definisanom relevantnim strateškim dokumentima, Glavni grad je inicirao izradu Studije zaštite za brdo Gorica, kao zakonom preciziranu osnovu za uspostavljanje formalnog statusa zaštite, koja će biti okončana u prvom kvartalu 2021. </w:t>
      </w:r>
      <w:r w:rsidR="00374A23">
        <w:rPr>
          <w:rFonts w:ascii="Times New Roman" w:eastAsia="TimesNewRoman" w:hAnsi="Times New Roman" w:cs="Times New Roman"/>
          <w:sz w:val="28"/>
          <w:szCs w:val="28"/>
          <w:lang w:val="sr-Latn-CS"/>
        </w:rPr>
        <w:t>g</w:t>
      </w:r>
      <w:r w:rsidRPr="00374A23">
        <w:rPr>
          <w:rFonts w:ascii="Times New Roman" w:eastAsia="TimesNewRoman" w:hAnsi="Times New Roman" w:cs="Times New Roman"/>
          <w:sz w:val="28"/>
          <w:szCs w:val="28"/>
          <w:lang w:val="sr-Latn-CS"/>
        </w:rPr>
        <w:t xml:space="preserve">odine. </w:t>
      </w:r>
      <w:r w:rsidRPr="00374A23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</w:p>
    <w:p w:rsidR="006C6A5B" w:rsidRPr="00374A23" w:rsidRDefault="006C6A5B" w:rsidP="006064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6C6A5B" w:rsidRPr="00374A23" w:rsidRDefault="006C6A5B" w:rsidP="0060649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sr-Latn-CS"/>
        </w:rPr>
      </w:pPr>
      <w:r w:rsidRPr="00374A23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Nosilac posla</w:t>
      </w:r>
      <w:r w:rsidRPr="00374A23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: </w:t>
      </w:r>
      <w:r w:rsidRPr="00374A23">
        <w:rPr>
          <w:rFonts w:ascii="Times New Roman" w:hAnsi="Times New Roman" w:cs="Times New Roman"/>
          <w:bCs/>
          <w:color w:val="000000"/>
          <w:sz w:val="28"/>
          <w:szCs w:val="28"/>
          <w:lang w:val="sr-Latn-CS"/>
        </w:rPr>
        <w:t>Sekretarijat za planiranje prostora i održivi razvoj</w:t>
      </w:r>
    </w:p>
    <w:p w:rsidR="006C6A5B" w:rsidRPr="00374A23" w:rsidRDefault="006C6A5B" w:rsidP="006064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374A23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Rok</w:t>
      </w:r>
      <w:r w:rsidRPr="00374A23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: I kvartal </w:t>
      </w:r>
    </w:p>
    <w:p w:rsidR="00AF4ED7" w:rsidRPr="00374A23" w:rsidRDefault="00AF4ED7" w:rsidP="00AF4E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</w:p>
    <w:p w:rsidR="00AF4ED7" w:rsidRDefault="00151E4A" w:rsidP="00AF4E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2</w:t>
      </w:r>
      <w:r w:rsidR="00AF4ED7" w:rsidRPr="00374A23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 xml:space="preserve">.Predlog odluke o </w:t>
      </w:r>
      <w:r w:rsidR="00AF4ED7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određivanju naziva mosta u Podgorici</w:t>
      </w:r>
    </w:p>
    <w:p w:rsidR="00AF4ED7" w:rsidRPr="00AF4ED7" w:rsidRDefault="00AF4ED7" w:rsidP="00AF4E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C85D0F" w:rsidRDefault="00AF4ED7" w:rsidP="000509EA">
      <w:pPr>
        <w:pStyle w:val="BodyText"/>
        <w:spacing w:line="240" w:lineRule="auto"/>
        <w:ind w:right="-180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AF4ED7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          </w:t>
      </w:r>
      <w:r w:rsidRPr="00AF4ED7">
        <w:rPr>
          <w:rFonts w:ascii="Times New Roman" w:hAnsi="Times New Roman" w:cs="Times New Roman"/>
          <w:sz w:val="28"/>
          <w:szCs w:val="28"/>
        </w:rPr>
        <w:t>Pravni osnov za donošenje Odluke sadržan je u članu 10 Zakona o  teritorijalnoj organizaciji Crne Gore (″Službeni list Crne Gore″, br. 54/11, 26/12, 27/13, 62/13, 12/14, 3/16, 13/17, 86/18 i 3/20</w:t>
      </w:r>
      <w:r w:rsidRPr="00AF4ED7">
        <w:rPr>
          <w:rFonts w:ascii="Times New Roman" w:hAnsi="Times New Roman" w:cs="Times New Roman"/>
          <w:sz w:val="28"/>
          <w:szCs w:val="28"/>
          <w:lang w:val="sr-Latn-CS"/>
        </w:rPr>
        <w:t>)</w:t>
      </w:r>
      <w:r w:rsidRPr="00AF4ED7">
        <w:rPr>
          <w:rFonts w:ascii="Times New Roman" w:hAnsi="Times New Roman" w:cs="Times New Roman"/>
          <w:sz w:val="28"/>
          <w:szCs w:val="28"/>
        </w:rPr>
        <w:t>, kojim je propisano da naziv naselja, ulice i trga određuje skupština jedinice lokalne samouprave, uz prethodno pribavljeno mišljenje mjesnih zajednica na čijem području se nalazi naselje, ulica, odnosno trg i članu 54 stav 1 tačka 53 Statuta Glavnog grada (″Službeni list CG - opštinski propisi″, br. 08/19 i 20/21), kojim je propisano da Skupština Glavnog grada određuje nazive naselja, ulica i trgova.</w:t>
      </w:r>
      <w:r w:rsidRPr="00AF4ED7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Pr="00AF4ED7">
        <w:rPr>
          <w:rFonts w:ascii="Times New Roman" w:hAnsi="Times New Roman" w:cs="Times New Roman"/>
          <w:sz w:val="28"/>
          <w:szCs w:val="28"/>
          <w:lang w:val="sl-SI"/>
        </w:rPr>
        <w:tab/>
      </w:r>
    </w:p>
    <w:p w:rsidR="00D04B1A" w:rsidRPr="003870F3" w:rsidRDefault="00D04B1A" w:rsidP="00D04B1A">
      <w:pPr>
        <w:tabs>
          <w:tab w:val="left" w:pos="3510"/>
          <w:tab w:val="left" w:pos="369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l-SI"/>
        </w:rPr>
      </w:pPr>
    </w:p>
    <w:p w:rsidR="00D04B1A" w:rsidRDefault="00D04B1A" w:rsidP="00D04B1A">
      <w:pPr>
        <w:tabs>
          <w:tab w:val="left" w:pos="3510"/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t>Predlagač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>Savjet za davanje predloga naziva naselja, ulica i trgova</w:t>
      </w:r>
    </w:p>
    <w:p w:rsidR="00D04B1A" w:rsidRDefault="00D04B1A" w:rsidP="00D04B1A">
      <w:pPr>
        <w:tabs>
          <w:tab w:val="left" w:pos="3510"/>
          <w:tab w:val="left" w:pos="36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t>Nosilac posla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>Savjet za davanje predloga naziva naselja, ulica i trgova</w:t>
      </w:r>
    </w:p>
    <w:p w:rsidR="00AF4ED7" w:rsidRPr="001A3E52" w:rsidRDefault="00AF4ED7" w:rsidP="001A3E52">
      <w:pPr>
        <w:tabs>
          <w:tab w:val="left" w:pos="3510"/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l-SI"/>
        </w:rPr>
      </w:pPr>
      <w:r w:rsidRPr="00374A23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Rok</w:t>
      </w:r>
      <w:r w:rsidRPr="00374A23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: I kvartal </w:t>
      </w:r>
    </w:p>
    <w:p w:rsidR="0060649D" w:rsidRDefault="0060649D" w:rsidP="006C6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e-DE" w:eastAsia="de-DE"/>
        </w:rPr>
      </w:pPr>
    </w:p>
    <w:p w:rsidR="00B12CF1" w:rsidRDefault="00151E4A" w:rsidP="00B14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e-DE" w:eastAsia="de-D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de-DE" w:eastAsia="de-DE"/>
        </w:rPr>
        <w:t>3</w:t>
      </w:r>
      <w:r w:rsidR="006C6A5B">
        <w:rPr>
          <w:rFonts w:ascii="Times New Roman" w:eastAsia="Calibri" w:hAnsi="Times New Roman" w:cs="Times New Roman"/>
          <w:b/>
          <w:bCs/>
          <w:sz w:val="28"/>
          <w:szCs w:val="28"/>
          <w:lang w:val="de-DE" w:eastAsia="de-DE"/>
        </w:rPr>
        <w:t>.</w:t>
      </w:r>
      <w:r w:rsidR="00823927">
        <w:rPr>
          <w:rFonts w:ascii="Times New Roman" w:eastAsia="Calibri" w:hAnsi="Times New Roman" w:cs="Times New Roman"/>
          <w:b/>
          <w:sz w:val="28"/>
          <w:szCs w:val="28"/>
          <w:lang w:val="de-DE" w:eastAsia="de-DE"/>
        </w:rPr>
        <w:t>Pr</w:t>
      </w:r>
      <w:r w:rsidR="00B12CF1" w:rsidRPr="006C6A5B">
        <w:rPr>
          <w:rFonts w:ascii="Times New Roman" w:eastAsia="Calibri" w:hAnsi="Times New Roman" w:cs="Times New Roman"/>
          <w:b/>
          <w:sz w:val="28"/>
          <w:szCs w:val="28"/>
          <w:lang w:val="de-DE" w:eastAsia="de-DE"/>
        </w:rPr>
        <w:t>edlog Odluke o opštinskim i nekategorisanim putevima na teritoriji Glavnog grada Podgorice</w:t>
      </w:r>
    </w:p>
    <w:p w:rsidR="00B14979" w:rsidRPr="00B14979" w:rsidRDefault="00B14979" w:rsidP="00B14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e-DE" w:eastAsia="de-DE"/>
        </w:rPr>
      </w:pPr>
    </w:p>
    <w:p w:rsidR="00B12CF1" w:rsidRPr="00F24689" w:rsidRDefault="00B12CF1" w:rsidP="00F2468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B12CF1">
        <w:rPr>
          <w:rFonts w:ascii="Times New Roman" w:hAnsi="Times New Roman" w:cs="Times New Roman"/>
          <w:sz w:val="28"/>
          <w:szCs w:val="28"/>
          <w:lang w:val="sr-Latn-CS"/>
        </w:rPr>
        <w:t>Donošenje novog Zakona o putevima (’’Sl.list CG’’, broj 82/20), dovodi do potrebe donošenja predložene odluke radi sprovođenja nove zakonske regulative i implementiranja novih zakonskih rješenja. Pravni osnov za donošenje predložene odluke sadržan je u pomenutom zakonu</w:t>
      </w:r>
      <w:r w:rsidR="0005654C">
        <w:rPr>
          <w:rFonts w:ascii="Times New Roman" w:hAnsi="Times New Roman" w:cs="Times New Roman"/>
          <w:sz w:val="28"/>
          <w:szCs w:val="28"/>
          <w:lang w:val="sr-Latn-CS"/>
        </w:rPr>
        <w:t xml:space="preserve"> i to članu 114 Zakona o putevima </w:t>
      </w:r>
      <w:r w:rsidR="00F24689">
        <w:rPr>
          <w:rFonts w:ascii="Times New Roman" w:hAnsi="Times New Roman" w:cs="Times New Roman"/>
          <w:sz w:val="28"/>
          <w:szCs w:val="28"/>
          <w:lang w:val="sr-Latn-CS"/>
        </w:rPr>
        <w:t xml:space="preserve">kojim je </w:t>
      </w:r>
      <w:r w:rsidR="00B96C53">
        <w:rPr>
          <w:rFonts w:ascii="Times New Roman" w:hAnsi="Times New Roman" w:cs="Times New Roman"/>
          <w:sz w:val="28"/>
          <w:szCs w:val="28"/>
          <w:lang w:val="sr-Latn-CS"/>
        </w:rPr>
        <w:t xml:space="preserve">predviđen </w:t>
      </w:r>
      <w:r w:rsidR="0005654C">
        <w:rPr>
          <w:rFonts w:ascii="Times New Roman" w:hAnsi="Times New Roman" w:cs="Times New Roman"/>
          <w:sz w:val="28"/>
          <w:szCs w:val="28"/>
          <w:lang w:val="sr-Latn-CS"/>
        </w:rPr>
        <w:t xml:space="preserve">rok za donošenje podzakonskih akata za sprovođenje ovog zakona kao i članu </w:t>
      </w:r>
      <w:r w:rsidRPr="00B12CF1">
        <w:rPr>
          <w:rFonts w:ascii="Times New Roman" w:hAnsi="Times New Roman" w:cs="Times New Roman"/>
          <w:color w:val="000000"/>
          <w:sz w:val="28"/>
          <w:szCs w:val="28"/>
        </w:rPr>
        <w:t>12 stav 3 Zakona o putevima</w:t>
      </w:r>
      <w:r w:rsidR="00F24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54C">
        <w:rPr>
          <w:rFonts w:ascii="Times New Roman" w:hAnsi="Times New Roman" w:cs="Times New Roman"/>
          <w:color w:val="000000"/>
          <w:sz w:val="28"/>
          <w:szCs w:val="28"/>
        </w:rPr>
        <w:t>(“Sl.list CG”, br.82/20)</w:t>
      </w:r>
      <w:r w:rsidRPr="00B12CF1">
        <w:rPr>
          <w:rFonts w:ascii="Times New Roman" w:hAnsi="Times New Roman" w:cs="Times New Roman"/>
          <w:color w:val="000000"/>
          <w:sz w:val="28"/>
          <w:szCs w:val="28"/>
        </w:rPr>
        <w:t xml:space="preserve"> kojim se propisuje da nekategorisane puteve u opštoj upotrebi određuje nadležni organ jedinice lokalne </w:t>
      </w:r>
      <w:r w:rsidR="0005654C">
        <w:rPr>
          <w:rFonts w:ascii="Times New Roman" w:hAnsi="Times New Roman" w:cs="Times New Roman"/>
          <w:color w:val="000000"/>
          <w:sz w:val="28"/>
          <w:szCs w:val="28"/>
        </w:rPr>
        <w:t xml:space="preserve">samoupravu, </w:t>
      </w:r>
      <w:r w:rsidR="00F24689">
        <w:rPr>
          <w:rFonts w:ascii="Times New Roman" w:hAnsi="Times New Roman" w:cs="Times New Roman"/>
          <w:color w:val="000000"/>
          <w:sz w:val="28"/>
          <w:szCs w:val="28"/>
        </w:rPr>
        <w:t xml:space="preserve">te je stoga potrebno </w:t>
      </w:r>
      <w:r w:rsidRPr="00B12CF1">
        <w:rPr>
          <w:rFonts w:ascii="Times New Roman" w:hAnsi="Times New Roman" w:cs="Times New Roman"/>
          <w:color w:val="000000"/>
          <w:sz w:val="28"/>
          <w:szCs w:val="28"/>
        </w:rPr>
        <w:t xml:space="preserve"> pristupiti donošenju predložene odluke, n</w:t>
      </w:r>
      <w:r w:rsidRPr="00B12CF1">
        <w:rPr>
          <w:rFonts w:ascii="Times New Roman" w:hAnsi="Times New Roman" w:cs="Times New Roman"/>
          <w:sz w:val="28"/>
          <w:szCs w:val="28"/>
          <w:lang w:val="sr-Latn-CS"/>
        </w:rPr>
        <w:t xml:space="preserve">a osnovu člana 38 st. 1 tač. 2 Zakona o lokalnoj samoupravi (’’Sl.list CG’’, broj 02/18, 34/19 i 38/20) i člana 54 st. 1 tač. 2 Statuta Glavnog grada (’’Sl.list CG-opštinski propisi’’, broj 08/19 i 20/21). </w:t>
      </w:r>
      <w:r w:rsidRPr="00B12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649D" w:rsidRPr="003870F3" w:rsidRDefault="0060649D" w:rsidP="006064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</w:p>
    <w:p w:rsidR="00B12CF1" w:rsidRDefault="00B12CF1" w:rsidP="0060649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B12CF1">
        <w:rPr>
          <w:rFonts w:ascii="Times New Roman" w:hAnsi="Times New Roman" w:cs="Times New Roman"/>
          <w:b/>
          <w:iCs/>
          <w:sz w:val="28"/>
          <w:szCs w:val="28"/>
          <w:lang w:val="sl-SI"/>
        </w:rPr>
        <w:t>Nosilac posla</w:t>
      </w:r>
      <w:r w:rsidRPr="00B12CF1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B12CF1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 </w:t>
      </w:r>
      <w:r w:rsidRPr="00B12CF1">
        <w:rPr>
          <w:rFonts w:ascii="Times New Roman" w:hAnsi="Times New Roman" w:cs="Times New Roman"/>
          <w:iCs/>
          <w:sz w:val="28"/>
          <w:szCs w:val="28"/>
          <w:lang w:val="sl-SI"/>
        </w:rPr>
        <w:t>Sekretarijat za sao</w:t>
      </w:r>
      <w:r>
        <w:rPr>
          <w:rFonts w:ascii="Times New Roman" w:hAnsi="Times New Roman" w:cs="Times New Roman"/>
          <w:iCs/>
          <w:sz w:val="28"/>
          <w:szCs w:val="28"/>
          <w:lang w:val="sl-SI"/>
        </w:rPr>
        <w:t>obraćaj</w:t>
      </w:r>
    </w:p>
    <w:p w:rsidR="00B12CF1" w:rsidRPr="00B12CF1" w:rsidRDefault="00B12CF1" w:rsidP="00B12CF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sl-SI"/>
        </w:rPr>
      </w:pPr>
      <w:r w:rsidRPr="00B12CF1">
        <w:rPr>
          <w:rFonts w:ascii="Times New Roman" w:hAnsi="Times New Roman" w:cs="Times New Roman"/>
          <w:b/>
          <w:iCs/>
          <w:sz w:val="28"/>
          <w:szCs w:val="28"/>
          <w:lang w:val="sl-SI"/>
        </w:rPr>
        <w:t>Rok:</w:t>
      </w:r>
      <w:r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I</w:t>
      </w:r>
      <w:r w:rsidR="0064292E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sl-SI"/>
        </w:rPr>
        <w:t xml:space="preserve">kvartal </w:t>
      </w:r>
    </w:p>
    <w:p w:rsidR="00927692" w:rsidRPr="003870F3" w:rsidRDefault="00927692" w:rsidP="00B12C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870F3" w:rsidRDefault="003870F3" w:rsidP="00B1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2BF" w:rsidRPr="00B12CF1" w:rsidRDefault="008966DF" w:rsidP="00B1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2769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12CF1" w:rsidRPr="00B12CF1">
        <w:rPr>
          <w:rFonts w:ascii="Times New Roman" w:hAnsi="Times New Roman" w:cs="Times New Roman"/>
          <w:b/>
          <w:bCs/>
          <w:sz w:val="28"/>
          <w:szCs w:val="28"/>
        </w:rPr>
        <w:t>Predlog odluke o i</w:t>
      </w:r>
      <w:r w:rsidR="008A745D">
        <w:rPr>
          <w:rFonts w:ascii="Times New Roman" w:hAnsi="Times New Roman" w:cs="Times New Roman"/>
          <w:b/>
          <w:bCs/>
          <w:sz w:val="28"/>
          <w:szCs w:val="28"/>
        </w:rPr>
        <w:t xml:space="preserve">zmjeni </w:t>
      </w:r>
      <w:r w:rsidR="008A62BF" w:rsidRPr="00B12CF1">
        <w:rPr>
          <w:rFonts w:ascii="Times New Roman" w:hAnsi="Times New Roman" w:cs="Times New Roman"/>
          <w:b/>
          <w:bCs/>
          <w:sz w:val="28"/>
          <w:szCs w:val="28"/>
        </w:rPr>
        <w:t>i dopun</w:t>
      </w:r>
      <w:r w:rsidR="008A745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A62BF" w:rsidRPr="00B12CF1">
        <w:rPr>
          <w:rFonts w:ascii="Times New Roman" w:hAnsi="Times New Roman" w:cs="Times New Roman"/>
          <w:b/>
          <w:bCs/>
          <w:sz w:val="28"/>
          <w:szCs w:val="28"/>
        </w:rPr>
        <w:t xml:space="preserve"> Odluke o uslovima i postupku finansiranja projekata i programa nevladinih organizacija (“Službeni list CG – opštinski propisi”, broj 47/20)</w:t>
      </w:r>
    </w:p>
    <w:p w:rsidR="008A62BF" w:rsidRPr="008A62BF" w:rsidRDefault="008A62BF" w:rsidP="008A62B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2BF" w:rsidRPr="008A62BF" w:rsidRDefault="008A62BF" w:rsidP="0060649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2BF">
        <w:rPr>
          <w:rFonts w:ascii="Times New Roman" w:hAnsi="Times New Roman" w:cs="Times New Roman"/>
          <w:sz w:val="28"/>
          <w:szCs w:val="28"/>
        </w:rPr>
        <w:t xml:space="preserve">Nakon održanih seminara UNDP-a, </w:t>
      </w:r>
      <w:proofErr w:type="gramStart"/>
      <w:r w:rsidRPr="008A62B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8A62BF">
        <w:rPr>
          <w:rFonts w:ascii="Times New Roman" w:hAnsi="Times New Roman" w:cs="Times New Roman"/>
          <w:sz w:val="28"/>
          <w:szCs w:val="28"/>
        </w:rPr>
        <w:t xml:space="preserve"> kome su učestvovali predstavnici Glavnog grada, dobijene su smjernice u skladu sa LOD metodologijom (metodologija za transparenstno finansiranje nevladinih organizacija iz javnih fondova) za jačanje kapaciteta i saradnje sa nevladinim sektorom. U tom pravcu potrebno je važeću odluku dopuniti na način što će ista sadržati smjernice za aplikante, propisane obrasce za izradu projektnih predloga i matricu logičkog okvira </w:t>
      </w:r>
      <w:proofErr w:type="gramStart"/>
      <w:r w:rsidRPr="008A62BF">
        <w:rPr>
          <w:rFonts w:ascii="Times New Roman" w:hAnsi="Times New Roman" w:cs="Times New Roman"/>
          <w:sz w:val="28"/>
          <w:szCs w:val="28"/>
        </w:rPr>
        <w:t>radi  sporovođenj</w:t>
      </w:r>
      <w:r w:rsidR="008A74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A62BF">
        <w:rPr>
          <w:rFonts w:ascii="Times New Roman" w:hAnsi="Times New Roman" w:cs="Times New Roman"/>
          <w:sz w:val="28"/>
          <w:szCs w:val="28"/>
        </w:rPr>
        <w:t xml:space="preserve"> efikasnijeg monitoringa. </w:t>
      </w:r>
    </w:p>
    <w:p w:rsidR="008A62BF" w:rsidRDefault="00927692" w:rsidP="008A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Nosilac posla</w:t>
      </w:r>
      <w:r w:rsidR="008A62BF" w:rsidRPr="008A62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A62BF" w:rsidRPr="008A62BF">
        <w:rPr>
          <w:rFonts w:ascii="Times New Roman" w:hAnsi="Times New Roman" w:cs="Times New Roman"/>
          <w:sz w:val="28"/>
          <w:szCs w:val="28"/>
        </w:rPr>
        <w:t xml:space="preserve"> Sekretarijat za lokalnu samoupravu </w:t>
      </w:r>
    </w:p>
    <w:p w:rsidR="00B12CF1" w:rsidRDefault="008A62BF" w:rsidP="0038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BF">
        <w:rPr>
          <w:rFonts w:ascii="Times New Roman" w:hAnsi="Times New Roman" w:cs="Times New Roman"/>
          <w:b/>
          <w:bCs/>
          <w:sz w:val="28"/>
          <w:szCs w:val="28"/>
        </w:rPr>
        <w:lastRenderedPageBreak/>
        <w:t>Rok:</w:t>
      </w:r>
      <w:r w:rsidRPr="008A62BF">
        <w:rPr>
          <w:rFonts w:ascii="Times New Roman" w:hAnsi="Times New Roman" w:cs="Times New Roman"/>
          <w:sz w:val="28"/>
          <w:szCs w:val="28"/>
        </w:rPr>
        <w:t xml:space="preserve"> I kvartal</w:t>
      </w:r>
    </w:p>
    <w:p w:rsidR="003870F3" w:rsidRDefault="003870F3" w:rsidP="00387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430" w:rsidRPr="00B12CF1" w:rsidRDefault="008966DF" w:rsidP="00B12CF1">
      <w:pPr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5</w:t>
      </w:r>
      <w:r w:rsidR="003C60B2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 xml:space="preserve">. </w:t>
      </w:r>
      <w:r w:rsidR="00B35A87" w:rsidRPr="00B12CF1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P</w:t>
      </w:r>
      <w:r w:rsidR="00085430" w:rsidRPr="00B12CF1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redlog odluke o određivanju lokacije sa elementima urbanističko - tehničkih uslova za izgradnju lokalnog objekta od opšteg interesa – rekonstrukcija sportskog objekta – natkrivanje otvorenog bazena u kompleksu SC „Morača“</w:t>
      </w:r>
    </w:p>
    <w:p w:rsidR="00085430" w:rsidRPr="00B12CF1" w:rsidRDefault="00B12CF1" w:rsidP="00B12C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       </w:t>
      </w:r>
      <w:r w:rsidR="00085430" w:rsidRPr="00B12CF1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Članom 5 stav 1 i 3 Odluke  </w:t>
      </w:r>
      <w:r w:rsidR="00085430" w:rsidRPr="00B12CF1">
        <w:rPr>
          <w:rFonts w:ascii="Times New Roman" w:hAnsi="Times New Roman" w:cs="Times New Roman"/>
          <w:color w:val="000000"/>
          <w:sz w:val="28"/>
          <w:szCs w:val="28"/>
        </w:rPr>
        <w:t xml:space="preserve">o postavljanju, građenju i uklanjanju lokalnih objekata od opšteg interesa na teritoriji Glavnog grada – Podgorice (''Sl.list CG'', br. 14/21), propisano je da je lokacija </w:t>
      </w:r>
      <w:proofErr w:type="gramStart"/>
      <w:r w:rsidR="00085430" w:rsidRPr="00B12CF1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gramEnd"/>
      <w:r w:rsidR="00085430" w:rsidRPr="00B12CF1">
        <w:rPr>
          <w:rFonts w:ascii="Times New Roman" w:hAnsi="Times New Roman" w:cs="Times New Roman"/>
          <w:color w:val="000000"/>
          <w:sz w:val="28"/>
          <w:szCs w:val="28"/>
        </w:rPr>
        <w:t xml:space="preserve"> elementima urbanističko-tehničkih uslova (u daljem tekstu: lokacija), u smislu ove odluke, mjesto na kojem je planirana izgradnja lokalnih objekata od opšteg interesa i da</w:t>
      </w:r>
      <w:r w:rsidR="00591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430" w:rsidRPr="00B12CF1">
        <w:rPr>
          <w:rFonts w:ascii="Times New Roman" w:eastAsiaTheme="minorEastAsia" w:hAnsi="Times New Roman" w:cs="Times New Roman"/>
          <w:color w:val="000000"/>
          <w:sz w:val="28"/>
          <w:szCs w:val="28"/>
        </w:rPr>
        <w:t>l</w:t>
      </w:r>
      <w:r w:rsidR="00085430" w:rsidRPr="00B12CF1">
        <w:rPr>
          <w:rFonts w:ascii="Times New Roman" w:hAnsi="Times New Roman" w:cs="Times New Roman"/>
          <w:color w:val="000000"/>
          <w:sz w:val="28"/>
          <w:szCs w:val="28"/>
        </w:rPr>
        <w:t>okaciju za sportske objekte i objekte tipa 3 iz stava 1 ovog člana odlukom određuje Skupština Glavnog grada.</w:t>
      </w:r>
    </w:p>
    <w:p w:rsidR="00085430" w:rsidRPr="00085430" w:rsidRDefault="00085430" w:rsidP="009276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08543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Nosilac posla</w:t>
      </w: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Sekretarijat za planiranje prostora i održivi razvoj</w:t>
      </w:r>
    </w:p>
    <w:p w:rsidR="006D3548" w:rsidRDefault="00085430" w:rsidP="008A7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08543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Rok:</w:t>
      </w: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I kvartal</w:t>
      </w:r>
    </w:p>
    <w:p w:rsidR="008A736A" w:rsidRPr="008A736A" w:rsidRDefault="008A736A" w:rsidP="008A7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</w:p>
    <w:p w:rsidR="006D3548" w:rsidRPr="006C6A5B" w:rsidRDefault="008966DF" w:rsidP="006C6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="006C6A5B">
        <w:rPr>
          <w:rFonts w:ascii="Times New Roman" w:hAnsi="Times New Roman" w:cs="Times New Roman"/>
          <w:b/>
          <w:sz w:val="28"/>
          <w:szCs w:val="28"/>
        </w:rPr>
        <w:t>.</w:t>
      </w:r>
      <w:r w:rsidR="006D3548" w:rsidRPr="006C6A5B">
        <w:rPr>
          <w:rFonts w:ascii="Times New Roman" w:hAnsi="Times New Roman" w:cs="Times New Roman"/>
          <w:b/>
          <w:sz w:val="28"/>
          <w:szCs w:val="28"/>
        </w:rPr>
        <w:t>Predlog</w:t>
      </w:r>
      <w:proofErr w:type="gramEnd"/>
      <w:r w:rsidR="006D3548" w:rsidRPr="006C6A5B">
        <w:rPr>
          <w:rFonts w:ascii="Times New Roman" w:hAnsi="Times New Roman" w:cs="Times New Roman"/>
          <w:b/>
          <w:sz w:val="28"/>
          <w:szCs w:val="28"/>
        </w:rPr>
        <w:t xml:space="preserve"> odluke o kućnom redu</w:t>
      </w:r>
    </w:p>
    <w:p w:rsidR="006D3548" w:rsidRDefault="006D3548" w:rsidP="0059145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548">
        <w:rPr>
          <w:rFonts w:ascii="Times New Roman" w:hAnsi="Times New Roman" w:cs="Times New Roman"/>
          <w:sz w:val="28"/>
          <w:szCs w:val="28"/>
        </w:rPr>
        <w:t xml:space="preserve">Pravni osnov za navedenu </w:t>
      </w:r>
      <w:proofErr w:type="gramStart"/>
      <w:r w:rsidRPr="006D3548">
        <w:rPr>
          <w:rFonts w:ascii="Times New Roman" w:hAnsi="Times New Roman" w:cs="Times New Roman"/>
          <w:sz w:val="28"/>
          <w:szCs w:val="28"/>
        </w:rPr>
        <w:t>odluku  sadržan</w:t>
      </w:r>
      <w:proofErr w:type="gramEnd"/>
      <w:r w:rsidRPr="006D3548">
        <w:rPr>
          <w:rFonts w:ascii="Times New Roman" w:hAnsi="Times New Roman" w:cs="Times New Roman"/>
          <w:sz w:val="28"/>
          <w:szCs w:val="28"/>
        </w:rPr>
        <w:t xml:space="preserve"> je u Zakonu o održavanju stambenih zgrada ( “Sl. list CG”, broj 41/16 i 84/18). Donošenjem Zakona o održavanju stambenih zgrada potrebno je donijeti </w:t>
      </w:r>
      <w:proofErr w:type="gramStart"/>
      <w:r w:rsidRPr="006D3548">
        <w:rPr>
          <w:rFonts w:ascii="Times New Roman" w:hAnsi="Times New Roman" w:cs="Times New Roman"/>
          <w:sz w:val="28"/>
          <w:szCs w:val="28"/>
        </w:rPr>
        <w:t>predloženu  odluku</w:t>
      </w:r>
      <w:proofErr w:type="gramEnd"/>
      <w:r w:rsidRPr="006D3548">
        <w:rPr>
          <w:rFonts w:ascii="Times New Roman" w:hAnsi="Times New Roman" w:cs="Times New Roman"/>
          <w:sz w:val="28"/>
          <w:szCs w:val="28"/>
        </w:rPr>
        <w:t xml:space="preserve"> saglasno članu 24 tog Zakona. </w:t>
      </w:r>
    </w:p>
    <w:p w:rsidR="006D3548" w:rsidRPr="00085430" w:rsidRDefault="006D3548" w:rsidP="006D35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08543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Nosilac posla</w:t>
      </w:r>
      <w:r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Sekretarijat za komunalne poslove</w:t>
      </w:r>
    </w:p>
    <w:p w:rsidR="006D3548" w:rsidRDefault="006D3548" w:rsidP="006D3548">
      <w:pPr>
        <w:spacing w:after="0" w:line="240" w:lineRule="auto"/>
        <w:jc w:val="both"/>
        <w:rPr>
          <w:rFonts w:ascii="Cambria" w:hAnsi="Cambria"/>
          <w:iCs/>
          <w:lang w:val="sl-SI"/>
        </w:rPr>
      </w:pPr>
      <w:r w:rsidRPr="0008543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Rok</w:t>
      </w: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I</w:t>
      </w:r>
      <w:r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I</w:t>
      </w: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kvartal</w:t>
      </w:r>
      <w:r w:rsidRPr="006D3548">
        <w:rPr>
          <w:rFonts w:ascii="Cambria" w:hAnsi="Cambria"/>
          <w:iCs/>
          <w:lang w:val="sl-SI"/>
        </w:rPr>
        <w:t xml:space="preserve">     </w:t>
      </w:r>
    </w:p>
    <w:p w:rsidR="006D3548" w:rsidRPr="003870F3" w:rsidRDefault="006D3548" w:rsidP="006D3548">
      <w:pPr>
        <w:spacing w:after="0" w:line="240" w:lineRule="auto"/>
        <w:jc w:val="both"/>
        <w:rPr>
          <w:rFonts w:ascii="Cambria" w:hAnsi="Cambria"/>
          <w:iCs/>
          <w:sz w:val="20"/>
          <w:szCs w:val="20"/>
          <w:lang w:val="sl-SI"/>
        </w:rPr>
      </w:pPr>
    </w:p>
    <w:p w:rsidR="006D3548" w:rsidRPr="006C6A5B" w:rsidRDefault="008966DF" w:rsidP="006C6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r w:rsidR="006C6A5B">
        <w:rPr>
          <w:rFonts w:ascii="Times New Roman" w:hAnsi="Times New Roman" w:cs="Times New Roman"/>
          <w:b/>
          <w:sz w:val="28"/>
          <w:szCs w:val="28"/>
        </w:rPr>
        <w:t>.</w:t>
      </w:r>
      <w:r w:rsidR="006D3548" w:rsidRPr="006C6A5B">
        <w:rPr>
          <w:rFonts w:ascii="Times New Roman" w:hAnsi="Times New Roman" w:cs="Times New Roman"/>
          <w:b/>
          <w:sz w:val="28"/>
          <w:szCs w:val="28"/>
        </w:rPr>
        <w:t>Predlog</w:t>
      </w:r>
      <w:proofErr w:type="gramEnd"/>
      <w:r w:rsidR="006D3548" w:rsidRPr="006C6A5B">
        <w:rPr>
          <w:rFonts w:ascii="Times New Roman" w:hAnsi="Times New Roman" w:cs="Times New Roman"/>
          <w:b/>
          <w:sz w:val="28"/>
          <w:szCs w:val="28"/>
        </w:rPr>
        <w:t xml:space="preserve"> odluke o obimu i vrsti dopuštenih radova na spoljnim djelovima zgrade</w:t>
      </w:r>
    </w:p>
    <w:p w:rsidR="0060649D" w:rsidRPr="00A473D0" w:rsidRDefault="006D3548" w:rsidP="00A473D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548">
        <w:rPr>
          <w:rFonts w:ascii="Times New Roman" w:hAnsi="Times New Roman" w:cs="Times New Roman"/>
          <w:sz w:val="28"/>
          <w:szCs w:val="28"/>
        </w:rPr>
        <w:t>Pravni osnov za navedenu odluku   sadržan je u Zakonu o održavanju stambenih zgrada (“Sl. list CG”, br</w:t>
      </w:r>
      <w:r w:rsidR="00EC6CD0">
        <w:rPr>
          <w:rFonts w:ascii="Times New Roman" w:hAnsi="Times New Roman" w:cs="Times New Roman"/>
          <w:sz w:val="28"/>
          <w:szCs w:val="28"/>
        </w:rPr>
        <w:t>.</w:t>
      </w:r>
      <w:r w:rsidRPr="006D3548">
        <w:rPr>
          <w:rFonts w:ascii="Times New Roman" w:hAnsi="Times New Roman" w:cs="Times New Roman"/>
          <w:sz w:val="28"/>
          <w:szCs w:val="28"/>
        </w:rPr>
        <w:t xml:space="preserve"> 41/16 i 84/18). Donošenjem Zakona o održavanju stambenih zgrada   potrebno je donijeti </w:t>
      </w:r>
      <w:proofErr w:type="gramStart"/>
      <w:r w:rsidRPr="006D3548">
        <w:rPr>
          <w:rFonts w:ascii="Times New Roman" w:hAnsi="Times New Roman" w:cs="Times New Roman"/>
          <w:sz w:val="28"/>
          <w:szCs w:val="28"/>
        </w:rPr>
        <w:t>predloženu  odluku</w:t>
      </w:r>
      <w:proofErr w:type="gramEnd"/>
      <w:r w:rsidRPr="006D3548">
        <w:rPr>
          <w:rFonts w:ascii="Times New Roman" w:hAnsi="Times New Roman" w:cs="Times New Roman"/>
          <w:sz w:val="28"/>
          <w:szCs w:val="28"/>
        </w:rPr>
        <w:t xml:space="preserve"> saglasno  članu 25 tog Zakona. </w:t>
      </w:r>
    </w:p>
    <w:p w:rsidR="00EC6CD0" w:rsidRPr="00085430" w:rsidRDefault="00EC6CD0" w:rsidP="00EC6C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08543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Nosilac posla</w:t>
      </w:r>
      <w:r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Sekretarijat za komunalne poslove</w:t>
      </w:r>
    </w:p>
    <w:p w:rsidR="00151E4A" w:rsidRDefault="00EC6CD0" w:rsidP="00A473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08543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Rok</w:t>
      </w: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I</w:t>
      </w:r>
      <w:r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I</w:t>
      </w: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kvartal</w:t>
      </w:r>
    </w:p>
    <w:p w:rsidR="00B14979" w:rsidRPr="008A736A" w:rsidRDefault="00EC6CD0" w:rsidP="008A736A">
      <w:pPr>
        <w:spacing w:after="0" w:line="240" w:lineRule="auto"/>
        <w:jc w:val="both"/>
        <w:rPr>
          <w:rFonts w:ascii="Cambria" w:hAnsi="Cambria"/>
          <w:iCs/>
          <w:lang w:val="sl-SI"/>
        </w:rPr>
      </w:pPr>
      <w:r w:rsidRPr="006D3548">
        <w:rPr>
          <w:rFonts w:ascii="Cambria" w:hAnsi="Cambria"/>
          <w:iCs/>
          <w:lang w:val="sl-SI"/>
        </w:rPr>
        <w:t xml:space="preserve"> </w:t>
      </w:r>
      <w:r w:rsidR="006C6A5B" w:rsidRPr="00A473D0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                      </w:t>
      </w:r>
      <w:r w:rsidR="006D3548" w:rsidRPr="00A473D0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                      </w:t>
      </w:r>
      <w:r w:rsidR="006D3548" w:rsidRPr="00A47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D3548" w:rsidRPr="00A473D0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                                                                                    </w:t>
      </w:r>
      <w:r w:rsidR="006D3548" w:rsidRPr="00A473D0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  </w:t>
      </w:r>
    </w:p>
    <w:p w:rsidR="00547A4C" w:rsidRPr="003870F3" w:rsidRDefault="008966DF" w:rsidP="003870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>8</w:t>
      </w:r>
      <w:r w:rsidR="006C6A5B">
        <w:rPr>
          <w:rFonts w:ascii="Times New Roman" w:hAnsi="Times New Roman" w:cs="Times New Roman"/>
          <w:b/>
          <w:sz w:val="28"/>
          <w:szCs w:val="28"/>
          <w:lang w:val="sr-Latn-CS"/>
        </w:rPr>
        <w:t>.</w:t>
      </w:r>
      <w:r w:rsidR="00547A4C" w:rsidRPr="006C6A5B">
        <w:rPr>
          <w:rFonts w:ascii="Times New Roman" w:hAnsi="Times New Roman" w:cs="Times New Roman"/>
          <w:b/>
          <w:sz w:val="28"/>
          <w:szCs w:val="28"/>
          <w:lang w:val="sr-Latn-CS"/>
        </w:rPr>
        <w:t>Predlog Završnog računa Budžeta Gla</w:t>
      </w:r>
      <w:r w:rsidR="006C6A5B">
        <w:rPr>
          <w:rFonts w:ascii="Times New Roman" w:hAnsi="Times New Roman" w:cs="Times New Roman"/>
          <w:b/>
          <w:sz w:val="28"/>
          <w:szCs w:val="28"/>
          <w:lang w:val="sr-Latn-CS"/>
        </w:rPr>
        <w:t>vnog grada- Podgorice za 2021. g</w:t>
      </w:r>
      <w:r w:rsidR="00547A4C" w:rsidRPr="006C6A5B">
        <w:rPr>
          <w:rFonts w:ascii="Times New Roman" w:hAnsi="Times New Roman" w:cs="Times New Roman"/>
          <w:b/>
          <w:sz w:val="28"/>
          <w:szCs w:val="28"/>
          <w:lang w:val="sr-Latn-CS"/>
        </w:rPr>
        <w:t>odinu</w:t>
      </w:r>
    </w:p>
    <w:p w:rsidR="003870F3" w:rsidRPr="003870F3" w:rsidRDefault="003870F3" w:rsidP="00A473D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60649D" w:rsidRDefault="00547A4C" w:rsidP="00A473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547A4C">
        <w:rPr>
          <w:rFonts w:ascii="Times New Roman" w:hAnsi="Times New Roman" w:cs="Times New Roman"/>
          <w:sz w:val="28"/>
          <w:szCs w:val="28"/>
          <w:lang w:val="sr-Latn-CS"/>
        </w:rPr>
        <w:t>Shodno odredbama člana 40 Zakona o finansiranju lokalne samouprave, a u vezi sa članom 44 Zakona o Glavnom gradu, Predlog Završnog rač</w:t>
      </w:r>
      <w:r w:rsidR="00591453">
        <w:rPr>
          <w:rFonts w:ascii="Times New Roman" w:hAnsi="Times New Roman" w:cs="Times New Roman"/>
          <w:sz w:val="28"/>
          <w:szCs w:val="28"/>
          <w:lang w:val="sr-Latn-CS"/>
        </w:rPr>
        <w:t>una Budžeta Glavnog grada utvrđ</w:t>
      </w:r>
      <w:r w:rsidRPr="00547A4C">
        <w:rPr>
          <w:rFonts w:ascii="Times New Roman" w:hAnsi="Times New Roman" w:cs="Times New Roman"/>
          <w:sz w:val="28"/>
          <w:szCs w:val="28"/>
          <w:lang w:val="sr-Latn-CS"/>
        </w:rPr>
        <w:t>uje gradonačelnik i dostavlja ga Skupštini Glavnog grada do kraja maja tekuće godine.</w:t>
      </w:r>
    </w:p>
    <w:p w:rsidR="00A473D0" w:rsidRPr="00A473D0" w:rsidRDefault="00A473D0" w:rsidP="00A473D0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sr-Latn-CS"/>
        </w:rPr>
      </w:pPr>
    </w:p>
    <w:p w:rsidR="00547A4C" w:rsidRPr="00547A4C" w:rsidRDefault="00547A4C" w:rsidP="00606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547A4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Obrađivač : </w:t>
      </w:r>
      <w:r w:rsidRPr="00547A4C">
        <w:rPr>
          <w:rFonts w:ascii="Times New Roman" w:hAnsi="Times New Roman" w:cs="Times New Roman"/>
          <w:sz w:val="28"/>
          <w:szCs w:val="28"/>
          <w:lang w:val="sr-Latn-CS"/>
        </w:rPr>
        <w:t>Sekretarijat za finansije</w:t>
      </w:r>
    </w:p>
    <w:p w:rsidR="00547A4C" w:rsidRDefault="00547A4C" w:rsidP="0060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547A4C">
        <w:rPr>
          <w:rFonts w:ascii="Times New Roman" w:hAnsi="Times New Roman" w:cs="Times New Roman"/>
          <w:b/>
          <w:sz w:val="28"/>
          <w:szCs w:val="28"/>
          <w:lang w:val="sr-Latn-CS"/>
        </w:rPr>
        <w:t>Rok :</w:t>
      </w:r>
      <w:r w:rsidRPr="00547A4C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Pr="00547A4C">
        <w:rPr>
          <w:rFonts w:ascii="Times New Roman" w:hAnsi="Times New Roman" w:cs="Times New Roman"/>
          <w:sz w:val="28"/>
          <w:szCs w:val="28"/>
          <w:lang w:val="sr-Latn-CS"/>
        </w:rPr>
        <w:t xml:space="preserve">II kvartal   </w:t>
      </w:r>
    </w:p>
    <w:p w:rsidR="0064292E" w:rsidRDefault="0064292E" w:rsidP="0064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2E" w:rsidRDefault="008966DF" w:rsidP="0064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64292E" w:rsidRPr="0092769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4292E">
        <w:rPr>
          <w:rFonts w:ascii="Times New Roman" w:hAnsi="Times New Roman" w:cs="Times New Roman"/>
          <w:b/>
          <w:color w:val="000000"/>
          <w:sz w:val="28"/>
          <w:szCs w:val="28"/>
        </w:rPr>
        <w:t>Pr</w:t>
      </w:r>
      <w:r w:rsidR="0064292E" w:rsidRPr="00927692">
        <w:rPr>
          <w:rFonts w:ascii="Times New Roman" w:hAnsi="Times New Roman" w:cs="Times New Roman"/>
          <w:b/>
          <w:color w:val="000000"/>
          <w:sz w:val="28"/>
          <w:szCs w:val="28"/>
        </w:rPr>
        <w:t>edlog odluke o izmjenama i dopunama Odluke o auto - taksi prevozu na teritoriji Glavnog grada Podgorice</w:t>
      </w:r>
      <w:proofErr w:type="gramEnd"/>
    </w:p>
    <w:p w:rsidR="0064292E" w:rsidRPr="00A473D0" w:rsidRDefault="0064292E" w:rsidP="0064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292E" w:rsidRPr="004F3395" w:rsidRDefault="0064292E" w:rsidP="0064292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395">
        <w:rPr>
          <w:rFonts w:ascii="Times New Roman" w:hAnsi="Times New Roman" w:cs="Times New Roman"/>
          <w:sz w:val="28"/>
          <w:szCs w:val="28"/>
        </w:rPr>
        <w:t xml:space="preserve">Zakonom o prevozu u drumskom saobraćaju (“Sl.list CG”, broj 71/17 i 67/19), odredbom člana 87 stav 18 kojom propisano je da, bliže uslove, organizaciju, optimalan broj auto-taksi vozila, minimalni broj auto-taksi vozila prilagođenih licima sa invaliditetom, minimalne i maksimalne cijene u okviru taksi tarife i način obavljanja auto-taksi prevoza propisuje nadležni organ lokalne samouprave. Važeća Odluka o auto - taksi prevozu </w:t>
      </w:r>
      <w:proofErr w:type="gramStart"/>
      <w:r w:rsidRPr="004F3395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F3395">
        <w:rPr>
          <w:rFonts w:ascii="Times New Roman" w:hAnsi="Times New Roman" w:cs="Times New Roman"/>
          <w:sz w:val="28"/>
          <w:szCs w:val="28"/>
        </w:rPr>
        <w:t xml:space="preserve"> teritoriji Glavnog grada Podgorice donesena je 2019. </w:t>
      </w:r>
      <w:proofErr w:type="gramStart"/>
      <w:r w:rsidRPr="004F3395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4F3395">
        <w:rPr>
          <w:rFonts w:ascii="Times New Roman" w:hAnsi="Times New Roman" w:cs="Times New Roman"/>
          <w:sz w:val="28"/>
          <w:szCs w:val="28"/>
        </w:rPr>
        <w:t xml:space="preserve">, a kako je u međuvremenu došlo do promjena određenih u pomenutom Zakonu o prevozu u drumskom saobraćaju, to je neophodno pristupiti izmjenama i dopunama navedene Odluke, na osnovu </w:t>
      </w:r>
      <w:r w:rsidRPr="004F3395">
        <w:rPr>
          <w:rFonts w:ascii="Times New Roman" w:hAnsi="Times New Roman" w:cs="Times New Roman"/>
          <w:sz w:val="28"/>
          <w:szCs w:val="28"/>
          <w:lang w:val="sr-Latn-CS"/>
        </w:rPr>
        <w:t>člana 38 st. 1 tač. 2 Zakona o lokalnoj samoupravi (’’Sl.list CG’’, broj 02/18, 34/19 i 38/20) i člana 54 st. 1 tač. 2 Statuta Glavnog grada (’’Sl.list CG-opštinski propisi’’, broj 08/19 i 20/21).</w:t>
      </w:r>
    </w:p>
    <w:p w:rsidR="0064292E" w:rsidRDefault="0064292E" w:rsidP="0064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</w:pPr>
      <w:r w:rsidRPr="004F3395">
        <w:rPr>
          <w:rFonts w:ascii="Times New Roman" w:hAnsi="Times New Roman" w:cs="Times New Roman"/>
          <w:b/>
          <w:sz w:val="28"/>
          <w:szCs w:val="28"/>
        </w:rPr>
        <w:t>Nosilac posla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F3395"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 xml:space="preserve">  </w:t>
      </w:r>
      <w:proofErr w:type="gramStart"/>
      <w:r w:rsidRPr="004F3395"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>Sekretarijat  za</w:t>
      </w:r>
      <w:proofErr w:type="gramEnd"/>
      <w:r w:rsidRPr="004F3395"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 xml:space="preserve">  saobraćaj   </w:t>
      </w:r>
    </w:p>
    <w:p w:rsidR="0064292E" w:rsidRDefault="0064292E" w:rsidP="0064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</w:pPr>
      <w:r w:rsidRPr="004F339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sl-SI"/>
        </w:rPr>
        <w:t>Rok</w:t>
      </w:r>
      <w:r w:rsidRPr="004F3395"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>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 xml:space="preserve"> III kvartal</w:t>
      </w:r>
    </w:p>
    <w:p w:rsidR="0064292E" w:rsidRDefault="0064292E" w:rsidP="0060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64292E" w:rsidRDefault="008966DF" w:rsidP="00606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8966DF">
        <w:rPr>
          <w:rFonts w:ascii="Times New Roman" w:hAnsi="Times New Roman" w:cs="Times New Roman"/>
          <w:b/>
          <w:sz w:val="28"/>
          <w:szCs w:val="28"/>
          <w:lang w:val="sr-Latn-CS"/>
        </w:rPr>
        <w:t>10</w:t>
      </w:r>
      <w:r w:rsidR="0064292E" w:rsidRPr="008966DF">
        <w:rPr>
          <w:rFonts w:ascii="Times New Roman" w:hAnsi="Times New Roman" w:cs="Times New Roman"/>
          <w:b/>
          <w:sz w:val="28"/>
          <w:szCs w:val="28"/>
          <w:lang w:val="sr-Latn-CS"/>
        </w:rPr>
        <w:t>.</w:t>
      </w:r>
      <w:r w:rsidR="0064292E">
        <w:rPr>
          <w:rFonts w:ascii="Times New Roman" w:hAnsi="Times New Roman" w:cs="Times New Roman"/>
          <w:sz w:val="28"/>
          <w:szCs w:val="28"/>
          <w:lang w:val="sr-Latn-CS"/>
        </w:rPr>
        <w:t xml:space="preserve">  </w:t>
      </w:r>
      <w:r w:rsidR="0064292E" w:rsidRPr="008966DF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Predlog Odluke 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o mjerilima za kategorizaciju opštinskih i nekategorisanih puteva na teritoriji Glavnog grada</w:t>
      </w:r>
    </w:p>
    <w:p w:rsidR="008966DF" w:rsidRDefault="008966DF" w:rsidP="00606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8966DF" w:rsidRDefault="008966DF" w:rsidP="0060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8966DF">
        <w:rPr>
          <w:rFonts w:ascii="Times New Roman" w:hAnsi="Times New Roman" w:cs="Times New Roman"/>
          <w:sz w:val="28"/>
          <w:szCs w:val="28"/>
          <w:lang w:val="sr-Latn-CS"/>
        </w:rPr>
        <w:t>Član 8 stav 6 Zakona o putevima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(“Sl.list CG”, br.82/20) predviđa da bliže kriterijume za kategorizaciju opštinskih puteva, način obilježavanja i razvrstavanja opštinkih puteva propisuje nadležni organ jedinice lokalne </w:t>
      </w:r>
      <w:r w:rsidR="00E205DA">
        <w:rPr>
          <w:rFonts w:ascii="Times New Roman" w:hAnsi="Times New Roman" w:cs="Times New Roman"/>
          <w:color w:val="000000"/>
          <w:sz w:val="28"/>
          <w:szCs w:val="28"/>
        </w:rPr>
        <w:t>samouprave</w:t>
      </w:r>
      <w:r w:rsidR="003870F3">
        <w:rPr>
          <w:rFonts w:ascii="Times New Roman" w:hAnsi="Times New Roman" w:cs="Times New Roman"/>
          <w:color w:val="000000"/>
          <w:sz w:val="28"/>
          <w:szCs w:val="28"/>
        </w:rPr>
        <w:t xml:space="preserve">, te je stoga potrebno pristupiti donošenju predložene odluke, na osnovu člana 38 stav 1 tačka 2 Zakona o lokalnoj </w:t>
      </w:r>
      <w:r w:rsidR="00E205DA">
        <w:rPr>
          <w:rFonts w:ascii="Times New Roman" w:hAnsi="Times New Roman" w:cs="Times New Roman"/>
          <w:color w:val="000000"/>
          <w:sz w:val="28"/>
          <w:szCs w:val="28"/>
        </w:rPr>
        <w:t>samoupravi</w:t>
      </w:r>
      <w:r w:rsidR="00387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0F3" w:rsidRPr="00F37A80">
        <w:rPr>
          <w:rFonts w:ascii="Times New Roman" w:hAnsi="Times New Roman" w:cs="Times New Roman"/>
          <w:sz w:val="28"/>
          <w:szCs w:val="28"/>
          <w:lang w:val="sr-Latn-CS"/>
        </w:rPr>
        <w:t>(’’Sl.list CG’’, broj 02/18, 34/19 i 38/20)</w:t>
      </w:r>
      <w:r w:rsidR="003870F3">
        <w:rPr>
          <w:rFonts w:ascii="Times New Roman" w:hAnsi="Times New Roman" w:cs="Times New Roman"/>
          <w:sz w:val="28"/>
          <w:szCs w:val="28"/>
          <w:lang w:val="sr-Latn-CS"/>
        </w:rPr>
        <w:t xml:space="preserve"> i člana 54 stav 1 tačka 2 Statuta Glavnog grada </w:t>
      </w:r>
      <w:r w:rsidR="003870F3" w:rsidRPr="00F37A80">
        <w:rPr>
          <w:rFonts w:ascii="Times New Roman" w:hAnsi="Times New Roman" w:cs="Times New Roman"/>
          <w:sz w:val="28"/>
          <w:szCs w:val="28"/>
          <w:lang w:val="sr-Latn-CS"/>
        </w:rPr>
        <w:t>(’’Sl.list CG-opštinski propisi’’, broj 08/19 i 20/21).</w:t>
      </w:r>
    </w:p>
    <w:p w:rsidR="003870F3" w:rsidRPr="008966DF" w:rsidRDefault="003870F3" w:rsidP="0060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3870F3" w:rsidRDefault="003870F3" w:rsidP="0038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</w:pPr>
      <w:r w:rsidRPr="004F3395">
        <w:rPr>
          <w:rFonts w:ascii="Times New Roman" w:hAnsi="Times New Roman" w:cs="Times New Roman"/>
          <w:b/>
          <w:sz w:val="28"/>
          <w:szCs w:val="28"/>
        </w:rPr>
        <w:t>Nosilac posla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F3395"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 xml:space="preserve">  </w:t>
      </w:r>
      <w:proofErr w:type="gramStart"/>
      <w:r w:rsidRPr="004F3395"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>Sekretarijat  za</w:t>
      </w:r>
      <w:proofErr w:type="gramEnd"/>
      <w:r w:rsidRPr="004F3395"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 xml:space="preserve">  saobraćaj   </w:t>
      </w:r>
    </w:p>
    <w:p w:rsidR="003870F3" w:rsidRDefault="003870F3" w:rsidP="0038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</w:pPr>
      <w:r w:rsidRPr="004F339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sl-SI"/>
        </w:rPr>
        <w:t>Rok</w:t>
      </w:r>
      <w:r w:rsidRPr="004F3395"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>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 xml:space="preserve"> III kvartal</w:t>
      </w:r>
    </w:p>
    <w:p w:rsidR="003870F3" w:rsidRDefault="003870F3" w:rsidP="0038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</w:pPr>
    </w:p>
    <w:p w:rsidR="003870F3" w:rsidRDefault="003870F3" w:rsidP="0038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473D0">
        <w:rPr>
          <w:rFonts w:ascii="Times New Roman" w:hAnsi="Times New Roman" w:cs="Times New Roman"/>
          <w:b/>
          <w:color w:val="000000"/>
          <w:sz w:val="28"/>
          <w:szCs w:val="28"/>
        </w:rPr>
        <w:t>Predlog</w:t>
      </w:r>
      <w:proofErr w:type="gramEnd"/>
      <w:r w:rsidRPr="00A473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Pravilnika o sadržaju i načinu vođenja evidencije o opštinskim putevima na teritoriji Glavnog grada i objektima na njima</w:t>
      </w:r>
    </w:p>
    <w:p w:rsidR="003870F3" w:rsidRDefault="003870F3" w:rsidP="00387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70F3" w:rsidRPr="00F37A80" w:rsidRDefault="003870F3" w:rsidP="003870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37A80">
        <w:rPr>
          <w:rFonts w:ascii="Times New Roman" w:hAnsi="Times New Roman" w:cs="Times New Roman"/>
          <w:color w:val="000000"/>
          <w:sz w:val="28"/>
          <w:szCs w:val="28"/>
        </w:rPr>
        <w:t xml:space="preserve">Član 9 stav 5 Zakona o putevima (‘’Sl.list CG’’, br. 82/20) predviđa da bliži sadržaj i vođenje evidencije opštinskih i nekategorisanih puteva propisuje nadležni organ jedinice lokalne samouprave, </w:t>
      </w:r>
      <w:proofErr w:type="gramStart"/>
      <w:r w:rsidRPr="00F37A80">
        <w:rPr>
          <w:rFonts w:ascii="Times New Roman" w:hAnsi="Times New Roman" w:cs="Times New Roman"/>
          <w:color w:val="000000"/>
          <w:sz w:val="28"/>
          <w:szCs w:val="28"/>
        </w:rPr>
        <w:t>te</w:t>
      </w:r>
      <w:proofErr w:type="gramEnd"/>
      <w:r w:rsidRPr="00F37A80">
        <w:rPr>
          <w:rFonts w:ascii="Times New Roman" w:hAnsi="Times New Roman" w:cs="Times New Roman"/>
          <w:color w:val="000000"/>
          <w:sz w:val="28"/>
          <w:szCs w:val="28"/>
        </w:rPr>
        <w:t xml:space="preserve"> je stoga potrebno pristupiti donošenju predloženog pravilnika, n</w:t>
      </w:r>
      <w:r w:rsidRPr="00F37A80">
        <w:rPr>
          <w:rFonts w:ascii="Times New Roman" w:hAnsi="Times New Roman" w:cs="Times New Roman"/>
          <w:sz w:val="28"/>
          <w:szCs w:val="28"/>
        </w:rPr>
        <w:t xml:space="preserve">a osnovu </w:t>
      </w:r>
      <w:r w:rsidRPr="00F37A80">
        <w:rPr>
          <w:rFonts w:ascii="Times New Roman" w:hAnsi="Times New Roman" w:cs="Times New Roman"/>
          <w:sz w:val="28"/>
          <w:szCs w:val="28"/>
          <w:lang w:val="sr-Latn-CS"/>
        </w:rPr>
        <w:t>člana 38 st. 1 tač. 2 Zakona o lokalnoj samoupravi (’’Sl.list CG’’, broj 02/18, 34/19 i 38/20) i člana 54 st. 1 tač. 2 Statuta Glavnog grada (’’Sl.list CG-opštinski propisi’’, broj 08/19 i 20/21).</w:t>
      </w:r>
      <w:r w:rsidRPr="00F37A80">
        <w:rPr>
          <w:color w:val="000000"/>
          <w:sz w:val="20"/>
          <w:szCs w:val="20"/>
        </w:rPr>
        <w:t xml:space="preserve">                                                             </w:t>
      </w:r>
    </w:p>
    <w:p w:rsidR="003870F3" w:rsidRPr="007B55F1" w:rsidRDefault="003870F3" w:rsidP="003870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</w:pPr>
      <w:r w:rsidRPr="007B55F1">
        <w:rPr>
          <w:rFonts w:ascii="Times New Roman" w:hAnsi="Times New Roman" w:cs="Times New Roman"/>
          <w:b/>
          <w:bCs/>
          <w:iCs/>
          <w:sz w:val="28"/>
          <w:szCs w:val="28"/>
          <w:lang w:val="sl-SI"/>
        </w:rPr>
        <w:t>Nosilac posla</w:t>
      </w:r>
      <w:r w:rsidRPr="007B55F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sl-SI"/>
        </w:rPr>
        <w:t xml:space="preserve">:  </w:t>
      </w:r>
      <w:r w:rsidRPr="007B55F1"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 xml:space="preserve">Sekretarijat  za  saobraćaj   </w:t>
      </w:r>
    </w:p>
    <w:p w:rsidR="003870F3" w:rsidRDefault="003870F3" w:rsidP="003870F3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</w:pPr>
      <w:r w:rsidRPr="007B55F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sl-SI"/>
        </w:rPr>
        <w:t xml:space="preserve">Rok:  </w:t>
      </w:r>
      <w:r w:rsidRPr="007B55F1"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  <w:t>III kvartal</w:t>
      </w:r>
    </w:p>
    <w:p w:rsidR="003870F3" w:rsidRDefault="003870F3" w:rsidP="00606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F4ED7" w:rsidRDefault="008966DF" w:rsidP="00AF4ED7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t>1</w:t>
      </w:r>
      <w:r w:rsidR="003870F3">
        <w:rPr>
          <w:rFonts w:ascii="Times New Roman" w:hAnsi="Times New Roman" w:cs="Times New Roman"/>
          <w:b/>
          <w:sz w:val="28"/>
          <w:szCs w:val="28"/>
          <w:lang w:val="sl-SI"/>
        </w:rPr>
        <w:t>2</w:t>
      </w:r>
      <w:r w:rsidR="00AF4ED7">
        <w:rPr>
          <w:rFonts w:ascii="Times New Roman" w:hAnsi="Times New Roman" w:cs="Times New Roman"/>
          <w:b/>
          <w:sz w:val="28"/>
          <w:szCs w:val="28"/>
          <w:lang w:val="sl-SI"/>
        </w:rPr>
        <w:t>. Predlog odluke o podizanju spomen-obilježja davanjem naziva ulicama u Podgorici</w:t>
      </w:r>
    </w:p>
    <w:p w:rsidR="00AF4ED7" w:rsidRDefault="00AF4ED7" w:rsidP="00AF4ED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l-SI"/>
        </w:rPr>
      </w:pPr>
    </w:p>
    <w:p w:rsidR="00AF4ED7" w:rsidRDefault="00AF4ED7" w:rsidP="00AF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>Pravni osnov za donošenje Odluke sadržan je u članu 10 Zakona o teritorijalnoj organizaciji Crne Gore (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sl-SI"/>
        </w:rPr>
        <w:t>Službeni list CG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sl-SI"/>
        </w:rPr>
        <w:t>, br. 54/11, 26/12, 27/13,62/13, 12/14, 3/16, 31/17, 86/18 i 3/20), kojim je propisano da naziv naselja, ulice i trga određuje skupština jedinice lokalne samouprave i članu 16 stav 1 Zakona o spomen-obilježjima (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sl-SI"/>
        </w:rPr>
        <w:t>Sl. list CG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sl-SI"/>
        </w:rPr>
        <w:t>, br. 40/08, 40/11 i 2/17), kojim je propisano da skupština opštine, u skladu sa programom podizanja spomen-obilježja, uz prethodnu saglasnost nadležnog organa, donosi odluku o podizanju spomen-obilježja.</w:t>
      </w:r>
    </w:p>
    <w:p w:rsidR="00AF4ED7" w:rsidRDefault="00AF4ED7" w:rsidP="00AF4E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Članom 54 stav 1 tačka 53 Statuta Glavnog grada propisano je da Skupština određuje nazive naselja, ulica i trgova, a članom 15 Odluke o obrazovanju radnih tijela Skupštine Glavnog grada da 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>Savjet za davanje predloga naziva naselja, ulica i trgova predlaže Skupštini davanje ili promjenu naziva naselja, ulica i trgova.</w:t>
      </w:r>
    </w:p>
    <w:p w:rsidR="00AF4ED7" w:rsidRDefault="00AF4ED7" w:rsidP="00AF4ED7">
      <w:pPr>
        <w:tabs>
          <w:tab w:val="left" w:pos="3510"/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l-SI"/>
        </w:rPr>
      </w:pPr>
    </w:p>
    <w:p w:rsidR="00AF4ED7" w:rsidRDefault="00AF4ED7" w:rsidP="00AF4ED7">
      <w:pPr>
        <w:tabs>
          <w:tab w:val="left" w:pos="3510"/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t>Predlagač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>Savjet za davanje predloga naziva naselja, ulica i trgova</w:t>
      </w:r>
    </w:p>
    <w:p w:rsidR="00AF4ED7" w:rsidRDefault="00AF4ED7" w:rsidP="00AF4ED7">
      <w:pPr>
        <w:tabs>
          <w:tab w:val="left" w:pos="3510"/>
          <w:tab w:val="left" w:pos="36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t>Nosilac posla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sr-Latn-CS"/>
        </w:rPr>
        <w:t>Savjet za davanje predloga naziva naselja, ulica i trgova</w:t>
      </w:r>
    </w:p>
    <w:p w:rsidR="00AF4ED7" w:rsidRDefault="00AF4ED7" w:rsidP="00AF4E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t>Rok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: III kvartal </w:t>
      </w:r>
    </w:p>
    <w:p w:rsidR="00BD5167" w:rsidRPr="00BD5167" w:rsidRDefault="00BD5167" w:rsidP="0060649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sl-SI"/>
        </w:rPr>
      </w:pPr>
    </w:p>
    <w:p w:rsidR="00EC6CD0" w:rsidRPr="006C6A5B" w:rsidRDefault="008966DF" w:rsidP="006C6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sl-SI"/>
        </w:rPr>
        <w:t>13</w:t>
      </w:r>
      <w:r w:rsidR="006C6A5B" w:rsidRPr="006C6A5B">
        <w:rPr>
          <w:rFonts w:ascii="Times New Roman" w:hAnsi="Times New Roman" w:cs="Times New Roman"/>
          <w:b/>
          <w:iCs/>
          <w:sz w:val="28"/>
          <w:szCs w:val="28"/>
          <w:lang w:val="sl-SI"/>
        </w:rPr>
        <w:t>.</w:t>
      </w:r>
      <w:r w:rsidR="00EC6CD0" w:rsidRPr="006C6A5B">
        <w:rPr>
          <w:rFonts w:ascii="Times New Roman" w:hAnsi="Times New Roman" w:cs="Times New Roman"/>
          <w:b/>
          <w:sz w:val="28"/>
          <w:szCs w:val="28"/>
        </w:rPr>
        <w:t>Predlog odluke o javnom vodosnadbijevanju na teritoriji Glavnog grada</w:t>
      </w:r>
    </w:p>
    <w:p w:rsidR="00EC6CD0" w:rsidRDefault="00EC6CD0" w:rsidP="003B193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CD0">
        <w:rPr>
          <w:rFonts w:ascii="Times New Roman" w:hAnsi="Times New Roman" w:cs="Times New Roman"/>
          <w:sz w:val="28"/>
          <w:szCs w:val="28"/>
        </w:rPr>
        <w:t>Pravni osnov za navedenu odluku je sadržan u Zakonu o komunalnim djelatnostima (“Sl. list CG”, broj 55/16, 74/16, 02/18 i 66/</w:t>
      </w:r>
      <w:proofErr w:type="gramStart"/>
      <w:r w:rsidRPr="00EC6CD0">
        <w:rPr>
          <w:rFonts w:ascii="Times New Roman" w:hAnsi="Times New Roman" w:cs="Times New Roman"/>
          <w:sz w:val="28"/>
          <w:szCs w:val="28"/>
        </w:rPr>
        <w:t>19 )</w:t>
      </w:r>
      <w:proofErr w:type="gramEnd"/>
      <w:r w:rsidRPr="00EC6CD0">
        <w:rPr>
          <w:rFonts w:ascii="Times New Roman" w:hAnsi="Times New Roman" w:cs="Times New Roman"/>
          <w:sz w:val="28"/>
          <w:szCs w:val="28"/>
        </w:rPr>
        <w:t xml:space="preserve">. Donošenjem novog Zakona o komunalnim djelatnostima potrebno je donijeti </w:t>
      </w:r>
      <w:proofErr w:type="gramStart"/>
      <w:r w:rsidRPr="00EC6CD0">
        <w:rPr>
          <w:rFonts w:ascii="Times New Roman" w:hAnsi="Times New Roman" w:cs="Times New Roman"/>
          <w:sz w:val="28"/>
          <w:szCs w:val="28"/>
        </w:rPr>
        <w:t>predloženu  odluku</w:t>
      </w:r>
      <w:proofErr w:type="gramEnd"/>
      <w:r w:rsidRPr="00EC6CD0">
        <w:rPr>
          <w:rFonts w:ascii="Times New Roman" w:hAnsi="Times New Roman" w:cs="Times New Roman"/>
          <w:sz w:val="28"/>
          <w:szCs w:val="28"/>
        </w:rPr>
        <w:t xml:space="preserve"> u roku utvrđenom članom 78 tog Zakona. </w:t>
      </w:r>
    </w:p>
    <w:p w:rsidR="00EC6CD0" w:rsidRPr="00085430" w:rsidRDefault="00EC6CD0" w:rsidP="00EC6C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08543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Nosilac posla</w:t>
      </w:r>
      <w:r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Sekretarijat za komunalne poslove</w:t>
      </w:r>
    </w:p>
    <w:p w:rsidR="000A04C5" w:rsidRDefault="00EC6CD0" w:rsidP="00A473D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sl-SI"/>
        </w:rPr>
      </w:pPr>
      <w:r w:rsidRPr="0008543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Rok</w:t>
      </w: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I</w:t>
      </w:r>
      <w:r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V</w:t>
      </w: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kvartal</w:t>
      </w:r>
      <w:r w:rsidRPr="00EC6CD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C6CD0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                                                                                                                                </w:t>
      </w:r>
      <w:r w:rsidRPr="00EC6CD0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                             </w:t>
      </w:r>
    </w:p>
    <w:p w:rsidR="00A473D0" w:rsidRPr="00A473D0" w:rsidRDefault="00A473D0" w:rsidP="00A473D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sl-SI"/>
        </w:rPr>
      </w:pPr>
    </w:p>
    <w:p w:rsidR="00EC6CD0" w:rsidRPr="006C6A5B" w:rsidRDefault="008966DF" w:rsidP="006C6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proofErr w:type="gramStart"/>
      <w:r w:rsidR="006C6A5B">
        <w:rPr>
          <w:rFonts w:ascii="Times New Roman" w:hAnsi="Times New Roman" w:cs="Times New Roman"/>
          <w:b/>
          <w:sz w:val="28"/>
          <w:szCs w:val="28"/>
        </w:rPr>
        <w:t>.</w:t>
      </w:r>
      <w:r w:rsidR="00EC6CD0" w:rsidRPr="006C6A5B">
        <w:rPr>
          <w:rFonts w:ascii="Times New Roman" w:hAnsi="Times New Roman" w:cs="Times New Roman"/>
          <w:b/>
          <w:sz w:val="28"/>
          <w:szCs w:val="28"/>
        </w:rPr>
        <w:t>Predlog</w:t>
      </w:r>
      <w:proofErr w:type="gramEnd"/>
      <w:r w:rsidR="00EC6CD0" w:rsidRPr="006C6A5B">
        <w:rPr>
          <w:rFonts w:ascii="Times New Roman" w:hAnsi="Times New Roman" w:cs="Times New Roman"/>
          <w:b/>
          <w:sz w:val="28"/>
          <w:szCs w:val="28"/>
        </w:rPr>
        <w:t xml:space="preserve"> odluke o   vodosnadbijevanju seoskih i drugih naselja na teritoriji Glavnog grada</w:t>
      </w:r>
    </w:p>
    <w:p w:rsidR="00EC6CD0" w:rsidRDefault="00EC6CD0" w:rsidP="00EC6CD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CD0">
        <w:rPr>
          <w:rFonts w:ascii="Times New Roman" w:hAnsi="Times New Roman" w:cs="Times New Roman"/>
          <w:sz w:val="28"/>
          <w:szCs w:val="28"/>
        </w:rPr>
        <w:t>Pravni osnov za navedenu odluku je sadržan u Zakonu o komunalnim djelatnostima (“Sl. list CG”, broj 55/16, 74/16, 02/18 i 66/</w:t>
      </w:r>
      <w:proofErr w:type="gramStart"/>
      <w:r w:rsidRPr="00EC6CD0">
        <w:rPr>
          <w:rFonts w:ascii="Times New Roman" w:hAnsi="Times New Roman" w:cs="Times New Roman"/>
          <w:sz w:val="28"/>
          <w:szCs w:val="28"/>
        </w:rPr>
        <w:t>19 )</w:t>
      </w:r>
      <w:proofErr w:type="gramEnd"/>
      <w:r w:rsidRPr="00EC6CD0">
        <w:rPr>
          <w:rFonts w:ascii="Times New Roman" w:hAnsi="Times New Roman" w:cs="Times New Roman"/>
          <w:sz w:val="28"/>
          <w:szCs w:val="28"/>
        </w:rPr>
        <w:t xml:space="preserve">. Donošenjem novog Zakona o komunalnim djelatnostima potrebno je donijeti </w:t>
      </w:r>
      <w:proofErr w:type="gramStart"/>
      <w:r w:rsidRPr="00EC6CD0">
        <w:rPr>
          <w:rFonts w:ascii="Times New Roman" w:hAnsi="Times New Roman" w:cs="Times New Roman"/>
          <w:sz w:val="28"/>
          <w:szCs w:val="28"/>
        </w:rPr>
        <w:t>predloženu  odluku</w:t>
      </w:r>
      <w:proofErr w:type="gramEnd"/>
      <w:r w:rsidRPr="00EC6CD0">
        <w:rPr>
          <w:rFonts w:ascii="Times New Roman" w:hAnsi="Times New Roman" w:cs="Times New Roman"/>
          <w:sz w:val="28"/>
          <w:szCs w:val="28"/>
        </w:rPr>
        <w:t xml:space="preserve"> u roku utvrđenom članom 78 tog Zakona. </w:t>
      </w:r>
    </w:p>
    <w:p w:rsidR="00EC6CD0" w:rsidRPr="00085430" w:rsidRDefault="00EC6CD0" w:rsidP="00EC6C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08543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Nosilac posla</w:t>
      </w:r>
      <w:r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Sekretarijat za komunalne poslove</w:t>
      </w:r>
    </w:p>
    <w:p w:rsidR="003870F3" w:rsidRDefault="00EC6CD0" w:rsidP="00A47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30">
        <w:rPr>
          <w:rFonts w:ascii="Times New Roman" w:hAnsi="Times New Roman" w:cs="Times New Roman"/>
          <w:b/>
          <w:color w:val="000000"/>
          <w:sz w:val="28"/>
          <w:szCs w:val="28"/>
          <w:lang w:val="sr-Latn-CS"/>
        </w:rPr>
        <w:t>Rok</w:t>
      </w: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: I</w:t>
      </w:r>
      <w:r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V</w:t>
      </w:r>
      <w:r w:rsidRPr="00085430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kvartal</w:t>
      </w:r>
      <w:r w:rsidRPr="00EC6CD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33D9" w:rsidRPr="003870F3" w:rsidRDefault="00EC6CD0" w:rsidP="00A47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CD0">
        <w:rPr>
          <w:rFonts w:ascii="Times New Roman" w:hAnsi="Times New Roman" w:cs="Times New Roman"/>
          <w:sz w:val="28"/>
          <w:szCs w:val="28"/>
        </w:rPr>
        <w:t xml:space="preserve"> </w:t>
      </w:r>
      <w:r w:rsidR="00BD5167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      </w:t>
      </w:r>
      <w:r w:rsidR="003870F3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         </w:t>
      </w:r>
      <w:r w:rsidRPr="00EC6CD0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                                                                                                       </w:t>
      </w:r>
      <w:r w:rsidRPr="00EC6CD0">
        <w:rPr>
          <w:rFonts w:ascii="Times New Roman" w:hAnsi="Times New Roman" w:cs="Times New Roman"/>
          <w:iCs/>
          <w:sz w:val="28"/>
          <w:szCs w:val="28"/>
          <w:lang w:val="sl-SI"/>
        </w:rPr>
        <w:t xml:space="preserve">                                                             </w:t>
      </w:r>
      <w:r w:rsidRPr="00EC6C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C6CD0">
        <w:rPr>
          <w:rFonts w:ascii="Times New Roman" w:hAnsi="Times New Roman" w:cs="Times New Roman"/>
          <w:b/>
          <w:iCs/>
          <w:sz w:val="28"/>
          <w:szCs w:val="28"/>
          <w:lang w:val="sl-SI"/>
        </w:rPr>
        <w:t xml:space="preserve">                                                              </w:t>
      </w:r>
    </w:p>
    <w:p w:rsidR="009133D9" w:rsidRDefault="008966DF" w:rsidP="003B1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>15</w:t>
      </w:r>
      <w:r w:rsidR="006C6A5B" w:rsidRPr="000A04C5">
        <w:rPr>
          <w:rFonts w:ascii="Times New Roman" w:hAnsi="Times New Roman" w:cs="Times New Roman"/>
          <w:b/>
          <w:sz w:val="28"/>
          <w:szCs w:val="28"/>
          <w:lang w:val="sr-Latn-CS"/>
        </w:rPr>
        <w:t>.</w:t>
      </w:r>
      <w:r w:rsidR="009133D9" w:rsidRPr="000A04C5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Predlog Odluke o utvrđivanju  erozivnih  područja na teritoriji Glavnog grada – Podgorice </w:t>
      </w:r>
    </w:p>
    <w:p w:rsidR="00A473D0" w:rsidRPr="00D75E52" w:rsidRDefault="00A473D0" w:rsidP="003B1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sr-Latn-CS"/>
        </w:rPr>
      </w:pPr>
    </w:p>
    <w:p w:rsidR="009133D9" w:rsidRPr="003B193B" w:rsidRDefault="004E76B1" w:rsidP="0059145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3B193B">
        <w:rPr>
          <w:rFonts w:ascii="Times New Roman" w:hAnsi="Times New Roman" w:cs="Times New Roman"/>
          <w:sz w:val="28"/>
          <w:szCs w:val="28"/>
          <w:lang w:val="sr-Latn-CS"/>
        </w:rPr>
        <w:lastRenderedPageBreak/>
        <w:t>Č</w:t>
      </w:r>
      <w:r w:rsidR="009133D9" w:rsidRPr="003B193B">
        <w:rPr>
          <w:rFonts w:ascii="Times New Roman" w:hAnsi="Times New Roman" w:cs="Times New Roman"/>
          <w:sz w:val="28"/>
          <w:szCs w:val="28"/>
          <w:lang w:val="sr-Latn-CS"/>
        </w:rPr>
        <w:t>lanom 99 Zakon</w:t>
      </w:r>
      <w:r w:rsidRPr="003B193B">
        <w:rPr>
          <w:rFonts w:ascii="Times New Roman" w:hAnsi="Times New Roman" w:cs="Times New Roman"/>
          <w:sz w:val="28"/>
          <w:szCs w:val="28"/>
          <w:lang w:val="sr-Latn-CS"/>
        </w:rPr>
        <w:t>a</w:t>
      </w:r>
      <w:r w:rsidR="009133D9" w:rsidRPr="003B193B">
        <w:rPr>
          <w:rFonts w:ascii="Times New Roman" w:hAnsi="Times New Roman" w:cs="Times New Roman"/>
          <w:sz w:val="28"/>
          <w:szCs w:val="28"/>
          <w:lang w:val="sr-Latn-CS"/>
        </w:rPr>
        <w:t xml:space="preserve"> o vodama ("Sl.list RCG", br.27/07 i „Sl.list CG“, br. 73/10, 32/11, 47/11, 48/15, 52/16, 55/16, 2/17, 80/17 i 84/18), propisano  je da  nadležni  or</w:t>
      </w:r>
      <w:r w:rsidR="00BD62F7" w:rsidRPr="003B193B">
        <w:rPr>
          <w:rFonts w:ascii="Times New Roman" w:hAnsi="Times New Roman" w:cs="Times New Roman"/>
          <w:sz w:val="28"/>
          <w:szCs w:val="28"/>
          <w:lang w:val="sr-Latn-CS"/>
        </w:rPr>
        <w:t>gan  lokalne  samouprave  utvr</w:t>
      </w:r>
      <w:r w:rsidR="00BD62F7" w:rsidRPr="003B193B">
        <w:rPr>
          <w:rFonts w:ascii="Times New Roman" w:hAnsi="Times New Roman" w:cs="Times New Roman"/>
          <w:sz w:val="28"/>
          <w:szCs w:val="28"/>
        </w:rPr>
        <w:t>đ</w:t>
      </w:r>
      <w:r w:rsidR="009133D9" w:rsidRPr="003B193B">
        <w:rPr>
          <w:rFonts w:ascii="Times New Roman" w:hAnsi="Times New Roman" w:cs="Times New Roman"/>
          <w:sz w:val="28"/>
          <w:szCs w:val="28"/>
          <w:lang w:val="sr-Latn-CS"/>
        </w:rPr>
        <w:t>uje  erozivno  područje,  uslove  i  njegovo  korišćenje,  kao i  protiverozivne  mjere.</w:t>
      </w:r>
    </w:p>
    <w:p w:rsidR="009133D9" w:rsidRPr="003B193B" w:rsidRDefault="009133D9" w:rsidP="0059145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3B193B">
        <w:rPr>
          <w:rFonts w:ascii="Times New Roman" w:hAnsi="Times New Roman" w:cs="Times New Roman"/>
          <w:sz w:val="28"/>
          <w:szCs w:val="28"/>
          <w:lang w:val="sr-Latn-CS"/>
        </w:rPr>
        <w:t>Pravilnikom o metodologiji za proglašavanje erozivnih područja („Sl.list CG“, br. 72/15)  propisano  je da  se  proglašavanje  erozivnih područja  vrši  na osnovu  metodologij</w:t>
      </w:r>
      <w:r w:rsidR="00BD62F7" w:rsidRPr="003B193B">
        <w:rPr>
          <w:rFonts w:ascii="Times New Roman" w:hAnsi="Times New Roman" w:cs="Times New Roman"/>
          <w:sz w:val="28"/>
          <w:szCs w:val="28"/>
          <w:lang w:val="sr-Latn-CS"/>
        </w:rPr>
        <w:t>e  koja  se  sastoji  od  određ</w:t>
      </w:r>
      <w:r w:rsidRPr="003B193B">
        <w:rPr>
          <w:rFonts w:ascii="Times New Roman" w:hAnsi="Times New Roman" w:cs="Times New Roman"/>
          <w:sz w:val="28"/>
          <w:szCs w:val="28"/>
          <w:lang w:val="sr-Latn-CS"/>
        </w:rPr>
        <w:t>ivanja  erozivnih  područja, izrade  mapa  erozivnih područja  i proglašavanja  erozivnih područja,  te  d</w:t>
      </w:r>
      <w:r w:rsidR="00BD62F7" w:rsidRPr="003B193B">
        <w:rPr>
          <w:rFonts w:ascii="Times New Roman" w:hAnsi="Times New Roman" w:cs="Times New Roman"/>
          <w:sz w:val="28"/>
          <w:szCs w:val="28"/>
          <w:lang w:val="sr-Latn-CS"/>
        </w:rPr>
        <w:t>a  se  erozivna  područja  određ</w:t>
      </w:r>
      <w:r w:rsidRPr="003B193B">
        <w:rPr>
          <w:rFonts w:ascii="Times New Roman" w:hAnsi="Times New Roman" w:cs="Times New Roman"/>
          <w:sz w:val="28"/>
          <w:szCs w:val="28"/>
          <w:lang w:val="sr-Latn-CS"/>
        </w:rPr>
        <w:t>uju  na  osnovu  analize  geoloških,  zemljišnih, fizičko-geografskih, hidroloških  karakteristika  prostora  i načina  korišćenja  zemljišta.</w:t>
      </w:r>
    </w:p>
    <w:p w:rsidR="009133D9" w:rsidRPr="003B193B" w:rsidRDefault="009133D9" w:rsidP="005914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3B193B">
        <w:rPr>
          <w:rFonts w:ascii="Times New Roman" w:hAnsi="Times New Roman" w:cs="Times New Roman"/>
          <w:sz w:val="28"/>
          <w:szCs w:val="28"/>
          <w:lang w:val="sr-Latn-CS"/>
        </w:rPr>
        <w:t>U tom pravcu, neophodno je formirati stručno radno tijelo na nivou Glavnog grada od  predstavnika  stručnjaka iz oblasti  geologije i hidrologije, sa  zadatkom -  izrada mape erozivnih područja, a u cil</w:t>
      </w:r>
      <w:r w:rsidR="00BD62F7" w:rsidRPr="003B193B">
        <w:rPr>
          <w:rFonts w:ascii="Times New Roman" w:hAnsi="Times New Roman" w:cs="Times New Roman"/>
          <w:sz w:val="28"/>
          <w:szCs w:val="28"/>
          <w:lang w:val="sr-Latn-CS"/>
        </w:rPr>
        <w:t>ju  proglašavanja, odnosno utvrđ</w:t>
      </w:r>
      <w:r w:rsidRPr="003B193B">
        <w:rPr>
          <w:rFonts w:ascii="Times New Roman" w:hAnsi="Times New Roman" w:cs="Times New Roman"/>
          <w:sz w:val="28"/>
          <w:szCs w:val="28"/>
          <w:lang w:val="sr-Latn-CS"/>
        </w:rPr>
        <w:t>ivanja  erozivnih  područja.</w:t>
      </w:r>
    </w:p>
    <w:p w:rsidR="009133D9" w:rsidRPr="00B14979" w:rsidRDefault="009133D9" w:rsidP="009133D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9133D9" w:rsidRPr="003B193B" w:rsidRDefault="009133D9" w:rsidP="0059145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3B193B">
        <w:rPr>
          <w:rFonts w:ascii="Times New Roman" w:hAnsi="Times New Roman" w:cs="Times New Roman"/>
          <w:sz w:val="28"/>
          <w:szCs w:val="28"/>
          <w:lang w:val="sr-Latn-CS"/>
        </w:rPr>
        <w:t>Ovako  proglašena odnosno prepoznata erozivna područja će se finalizovati i normirati  Odlukom o utvrđivanju erozivnih područja na teritoriji Glavnog grada.</w:t>
      </w:r>
    </w:p>
    <w:p w:rsidR="009133D9" w:rsidRPr="003B193B" w:rsidRDefault="009133D9" w:rsidP="004E7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93B">
        <w:rPr>
          <w:rFonts w:ascii="Times New Roman" w:hAnsi="Times New Roman" w:cs="Times New Roman"/>
          <w:b/>
          <w:sz w:val="28"/>
          <w:szCs w:val="28"/>
        </w:rPr>
        <w:t>Nosilac posla:</w:t>
      </w:r>
      <w:r w:rsidRPr="003B193B">
        <w:rPr>
          <w:rFonts w:ascii="Times New Roman" w:hAnsi="Times New Roman" w:cs="Times New Roman"/>
          <w:sz w:val="28"/>
          <w:szCs w:val="28"/>
        </w:rPr>
        <w:t xml:space="preserve"> Sekretarijat za</w:t>
      </w:r>
      <w:r w:rsidR="009817B9" w:rsidRPr="003B193B">
        <w:rPr>
          <w:rFonts w:ascii="Times New Roman" w:hAnsi="Times New Roman" w:cs="Times New Roman"/>
          <w:sz w:val="28"/>
          <w:szCs w:val="28"/>
        </w:rPr>
        <w:t xml:space="preserve"> podršku biznis zajednici </w:t>
      </w:r>
      <w:r w:rsidR="00203F98">
        <w:rPr>
          <w:rFonts w:ascii="Times New Roman" w:hAnsi="Times New Roman" w:cs="Times New Roman"/>
          <w:sz w:val="28"/>
          <w:szCs w:val="28"/>
        </w:rPr>
        <w:t>i Služba za podršku poljoprivredi</w:t>
      </w:r>
    </w:p>
    <w:p w:rsidR="00B14979" w:rsidRDefault="009133D9" w:rsidP="00B14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3B193B">
        <w:rPr>
          <w:rFonts w:ascii="Times New Roman" w:hAnsi="Times New Roman" w:cs="Times New Roman"/>
          <w:b/>
          <w:sz w:val="28"/>
          <w:szCs w:val="28"/>
        </w:rPr>
        <w:t>Rok:</w:t>
      </w:r>
      <w:r w:rsidRPr="003B193B">
        <w:rPr>
          <w:rFonts w:ascii="Times New Roman" w:hAnsi="Times New Roman" w:cs="Times New Roman"/>
          <w:sz w:val="28"/>
          <w:szCs w:val="28"/>
        </w:rPr>
        <w:t xml:space="preserve"> IV kvartal</w:t>
      </w:r>
      <w:r w:rsidRPr="003B193B">
        <w:rPr>
          <w:rFonts w:ascii="Times New Roman" w:hAnsi="Times New Roman" w:cs="Times New Roman"/>
          <w:sz w:val="28"/>
          <w:szCs w:val="28"/>
          <w:lang w:val="sr-Latn-CS"/>
        </w:rPr>
        <w:t xml:space="preserve">   </w:t>
      </w:r>
      <w:r w:rsidRPr="009133D9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</w:t>
      </w:r>
    </w:p>
    <w:p w:rsidR="00292FEC" w:rsidRPr="00B14979" w:rsidRDefault="009954EC" w:rsidP="00B14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547A4C">
        <w:rPr>
          <w:rFonts w:ascii="Times New Roman" w:hAnsi="Times New Roman" w:cs="Times New Roman"/>
          <w:i/>
          <w:sz w:val="28"/>
          <w:szCs w:val="28"/>
          <w:lang w:val="sr-Latn-CS"/>
        </w:rPr>
        <w:tab/>
      </w:r>
      <w:r w:rsidRPr="00547A4C">
        <w:rPr>
          <w:rFonts w:ascii="Times New Roman" w:hAnsi="Times New Roman" w:cs="Times New Roman"/>
          <w:i/>
          <w:sz w:val="28"/>
          <w:szCs w:val="28"/>
          <w:lang w:val="sr-Latn-CS"/>
        </w:rPr>
        <w:tab/>
      </w:r>
      <w:r w:rsidRPr="00547A4C">
        <w:rPr>
          <w:rFonts w:ascii="Times New Roman" w:hAnsi="Times New Roman" w:cs="Times New Roman"/>
          <w:i/>
          <w:sz w:val="28"/>
          <w:szCs w:val="28"/>
          <w:lang w:val="sr-Latn-CS"/>
        </w:rPr>
        <w:tab/>
        <w:t xml:space="preserve"> </w:t>
      </w:r>
    </w:p>
    <w:p w:rsidR="00547A4C" w:rsidRDefault="008966DF" w:rsidP="00A473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16</w:t>
      </w:r>
      <w:r w:rsidR="006C6A5B" w:rsidRPr="006C6A5B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.</w:t>
      </w:r>
      <w:r w:rsidR="00547A4C" w:rsidRPr="006C6A5B">
        <w:rPr>
          <w:rFonts w:ascii="Times New Roman" w:eastAsia="Calibri" w:hAnsi="Times New Roman" w:cs="Times New Roman"/>
          <w:b/>
          <w:i/>
          <w:sz w:val="28"/>
          <w:szCs w:val="28"/>
          <w:lang w:val="sr-Latn-CS"/>
        </w:rPr>
        <w:t xml:space="preserve"> </w:t>
      </w:r>
      <w:r w:rsidR="00547A4C" w:rsidRPr="006C6A5B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Predlog odluke o Budžetu Glavnog grada – Podgorice za 2023.  godinu </w:t>
      </w:r>
    </w:p>
    <w:p w:rsidR="00A473D0" w:rsidRPr="00A473D0" w:rsidRDefault="00A473D0" w:rsidP="00A473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547A4C" w:rsidRPr="00547A4C" w:rsidRDefault="00547A4C" w:rsidP="0059145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547A4C">
        <w:rPr>
          <w:rFonts w:ascii="Times New Roman" w:hAnsi="Times New Roman" w:cs="Times New Roman"/>
          <w:sz w:val="28"/>
          <w:szCs w:val="28"/>
          <w:lang w:val="sr-Latn-CS"/>
        </w:rPr>
        <w:t>U skladu sa Zakonom o finansiranju lokalne samouprave i Zakonom o Glavnom gradu, Predlog odluke o Budžetu Glavnog grada za narednu fiskalnu godinu utvrđuje gradonačelnik i dostavlja ga Skupštini Glavnog grada do 1.decembra tekuće godine.</w:t>
      </w:r>
    </w:p>
    <w:p w:rsidR="00547A4C" w:rsidRPr="00547A4C" w:rsidRDefault="008A745D" w:rsidP="008A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8A745D">
        <w:rPr>
          <w:rFonts w:ascii="Times New Roman" w:hAnsi="Times New Roman" w:cs="Times New Roman"/>
          <w:b/>
          <w:sz w:val="28"/>
          <w:szCs w:val="28"/>
          <w:lang w:val="sr-Latn-CS"/>
        </w:rPr>
        <w:t>Nosilac posla</w:t>
      </w:r>
      <w:r w:rsidR="00547A4C" w:rsidRPr="00547A4C">
        <w:rPr>
          <w:rFonts w:ascii="Times New Roman" w:hAnsi="Times New Roman" w:cs="Times New Roman"/>
          <w:sz w:val="28"/>
          <w:szCs w:val="28"/>
          <w:lang w:val="sr-Latn-CS"/>
        </w:rPr>
        <w:t>: Sekretarijat za finansije</w:t>
      </w:r>
    </w:p>
    <w:p w:rsidR="00547A4C" w:rsidRPr="00547A4C" w:rsidRDefault="00547A4C" w:rsidP="0054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8A745D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Rok </w:t>
      </w:r>
      <w:r w:rsidRPr="00547A4C">
        <w:rPr>
          <w:rFonts w:ascii="Times New Roman" w:hAnsi="Times New Roman" w:cs="Times New Roman"/>
          <w:sz w:val="28"/>
          <w:szCs w:val="28"/>
          <w:lang w:val="sr-Latn-CS"/>
        </w:rPr>
        <w:t>:</w:t>
      </w:r>
      <w:r w:rsidRPr="00547A4C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8A745D">
        <w:rPr>
          <w:rFonts w:ascii="Times New Roman" w:hAnsi="Times New Roman" w:cs="Times New Roman"/>
          <w:sz w:val="28"/>
          <w:szCs w:val="28"/>
          <w:lang w:val="sr-Latn-CS"/>
        </w:rPr>
        <w:t>I</w:t>
      </w:r>
      <w:r w:rsidRPr="00547A4C">
        <w:rPr>
          <w:rFonts w:ascii="Times New Roman" w:hAnsi="Times New Roman" w:cs="Times New Roman"/>
          <w:sz w:val="28"/>
          <w:szCs w:val="28"/>
          <w:lang w:val="sr-Latn-CS"/>
        </w:rPr>
        <w:t xml:space="preserve">V kvartal </w:t>
      </w:r>
    </w:p>
    <w:p w:rsidR="0061573C" w:rsidRPr="003870F3" w:rsidRDefault="0061573C" w:rsidP="00093D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sr-Latn-CS"/>
        </w:rPr>
      </w:pPr>
    </w:p>
    <w:p w:rsidR="0061573C" w:rsidRDefault="0061573C" w:rsidP="006157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>Skupština će u toku programskog perioda razmatrati i druga pitanja iz svoje nadležnosti.</w:t>
      </w:r>
    </w:p>
    <w:p w:rsidR="0061573C" w:rsidRDefault="0061573C" w:rsidP="0061573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>Ovaj program će se objaviti u "Službenom listu Crne Gore - opštinski propisi".</w:t>
      </w:r>
    </w:p>
    <w:p w:rsidR="0061573C" w:rsidRDefault="0061573C" w:rsidP="00615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Broj: 02-016/22- </w:t>
      </w:r>
      <w:r w:rsidR="00110D48">
        <w:rPr>
          <w:rFonts w:ascii="Times New Roman" w:hAnsi="Times New Roman" w:cs="Times New Roman"/>
          <w:sz w:val="28"/>
          <w:szCs w:val="28"/>
          <w:lang w:val="sl-SI"/>
        </w:rPr>
        <w:t>99</w:t>
      </w:r>
    </w:p>
    <w:p w:rsidR="0061573C" w:rsidRDefault="0061573C" w:rsidP="00615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Podgorica, </w:t>
      </w:r>
      <w:r w:rsidR="00110D48">
        <w:rPr>
          <w:rFonts w:ascii="Times New Roman" w:hAnsi="Times New Roman" w:cs="Times New Roman"/>
          <w:sz w:val="28"/>
          <w:szCs w:val="28"/>
          <w:lang w:val="sl-SI"/>
        </w:rPr>
        <w:t xml:space="preserve">04. mart 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2022. godine    </w:t>
      </w:r>
    </w:p>
    <w:p w:rsidR="0061573C" w:rsidRDefault="0061573C" w:rsidP="00615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61573C" w:rsidRDefault="0061573C" w:rsidP="00615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t xml:space="preserve">SKUPŠTINA GLAVNOG GRADA - PODGORICE       </w:t>
      </w:r>
    </w:p>
    <w:p w:rsidR="00151E4A" w:rsidRDefault="00151E4A" w:rsidP="00615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</w:p>
    <w:p w:rsidR="00B14979" w:rsidRDefault="00B14979" w:rsidP="00B149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sl-SI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t>P R E D S J E D N I K,</w:t>
      </w:r>
    </w:p>
    <w:p w:rsidR="008966DF" w:rsidRDefault="00B14979" w:rsidP="0038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t xml:space="preserve">                                                                                                         dr Đorđe Suhih</w:t>
      </w:r>
      <w:r w:rsidR="0061573C">
        <w:rPr>
          <w:rFonts w:ascii="Times New Roman" w:hAnsi="Times New Roman" w:cs="Times New Roman"/>
          <w:b/>
          <w:sz w:val="28"/>
          <w:szCs w:val="28"/>
          <w:lang w:val="sl-SI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l-SI"/>
        </w:rPr>
        <w:t xml:space="preserve">                               </w:t>
      </w:r>
    </w:p>
    <w:p w:rsidR="003870F3" w:rsidRDefault="003870F3" w:rsidP="0038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</w:p>
    <w:p w:rsidR="00735B34" w:rsidRPr="00AE01FA" w:rsidRDefault="00735B34" w:rsidP="00292FEC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sr-Latn-CS"/>
        </w:rPr>
      </w:pPr>
    </w:p>
    <w:sectPr w:rsidR="00735B34" w:rsidRPr="00AE01FA" w:rsidSect="00C30AB1">
      <w:footerReference w:type="default" r:id="rId8"/>
      <w:pgSz w:w="12240" w:h="15840"/>
      <w:pgMar w:top="720" w:right="851" w:bottom="72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F9" w:rsidRDefault="00C838F9" w:rsidP="00AD493F">
      <w:pPr>
        <w:spacing w:after="0" w:line="240" w:lineRule="auto"/>
      </w:pPr>
      <w:r>
        <w:separator/>
      </w:r>
    </w:p>
  </w:endnote>
  <w:endnote w:type="continuationSeparator" w:id="0">
    <w:p w:rsidR="00C838F9" w:rsidRDefault="00C838F9" w:rsidP="00AD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032"/>
      <w:docPartObj>
        <w:docPartGallery w:val="Page Numbers (Bottom of Page)"/>
        <w:docPartUnique/>
      </w:docPartObj>
    </w:sdtPr>
    <w:sdtContent>
      <w:p w:rsidR="0005654C" w:rsidRDefault="00E148B4">
        <w:pPr>
          <w:pStyle w:val="Footer"/>
          <w:jc w:val="right"/>
        </w:pPr>
        <w:r>
          <w:rPr>
            <w:noProof/>
          </w:rPr>
          <w:fldChar w:fldCharType="begin"/>
        </w:r>
        <w:r w:rsidR="0005654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0D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54C" w:rsidRDefault="000565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F9" w:rsidRDefault="00C838F9" w:rsidP="00AD493F">
      <w:pPr>
        <w:spacing w:after="0" w:line="240" w:lineRule="auto"/>
      </w:pPr>
      <w:r>
        <w:separator/>
      </w:r>
    </w:p>
  </w:footnote>
  <w:footnote w:type="continuationSeparator" w:id="0">
    <w:p w:rsidR="00C838F9" w:rsidRDefault="00C838F9" w:rsidP="00AD4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593"/>
    <w:multiLevelType w:val="hybridMultilevel"/>
    <w:tmpl w:val="C1DCC254"/>
    <w:lvl w:ilvl="0" w:tplc="8E5AAE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E283C"/>
    <w:multiLevelType w:val="hybridMultilevel"/>
    <w:tmpl w:val="4F78465C"/>
    <w:lvl w:ilvl="0" w:tplc="0809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2A49"/>
    <w:multiLevelType w:val="hybridMultilevel"/>
    <w:tmpl w:val="C640380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567"/>
    <w:multiLevelType w:val="hybridMultilevel"/>
    <w:tmpl w:val="5910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E9FEA">
      <w:numFmt w:val="bullet"/>
      <w:lvlText w:val="-"/>
      <w:lvlJc w:val="left"/>
      <w:pPr>
        <w:ind w:left="1730" w:hanging="65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4271A"/>
    <w:multiLevelType w:val="hybridMultilevel"/>
    <w:tmpl w:val="46CC6F6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819D5"/>
    <w:multiLevelType w:val="hybridMultilevel"/>
    <w:tmpl w:val="CAB40CE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B0076"/>
    <w:multiLevelType w:val="hybridMultilevel"/>
    <w:tmpl w:val="71A8C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A3056"/>
    <w:multiLevelType w:val="hybridMultilevel"/>
    <w:tmpl w:val="8B140276"/>
    <w:lvl w:ilvl="0" w:tplc="E5382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E083A"/>
    <w:multiLevelType w:val="hybridMultilevel"/>
    <w:tmpl w:val="74D48C0C"/>
    <w:lvl w:ilvl="0" w:tplc="08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617AEE"/>
    <w:multiLevelType w:val="hybridMultilevel"/>
    <w:tmpl w:val="A26A2724"/>
    <w:lvl w:ilvl="0" w:tplc="220A28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20FA0"/>
    <w:multiLevelType w:val="hybridMultilevel"/>
    <w:tmpl w:val="204C6952"/>
    <w:lvl w:ilvl="0" w:tplc="220A282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CB094C"/>
    <w:multiLevelType w:val="hybridMultilevel"/>
    <w:tmpl w:val="98021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CB616A"/>
    <w:multiLevelType w:val="hybridMultilevel"/>
    <w:tmpl w:val="7E108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13899"/>
    <w:multiLevelType w:val="hybridMultilevel"/>
    <w:tmpl w:val="1AE4F7A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634B8"/>
    <w:multiLevelType w:val="hybridMultilevel"/>
    <w:tmpl w:val="E5F472EC"/>
    <w:lvl w:ilvl="0" w:tplc="220A282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2F17AE"/>
    <w:multiLevelType w:val="hybridMultilevel"/>
    <w:tmpl w:val="95568522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5905"/>
    <w:multiLevelType w:val="hybridMultilevel"/>
    <w:tmpl w:val="822EAF8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308AB"/>
    <w:multiLevelType w:val="hybridMultilevel"/>
    <w:tmpl w:val="95A2DB02"/>
    <w:lvl w:ilvl="0" w:tplc="1EB0B046"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3174C"/>
    <w:multiLevelType w:val="hybridMultilevel"/>
    <w:tmpl w:val="E5C8D3EA"/>
    <w:lvl w:ilvl="0" w:tplc="B5BA3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D25FC"/>
    <w:multiLevelType w:val="hybridMultilevel"/>
    <w:tmpl w:val="D4FE9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53862"/>
    <w:multiLevelType w:val="hybridMultilevel"/>
    <w:tmpl w:val="ACE2E8AA"/>
    <w:lvl w:ilvl="0" w:tplc="84B8E7D6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6053"/>
    <w:multiLevelType w:val="hybridMultilevel"/>
    <w:tmpl w:val="E140F9B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B80224B"/>
    <w:multiLevelType w:val="hybridMultilevel"/>
    <w:tmpl w:val="CFEE8190"/>
    <w:lvl w:ilvl="0" w:tplc="11FEA4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33F2E"/>
    <w:multiLevelType w:val="hybridMultilevel"/>
    <w:tmpl w:val="B978CC5A"/>
    <w:lvl w:ilvl="0" w:tplc="D9869BA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A90B5F"/>
    <w:multiLevelType w:val="hybridMultilevel"/>
    <w:tmpl w:val="1E3066CA"/>
    <w:lvl w:ilvl="0" w:tplc="2E18B884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6831590"/>
    <w:multiLevelType w:val="hybridMultilevel"/>
    <w:tmpl w:val="B6A0B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80F49"/>
    <w:multiLevelType w:val="hybridMultilevel"/>
    <w:tmpl w:val="96F499D2"/>
    <w:lvl w:ilvl="0" w:tplc="F60A7CA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25EA5"/>
    <w:multiLevelType w:val="hybridMultilevel"/>
    <w:tmpl w:val="BE740D2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80056"/>
    <w:multiLevelType w:val="hybridMultilevel"/>
    <w:tmpl w:val="8B140276"/>
    <w:lvl w:ilvl="0" w:tplc="E5382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404E5"/>
    <w:multiLevelType w:val="hybridMultilevel"/>
    <w:tmpl w:val="B374ED66"/>
    <w:lvl w:ilvl="0" w:tplc="0DE435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8C3ECB"/>
    <w:multiLevelType w:val="hybridMultilevel"/>
    <w:tmpl w:val="BB762C9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34992"/>
    <w:multiLevelType w:val="hybridMultilevel"/>
    <w:tmpl w:val="42CCE0D0"/>
    <w:lvl w:ilvl="0" w:tplc="1EB0B046">
      <w:numFmt w:val="bullet"/>
      <w:lvlText w:val="-"/>
      <w:lvlJc w:val="left"/>
      <w:pPr>
        <w:ind w:left="360" w:hanging="360"/>
      </w:pPr>
      <w:rPr>
        <w:rFonts w:ascii="Arial" w:eastAsia="Helvetica" w:hAnsi="Arial" w:cs="Arial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00192C"/>
    <w:multiLevelType w:val="hybridMultilevel"/>
    <w:tmpl w:val="4D725C92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766220"/>
    <w:multiLevelType w:val="hybridMultilevel"/>
    <w:tmpl w:val="B7EEAA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D17FF"/>
    <w:multiLevelType w:val="hybridMultilevel"/>
    <w:tmpl w:val="2A78A238"/>
    <w:lvl w:ilvl="0" w:tplc="220A28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F54F1"/>
    <w:multiLevelType w:val="hybridMultilevel"/>
    <w:tmpl w:val="F37A41DA"/>
    <w:lvl w:ilvl="0" w:tplc="6B60A2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E7342F"/>
    <w:multiLevelType w:val="hybridMultilevel"/>
    <w:tmpl w:val="426480B2"/>
    <w:lvl w:ilvl="0" w:tplc="6C382F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F926AD"/>
    <w:multiLevelType w:val="hybridMultilevel"/>
    <w:tmpl w:val="ECDA235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1"/>
  </w:num>
  <w:num w:numId="3">
    <w:abstractNumId w:val="36"/>
  </w:num>
  <w:num w:numId="4">
    <w:abstractNumId w:val="34"/>
  </w:num>
  <w:num w:numId="5">
    <w:abstractNumId w:val="9"/>
  </w:num>
  <w:num w:numId="6">
    <w:abstractNumId w:val="22"/>
  </w:num>
  <w:num w:numId="7">
    <w:abstractNumId w:val="37"/>
  </w:num>
  <w:num w:numId="8">
    <w:abstractNumId w:val="19"/>
  </w:num>
  <w:num w:numId="9">
    <w:abstractNumId w:val="21"/>
  </w:num>
  <w:num w:numId="10">
    <w:abstractNumId w:val="7"/>
  </w:num>
  <w:num w:numId="11">
    <w:abstractNumId w:val="28"/>
  </w:num>
  <w:num w:numId="12">
    <w:abstractNumId w:val="26"/>
  </w:num>
  <w:num w:numId="13">
    <w:abstractNumId w:val="20"/>
  </w:num>
  <w:num w:numId="14">
    <w:abstractNumId w:val="2"/>
  </w:num>
  <w:num w:numId="15">
    <w:abstractNumId w:val="1"/>
  </w:num>
  <w:num w:numId="16">
    <w:abstractNumId w:val="27"/>
  </w:num>
  <w:num w:numId="17">
    <w:abstractNumId w:val="12"/>
  </w:num>
  <w:num w:numId="18">
    <w:abstractNumId w:val="15"/>
  </w:num>
  <w:num w:numId="19">
    <w:abstractNumId w:val="33"/>
  </w:num>
  <w:num w:numId="20">
    <w:abstractNumId w:val="23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1"/>
  </w:num>
  <w:num w:numId="24">
    <w:abstractNumId w:val="10"/>
  </w:num>
  <w:num w:numId="25">
    <w:abstractNumId w:val="32"/>
  </w:num>
  <w:num w:numId="26">
    <w:abstractNumId w:val="24"/>
  </w:num>
  <w:num w:numId="27">
    <w:abstractNumId w:val="8"/>
  </w:num>
  <w:num w:numId="28">
    <w:abstractNumId w:val="6"/>
  </w:num>
  <w:num w:numId="29">
    <w:abstractNumId w:val="25"/>
  </w:num>
  <w:num w:numId="30">
    <w:abstractNumId w:val="4"/>
  </w:num>
  <w:num w:numId="31">
    <w:abstractNumId w:val="16"/>
  </w:num>
  <w:num w:numId="32">
    <w:abstractNumId w:val="5"/>
  </w:num>
  <w:num w:numId="33">
    <w:abstractNumId w:val="13"/>
  </w:num>
  <w:num w:numId="34">
    <w:abstractNumId w:val="30"/>
  </w:num>
  <w:num w:numId="35">
    <w:abstractNumId w:val="0"/>
  </w:num>
  <w:num w:numId="36">
    <w:abstractNumId w:val="35"/>
  </w:num>
  <w:num w:numId="37">
    <w:abstractNumId w:val="29"/>
  </w:num>
  <w:num w:numId="38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F4A"/>
    <w:rsid w:val="00002DF6"/>
    <w:rsid w:val="00002EB7"/>
    <w:rsid w:val="00007F23"/>
    <w:rsid w:val="000148C8"/>
    <w:rsid w:val="000156A0"/>
    <w:rsid w:val="000158EE"/>
    <w:rsid w:val="00016C9B"/>
    <w:rsid w:val="00022206"/>
    <w:rsid w:val="000237A0"/>
    <w:rsid w:val="000237A4"/>
    <w:rsid w:val="00023AB9"/>
    <w:rsid w:val="000257CF"/>
    <w:rsid w:val="00032D06"/>
    <w:rsid w:val="00033FC8"/>
    <w:rsid w:val="000349CF"/>
    <w:rsid w:val="000350C4"/>
    <w:rsid w:val="00043CF3"/>
    <w:rsid w:val="00045741"/>
    <w:rsid w:val="000509EA"/>
    <w:rsid w:val="000518C8"/>
    <w:rsid w:val="00051975"/>
    <w:rsid w:val="0005264F"/>
    <w:rsid w:val="000539F7"/>
    <w:rsid w:val="000541DC"/>
    <w:rsid w:val="0005654C"/>
    <w:rsid w:val="0006033C"/>
    <w:rsid w:val="00072146"/>
    <w:rsid w:val="000723A6"/>
    <w:rsid w:val="00075B7F"/>
    <w:rsid w:val="00081364"/>
    <w:rsid w:val="00085430"/>
    <w:rsid w:val="00086582"/>
    <w:rsid w:val="00092EA8"/>
    <w:rsid w:val="00093094"/>
    <w:rsid w:val="00093DE7"/>
    <w:rsid w:val="000944DD"/>
    <w:rsid w:val="000A04C5"/>
    <w:rsid w:val="000A16A7"/>
    <w:rsid w:val="000A43E1"/>
    <w:rsid w:val="000A47F7"/>
    <w:rsid w:val="000A4899"/>
    <w:rsid w:val="000B4033"/>
    <w:rsid w:val="000C1FF9"/>
    <w:rsid w:val="000C419A"/>
    <w:rsid w:val="000C4EBC"/>
    <w:rsid w:val="000C7654"/>
    <w:rsid w:val="000C7865"/>
    <w:rsid w:val="000D0338"/>
    <w:rsid w:val="000D1375"/>
    <w:rsid w:val="000D30D9"/>
    <w:rsid w:val="000D740E"/>
    <w:rsid w:val="000E1C55"/>
    <w:rsid w:val="000E3F1D"/>
    <w:rsid w:val="000F3CA8"/>
    <w:rsid w:val="000F7BA6"/>
    <w:rsid w:val="00110D48"/>
    <w:rsid w:val="001110EA"/>
    <w:rsid w:val="00111E60"/>
    <w:rsid w:val="001128E4"/>
    <w:rsid w:val="001154F8"/>
    <w:rsid w:val="0011651B"/>
    <w:rsid w:val="00116A65"/>
    <w:rsid w:val="00117DC6"/>
    <w:rsid w:val="00121C57"/>
    <w:rsid w:val="001229A4"/>
    <w:rsid w:val="00122C01"/>
    <w:rsid w:val="00127225"/>
    <w:rsid w:val="00127D3E"/>
    <w:rsid w:val="001315DC"/>
    <w:rsid w:val="00133F90"/>
    <w:rsid w:val="001440FC"/>
    <w:rsid w:val="001443B0"/>
    <w:rsid w:val="001456B0"/>
    <w:rsid w:val="0014592C"/>
    <w:rsid w:val="00147869"/>
    <w:rsid w:val="00150120"/>
    <w:rsid w:val="00151E4A"/>
    <w:rsid w:val="001569FB"/>
    <w:rsid w:val="001600AD"/>
    <w:rsid w:val="00165230"/>
    <w:rsid w:val="00165E16"/>
    <w:rsid w:val="00175219"/>
    <w:rsid w:val="00176EBB"/>
    <w:rsid w:val="00177800"/>
    <w:rsid w:val="00177EA8"/>
    <w:rsid w:val="00183F4A"/>
    <w:rsid w:val="0018427B"/>
    <w:rsid w:val="00184A22"/>
    <w:rsid w:val="00185D2A"/>
    <w:rsid w:val="00191BBA"/>
    <w:rsid w:val="00195FEC"/>
    <w:rsid w:val="001962B3"/>
    <w:rsid w:val="001A086E"/>
    <w:rsid w:val="001A0DED"/>
    <w:rsid w:val="001A1087"/>
    <w:rsid w:val="001A373B"/>
    <w:rsid w:val="001A3E52"/>
    <w:rsid w:val="001B17F1"/>
    <w:rsid w:val="001B404E"/>
    <w:rsid w:val="001B413F"/>
    <w:rsid w:val="001B5AB8"/>
    <w:rsid w:val="001C0224"/>
    <w:rsid w:val="001C0788"/>
    <w:rsid w:val="001C676C"/>
    <w:rsid w:val="001C6A80"/>
    <w:rsid w:val="001D2CE7"/>
    <w:rsid w:val="001D37D6"/>
    <w:rsid w:val="001D4944"/>
    <w:rsid w:val="001D7060"/>
    <w:rsid w:val="001E1B10"/>
    <w:rsid w:val="001E2211"/>
    <w:rsid w:val="001E6988"/>
    <w:rsid w:val="001F0DDE"/>
    <w:rsid w:val="001F0E50"/>
    <w:rsid w:val="001F1412"/>
    <w:rsid w:val="001F1539"/>
    <w:rsid w:val="001F251A"/>
    <w:rsid w:val="001F6393"/>
    <w:rsid w:val="001F7CD0"/>
    <w:rsid w:val="00200426"/>
    <w:rsid w:val="00200D06"/>
    <w:rsid w:val="00203D3C"/>
    <w:rsid w:val="00203F98"/>
    <w:rsid w:val="002065FF"/>
    <w:rsid w:val="0020685B"/>
    <w:rsid w:val="00207838"/>
    <w:rsid w:val="002079D8"/>
    <w:rsid w:val="00216B9B"/>
    <w:rsid w:val="0022355A"/>
    <w:rsid w:val="002241C0"/>
    <w:rsid w:val="00225D51"/>
    <w:rsid w:val="002333A7"/>
    <w:rsid w:val="00236C15"/>
    <w:rsid w:val="00242527"/>
    <w:rsid w:val="00242E22"/>
    <w:rsid w:val="00253C3C"/>
    <w:rsid w:val="002549E0"/>
    <w:rsid w:val="0025517E"/>
    <w:rsid w:val="002556BE"/>
    <w:rsid w:val="0026255F"/>
    <w:rsid w:val="002629A3"/>
    <w:rsid w:val="002636DC"/>
    <w:rsid w:val="00265DD5"/>
    <w:rsid w:val="0027011C"/>
    <w:rsid w:val="00270FAA"/>
    <w:rsid w:val="00272E48"/>
    <w:rsid w:val="002749A9"/>
    <w:rsid w:val="002873D0"/>
    <w:rsid w:val="00292FEC"/>
    <w:rsid w:val="002B0374"/>
    <w:rsid w:val="002B0CA7"/>
    <w:rsid w:val="002B39C2"/>
    <w:rsid w:val="002B3D74"/>
    <w:rsid w:val="002B6FA6"/>
    <w:rsid w:val="002C2287"/>
    <w:rsid w:val="002C28ED"/>
    <w:rsid w:val="002C2A7E"/>
    <w:rsid w:val="002C58B4"/>
    <w:rsid w:val="002C7DA5"/>
    <w:rsid w:val="002D169C"/>
    <w:rsid w:val="002D4CFC"/>
    <w:rsid w:val="002D5C37"/>
    <w:rsid w:val="002E1150"/>
    <w:rsid w:val="002E1C22"/>
    <w:rsid w:val="002E1C2D"/>
    <w:rsid w:val="002E2807"/>
    <w:rsid w:val="002F0992"/>
    <w:rsid w:val="002F30F4"/>
    <w:rsid w:val="002F47FB"/>
    <w:rsid w:val="002F4F67"/>
    <w:rsid w:val="002F5D9A"/>
    <w:rsid w:val="002F7CF4"/>
    <w:rsid w:val="003020C9"/>
    <w:rsid w:val="003027EE"/>
    <w:rsid w:val="0030540E"/>
    <w:rsid w:val="00307987"/>
    <w:rsid w:val="003174CD"/>
    <w:rsid w:val="00320E71"/>
    <w:rsid w:val="003230E5"/>
    <w:rsid w:val="0033166B"/>
    <w:rsid w:val="0033255B"/>
    <w:rsid w:val="00342031"/>
    <w:rsid w:val="00342F21"/>
    <w:rsid w:val="00346B13"/>
    <w:rsid w:val="00351790"/>
    <w:rsid w:val="00351FE8"/>
    <w:rsid w:val="003530B1"/>
    <w:rsid w:val="00356860"/>
    <w:rsid w:val="00360078"/>
    <w:rsid w:val="003632C8"/>
    <w:rsid w:val="003646EA"/>
    <w:rsid w:val="00367010"/>
    <w:rsid w:val="00367A89"/>
    <w:rsid w:val="00374A23"/>
    <w:rsid w:val="00376E22"/>
    <w:rsid w:val="00385E7E"/>
    <w:rsid w:val="003870F3"/>
    <w:rsid w:val="003877B7"/>
    <w:rsid w:val="00387A4B"/>
    <w:rsid w:val="00393BF1"/>
    <w:rsid w:val="003A04E9"/>
    <w:rsid w:val="003A2CDF"/>
    <w:rsid w:val="003A5EE9"/>
    <w:rsid w:val="003B0182"/>
    <w:rsid w:val="003B1211"/>
    <w:rsid w:val="003B193B"/>
    <w:rsid w:val="003B2632"/>
    <w:rsid w:val="003B292C"/>
    <w:rsid w:val="003C0035"/>
    <w:rsid w:val="003C3C14"/>
    <w:rsid w:val="003C5093"/>
    <w:rsid w:val="003C60B2"/>
    <w:rsid w:val="003D0CBD"/>
    <w:rsid w:val="003D1253"/>
    <w:rsid w:val="003D18F0"/>
    <w:rsid w:val="003D29DB"/>
    <w:rsid w:val="003E4C35"/>
    <w:rsid w:val="003E6A31"/>
    <w:rsid w:val="003F11BE"/>
    <w:rsid w:val="003F2DD6"/>
    <w:rsid w:val="003F7B5F"/>
    <w:rsid w:val="00402517"/>
    <w:rsid w:val="004034B3"/>
    <w:rsid w:val="00407896"/>
    <w:rsid w:val="00410A21"/>
    <w:rsid w:val="00427A4E"/>
    <w:rsid w:val="00435786"/>
    <w:rsid w:val="0044020F"/>
    <w:rsid w:val="00441347"/>
    <w:rsid w:val="00447B3C"/>
    <w:rsid w:val="00453A83"/>
    <w:rsid w:val="00461E89"/>
    <w:rsid w:val="00465022"/>
    <w:rsid w:val="00466DB6"/>
    <w:rsid w:val="00472848"/>
    <w:rsid w:val="0047691E"/>
    <w:rsid w:val="00481AE0"/>
    <w:rsid w:val="00485E96"/>
    <w:rsid w:val="00490511"/>
    <w:rsid w:val="00492329"/>
    <w:rsid w:val="004A0A93"/>
    <w:rsid w:val="004A4DDF"/>
    <w:rsid w:val="004A7B0A"/>
    <w:rsid w:val="004B2483"/>
    <w:rsid w:val="004B3F3E"/>
    <w:rsid w:val="004B4614"/>
    <w:rsid w:val="004B488C"/>
    <w:rsid w:val="004C2D97"/>
    <w:rsid w:val="004C40BE"/>
    <w:rsid w:val="004C5068"/>
    <w:rsid w:val="004D319C"/>
    <w:rsid w:val="004D375D"/>
    <w:rsid w:val="004D45AC"/>
    <w:rsid w:val="004D7154"/>
    <w:rsid w:val="004E012E"/>
    <w:rsid w:val="004E5FF5"/>
    <w:rsid w:val="004E6320"/>
    <w:rsid w:val="004E76B1"/>
    <w:rsid w:val="004F3210"/>
    <w:rsid w:val="004F3395"/>
    <w:rsid w:val="00500B47"/>
    <w:rsid w:val="00504F3F"/>
    <w:rsid w:val="0051273C"/>
    <w:rsid w:val="00512827"/>
    <w:rsid w:val="00512A33"/>
    <w:rsid w:val="005218DA"/>
    <w:rsid w:val="00527862"/>
    <w:rsid w:val="0053109B"/>
    <w:rsid w:val="00534F43"/>
    <w:rsid w:val="00543B28"/>
    <w:rsid w:val="00547A4C"/>
    <w:rsid w:val="00550507"/>
    <w:rsid w:val="00550B2E"/>
    <w:rsid w:val="0055191F"/>
    <w:rsid w:val="00554357"/>
    <w:rsid w:val="00555074"/>
    <w:rsid w:val="00556B18"/>
    <w:rsid w:val="0056193E"/>
    <w:rsid w:val="0056198C"/>
    <w:rsid w:val="00561C81"/>
    <w:rsid w:val="005666B8"/>
    <w:rsid w:val="005715D0"/>
    <w:rsid w:val="00572806"/>
    <w:rsid w:val="005776E4"/>
    <w:rsid w:val="0058228D"/>
    <w:rsid w:val="00583B18"/>
    <w:rsid w:val="00591453"/>
    <w:rsid w:val="00593E85"/>
    <w:rsid w:val="00596F0A"/>
    <w:rsid w:val="00597E9D"/>
    <w:rsid w:val="005A7A2B"/>
    <w:rsid w:val="005B530F"/>
    <w:rsid w:val="005B6D93"/>
    <w:rsid w:val="005C04C6"/>
    <w:rsid w:val="005C242A"/>
    <w:rsid w:val="005C7BF2"/>
    <w:rsid w:val="005C7CA6"/>
    <w:rsid w:val="005D65AA"/>
    <w:rsid w:val="005E0902"/>
    <w:rsid w:val="005E12E3"/>
    <w:rsid w:val="005E1448"/>
    <w:rsid w:val="005F12DB"/>
    <w:rsid w:val="005F32A1"/>
    <w:rsid w:val="005F5165"/>
    <w:rsid w:val="005F5B13"/>
    <w:rsid w:val="0060649D"/>
    <w:rsid w:val="006069EE"/>
    <w:rsid w:val="00612069"/>
    <w:rsid w:val="00612164"/>
    <w:rsid w:val="006150D1"/>
    <w:rsid w:val="0061573C"/>
    <w:rsid w:val="00627AEC"/>
    <w:rsid w:val="006334C2"/>
    <w:rsid w:val="006404C7"/>
    <w:rsid w:val="00641A5A"/>
    <w:rsid w:val="0064292E"/>
    <w:rsid w:val="006442B0"/>
    <w:rsid w:val="00644942"/>
    <w:rsid w:val="00647499"/>
    <w:rsid w:val="0065022B"/>
    <w:rsid w:val="00654933"/>
    <w:rsid w:val="00660EA7"/>
    <w:rsid w:val="00662861"/>
    <w:rsid w:val="00686B5E"/>
    <w:rsid w:val="006873FE"/>
    <w:rsid w:val="0069106E"/>
    <w:rsid w:val="00695CA5"/>
    <w:rsid w:val="006A0C1F"/>
    <w:rsid w:val="006A23D3"/>
    <w:rsid w:val="006A60E2"/>
    <w:rsid w:val="006B66B7"/>
    <w:rsid w:val="006C07B2"/>
    <w:rsid w:val="006C0ACA"/>
    <w:rsid w:val="006C3E04"/>
    <w:rsid w:val="006C6A5B"/>
    <w:rsid w:val="006D002A"/>
    <w:rsid w:val="006D0265"/>
    <w:rsid w:val="006D14C0"/>
    <w:rsid w:val="006D2215"/>
    <w:rsid w:val="006D2A0D"/>
    <w:rsid w:val="006D3548"/>
    <w:rsid w:val="006D5BD3"/>
    <w:rsid w:val="006D67CB"/>
    <w:rsid w:val="006D7AE3"/>
    <w:rsid w:val="006E75AD"/>
    <w:rsid w:val="006F3EB3"/>
    <w:rsid w:val="006F7C50"/>
    <w:rsid w:val="00700553"/>
    <w:rsid w:val="00705DEF"/>
    <w:rsid w:val="00710784"/>
    <w:rsid w:val="00712826"/>
    <w:rsid w:val="007206F9"/>
    <w:rsid w:val="007228F4"/>
    <w:rsid w:val="00723B5B"/>
    <w:rsid w:val="00726324"/>
    <w:rsid w:val="00733ED8"/>
    <w:rsid w:val="00734218"/>
    <w:rsid w:val="00735B34"/>
    <w:rsid w:val="007373AC"/>
    <w:rsid w:val="00737F1C"/>
    <w:rsid w:val="00743BA2"/>
    <w:rsid w:val="007465EC"/>
    <w:rsid w:val="007470BC"/>
    <w:rsid w:val="00753F9C"/>
    <w:rsid w:val="0075663A"/>
    <w:rsid w:val="0076786F"/>
    <w:rsid w:val="00770097"/>
    <w:rsid w:val="007710F4"/>
    <w:rsid w:val="007713A9"/>
    <w:rsid w:val="007723D9"/>
    <w:rsid w:val="007726F6"/>
    <w:rsid w:val="0077423E"/>
    <w:rsid w:val="00774E55"/>
    <w:rsid w:val="00777B46"/>
    <w:rsid w:val="00784812"/>
    <w:rsid w:val="00790F59"/>
    <w:rsid w:val="007A2D1E"/>
    <w:rsid w:val="007A41AB"/>
    <w:rsid w:val="007B0754"/>
    <w:rsid w:val="007B0BC4"/>
    <w:rsid w:val="007B41B0"/>
    <w:rsid w:val="007B45F5"/>
    <w:rsid w:val="007B55F1"/>
    <w:rsid w:val="007B5BF4"/>
    <w:rsid w:val="007B6386"/>
    <w:rsid w:val="007C532F"/>
    <w:rsid w:val="007C720B"/>
    <w:rsid w:val="007D1BD5"/>
    <w:rsid w:val="007D23B3"/>
    <w:rsid w:val="007D60ED"/>
    <w:rsid w:val="007D6640"/>
    <w:rsid w:val="007E1565"/>
    <w:rsid w:val="007E5829"/>
    <w:rsid w:val="007E7652"/>
    <w:rsid w:val="007E780A"/>
    <w:rsid w:val="007F2035"/>
    <w:rsid w:val="007F3BD7"/>
    <w:rsid w:val="007F45DD"/>
    <w:rsid w:val="007F5AFA"/>
    <w:rsid w:val="007F7174"/>
    <w:rsid w:val="00804D1A"/>
    <w:rsid w:val="00807241"/>
    <w:rsid w:val="0081190F"/>
    <w:rsid w:val="00811DC9"/>
    <w:rsid w:val="008168FA"/>
    <w:rsid w:val="00817DF7"/>
    <w:rsid w:val="00820C35"/>
    <w:rsid w:val="00821BAB"/>
    <w:rsid w:val="0082218B"/>
    <w:rsid w:val="008222CE"/>
    <w:rsid w:val="00823927"/>
    <w:rsid w:val="008240A9"/>
    <w:rsid w:val="008251B1"/>
    <w:rsid w:val="00825E43"/>
    <w:rsid w:val="00827335"/>
    <w:rsid w:val="008350B9"/>
    <w:rsid w:val="00835FB3"/>
    <w:rsid w:val="00837B51"/>
    <w:rsid w:val="008433AF"/>
    <w:rsid w:val="00843DB1"/>
    <w:rsid w:val="00843FA2"/>
    <w:rsid w:val="00847F82"/>
    <w:rsid w:val="008554D7"/>
    <w:rsid w:val="008579AC"/>
    <w:rsid w:val="00857D8D"/>
    <w:rsid w:val="008659F2"/>
    <w:rsid w:val="00870F41"/>
    <w:rsid w:val="00871EB7"/>
    <w:rsid w:val="00872FDE"/>
    <w:rsid w:val="00875BAC"/>
    <w:rsid w:val="00877998"/>
    <w:rsid w:val="008834AE"/>
    <w:rsid w:val="00884308"/>
    <w:rsid w:val="00884EDD"/>
    <w:rsid w:val="00885E24"/>
    <w:rsid w:val="00886A25"/>
    <w:rsid w:val="0089212D"/>
    <w:rsid w:val="008946D2"/>
    <w:rsid w:val="00894EC2"/>
    <w:rsid w:val="00896388"/>
    <w:rsid w:val="008966DF"/>
    <w:rsid w:val="008A165F"/>
    <w:rsid w:val="008A1B7A"/>
    <w:rsid w:val="008A1FA5"/>
    <w:rsid w:val="008A2B4D"/>
    <w:rsid w:val="008A3137"/>
    <w:rsid w:val="008A51A0"/>
    <w:rsid w:val="008A62BF"/>
    <w:rsid w:val="008A673C"/>
    <w:rsid w:val="008A736A"/>
    <w:rsid w:val="008A745D"/>
    <w:rsid w:val="008B56AB"/>
    <w:rsid w:val="008C48F4"/>
    <w:rsid w:val="008D022F"/>
    <w:rsid w:val="008D1F4C"/>
    <w:rsid w:val="008D36DE"/>
    <w:rsid w:val="008E677A"/>
    <w:rsid w:val="008E685A"/>
    <w:rsid w:val="008E6BAA"/>
    <w:rsid w:val="008E6D0D"/>
    <w:rsid w:val="008F0CA7"/>
    <w:rsid w:val="008F1354"/>
    <w:rsid w:val="008F4798"/>
    <w:rsid w:val="008F5B78"/>
    <w:rsid w:val="008F76CD"/>
    <w:rsid w:val="00900F9C"/>
    <w:rsid w:val="009133D9"/>
    <w:rsid w:val="00913B5A"/>
    <w:rsid w:val="009244CB"/>
    <w:rsid w:val="009253CA"/>
    <w:rsid w:val="00927079"/>
    <w:rsid w:val="00927692"/>
    <w:rsid w:val="0093251C"/>
    <w:rsid w:val="00945EA0"/>
    <w:rsid w:val="009471D9"/>
    <w:rsid w:val="00947408"/>
    <w:rsid w:val="009507BE"/>
    <w:rsid w:val="00951B7E"/>
    <w:rsid w:val="00953E1C"/>
    <w:rsid w:val="009548EB"/>
    <w:rsid w:val="00955829"/>
    <w:rsid w:val="00963389"/>
    <w:rsid w:val="00973824"/>
    <w:rsid w:val="00973AAA"/>
    <w:rsid w:val="00975E1F"/>
    <w:rsid w:val="0097642A"/>
    <w:rsid w:val="009817B9"/>
    <w:rsid w:val="00984B8E"/>
    <w:rsid w:val="009864CA"/>
    <w:rsid w:val="00994DB9"/>
    <w:rsid w:val="009954EC"/>
    <w:rsid w:val="00995DE1"/>
    <w:rsid w:val="009A02D3"/>
    <w:rsid w:val="009A3842"/>
    <w:rsid w:val="009B0D82"/>
    <w:rsid w:val="009B129B"/>
    <w:rsid w:val="009B493B"/>
    <w:rsid w:val="009C7569"/>
    <w:rsid w:val="009D3941"/>
    <w:rsid w:val="009D5D54"/>
    <w:rsid w:val="009E0250"/>
    <w:rsid w:val="009E0D07"/>
    <w:rsid w:val="009E2400"/>
    <w:rsid w:val="009E71FE"/>
    <w:rsid w:val="009F0654"/>
    <w:rsid w:val="009F3D9F"/>
    <w:rsid w:val="00A014A4"/>
    <w:rsid w:val="00A029CB"/>
    <w:rsid w:val="00A06322"/>
    <w:rsid w:val="00A06F03"/>
    <w:rsid w:val="00A10E4F"/>
    <w:rsid w:val="00A11187"/>
    <w:rsid w:val="00A24743"/>
    <w:rsid w:val="00A34522"/>
    <w:rsid w:val="00A35931"/>
    <w:rsid w:val="00A35B55"/>
    <w:rsid w:val="00A42B0D"/>
    <w:rsid w:val="00A445B6"/>
    <w:rsid w:val="00A46E3E"/>
    <w:rsid w:val="00A473D0"/>
    <w:rsid w:val="00A47BC3"/>
    <w:rsid w:val="00A50D90"/>
    <w:rsid w:val="00A543D7"/>
    <w:rsid w:val="00A60927"/>
    <w:rsid w:val="00A610E3"/>
    <w:rsid w:val="00A64D70"/>
    <w:rsid w:val="00A71D68"/>
    <w:rsid w:val="00A7501C"/>
    <w:rsid w:val="00A77839"/>
    <w:rsid w:val="00A77A62"/>
    <w:rsid w:val="00A77AF4"/>
    <w:rsid w:val="00A82DE1"/>
    <w:rsid w:val="00A843E8"/>
    <w:rsid w:val="00A93190"/>
    <w:rsid w:val="00A93FD1"/>
    <w:rsid w:val="00AA0CA8"/>
    <w:rsid w:val="00AA1FF3"/>
    <w:rsid w:val="00AA2993"/>
    <w:rsid w:val="00AA399D"/>
    <w:rsid w:val="00AA645B"/>
    <w:rsid w:val="00AB0782"/>
    <w:rsid w:val="00AB4768"/>
    <w:rsid w:val="00AB62B2"/>
    <w:rsid w:val="00AB7EC8"/>
    <w:rsid w:val="00AD024B"/>
    <w:rsid w:val="00AD0690"/>
    <w:rsid w:val="00AD215D"/>
    <w:rsid w:val="00AD493F"/>
    <w:rsid w:val="00AD4942"/>
    <w:rsid w:val="00AD5280"/>
    <w:rsid w:val="00AE01FA"/>
    <w:rsid w:val="00AE25A1"/>
    <w:rsid w:val="00AE7A44"/>
    <w:rsid w:val="00AF168F"/>
    <w:rsid w:val="00AF2A58"/>
    <w:rsid w:val="00AF4ED7"/>
    <w:rsid w:val="00AF65FA"/>
    <w:rsid w:val="00B01940"/>
    <w:rsid w:val="00B04574"/>
    <w:rsid w:val="00B06CBF"/>
    <w:rsid w:val="00B10C2C"/>
    <w:rsid w:val="00B12CF1"/>
    <w:rsid w:val="00B131F8"/>
    <w:rsid w:val="00B13C22"/>
    <w:rsid w:val="00B13C60"/>
    <w:rsid w:val="00B148F8"/>
    <w:rsid w:val="00B14979"/>
    <w:rsid w:val="00B1597E"/>
    <w:rsid w:val="00B15E08"/>
    <w:rsid w:val="00B203F5"/>
    <w:rsid w:val="00B20F6F"/>
    <w:rsid w:val="00B22B21"/>
    <w:rsid w:val="00B22B7A"/>
    <w:rsid w:val="00B253BD"/>
    <w:rsid w:val="00B32ABB"/>
    <w:rsid w:val="00B32FEA"/>
    <w:rsid w:val="00B35A87"/>
    <w:rsid w:val="00B36F49"/>
    <w:rsid w:val="00B44EEA"/>
    <w:rsid w:val="00B45748"/>
    <w:rsid w:val="00B54F04"/>
    <w:rsid w:val="00B5543A"/>
    <w:rsid w:val="00B61D6B"/>
    <w:rsid w:val="00B61EB2"/>
    <w:rsid w:val="00B63D71"/>
    <w:rsid w:val="00B73A95"/>
    <w:rsid w:val="00B74275"/>
    <w:rsid w:val="00B805FD"/>
    <w:rsid w:val="00B8181A"/>
    <w:rsid w:val="00B83D0B"/>
    <w:rsid w:val="00B84F15"/>
    <w:rsid w:val="00B950E4"/>
    <w:rsid w:val="00B96C53"/>
    <w:rsid w:val="00BA1C56"/>
    <w:rsid w:val="00BA3B4A"/>
    <w:rsid w:val="00BA52D0"/>
    <w:rsid w:val="00BA53D1"/>
    <w:rsid w:val="00BA6EE1"/>
    <w:rsid w:val="00BB07B5"/>
    <w:rsid w:val="00BB0CEF"/>
    <w:rsid w:val="00BB2F5B"/>
    <w:rsid w:val="00BB36D0"/>
    <w:rsid w:val="00BB6D3F"/>
    <w:rsid w:val="00BB780F"/>
    <w:rsid w:val="00BC3E43"/>
    <w:rsid w:val="00BC4B44"/>
    <w:rsid w:val="00BC5B68"/>
    <w:rsid w:val="00BC5DC1"/>
    <w:rsid w:val="00BD3E4D"/>
    <w:rsid w:val="00BD3F37"/>
    <w:rsid w:val="00BD5167"/>
    <w:rsid w:val="00BD62F7"/>
    <w:rsid w:val="00BD6720"/>
    <w:rsid w:val="00BE57B2"/>
    <w:rsid w:val="00BF5FD4"/>
    <w:rsid w:val="00BF62AD"/>
    <w:rsid w:val="00BF73D5"/>
    <w:rsid w:val="00C04B98"/>
    <w:rsid w:val="00C064EE"/>
    <w:rsid w:val="00C10819"/>
    <w:rsid w:val="00C12D63"/>
    <w:rsid w:val="00C16F05"/>
    <w:rsid w:val="00C2138E"/>
    <w:rsid w:val="00C26C56"/>
    <w:rsid w:val="00C30AB1"/>
    <w:rsid w:val="00C32924"/>
    <w:rsid w:val="00C3506E"/>
    <w:rsid w:val="00C358E4"/>
    <w:rsid w:val="00C37712"/>
    <w:rsid w:val="00C37D42"/>
    <w:rsid w:val="00C42F36"/>
    <w:rsid w:val="00C44A60"/>
    <w:rsid w:val="00C46340"/>
    <w:rsid w:val="00C47696"/>
    <w:rsid w:val="00C63269"/>
    <w:rsid w:val="00C72C45"/>
    <w:rsid w:val="00C7347A"/>
    <w:rsid w:val="00C74173"/>
    <w:rsid w:val="00C74EDF"/>
    <w:rsid w:val="00C757DD"/>
    <w:rsid w:val="00C80A58"/>
    <w:rsid w:val="00C838F9"/>
    <w:rsid w:val="00C84AC8"/>
    <w:rsid w:val="00C85D0F"/>
    <w:rsid w:val="00C91B5C"/>
    <w:rsid w:val="00C92B48"/>
    <w:rsid w:val="00C97C7F"/>
    <w:rsid w:val="00CA108F"/>
    <w:rsid w:val="00CA64BB"/>
    <w:rsid w:val="00CA6A94"/>
    <w:rsid w:val="00CB0A04"/>
    <w:rsid w:val="00CB2FF5"/>
    <w:rsid w:val="00CB78C6"/>
    <w:rsid w:val="00CC3E8D"/>
    <w:rsid w:val="00CC57BB"/>
    <w:rsid w:val="00CC79C2"/>
    <w:rsid w:val="00CE2A83"/>
    <w:rsid w:val="00CF7EC5"/>
    <w:rsid w:val="00D00B9C"/>
    <w:rsid w:val="00D02A41"/>
    <w:rsid w:val="00D04552"/>
    <w:rsid w:val="00D04B1A"/>
    <w:rsid w:val="00D051B5"/>
    <w:rsid w:val="00D06CCB"/>
    <w:rsid w:val="00D10FA5"/>
    <w:rsid w:val="00D12865"/>
    <w:rsid w:val="00D24D5A"/>
    <w:rsid w:val="00D266C2"/>
    <w:rsid w:val="00D30847"/>
    <w:rsid w:val="00D3549C"/>
    <w:rsid w:val="00D42CE9"/>
    <w:rsid w:val="00D455B3"/>
    <w:rsid w:val="00D502C5"/>
    <w:rsid w:val="00D50B07"/>
    <w:rsid w:val="00D50CC9"/>
    <w:rsid w:val="00D534A5"/>
    <w:rsid w:val="00D54377"/>
    <w:rsid w:val="00D555B2"/>
    <w:rsid w:val="00D63E2B"/>
    <w:rsid w:val="00D6620F"/>
    <w:rsid w:val="00D6741F"/>
    <w:rsid w:val="00D710B0"/>
    <w:rsid w:val="00D72775"/>
    <w:rsid w:val="00D73C3C"/>
    <w:rsid w:val="00D75E52"/>
    <w:rsid w:val="00D76A45"/>
    <w:rsid w:val="00D77841"/>
    <w:rsid w:val="00D77A7C"/>
    <w:rsid w:val="00D81B40"/>
    <w:rsid w:val="00D836E7"/>
    <w:rsid w:val="00D871B7"/>
    <w:rsid w:val="00D922DE"/>
    <w:rsid w:val="00D953B3"/>
    <w:rsid w:val="00DA1146"/>
    <w:rsid w:val="00DA181E"/>
    <w:rsid w:val="00DA68E4"/>
    <w:rsid w:val="00DB207D"/>
    <w:rsid w:val="00DB2F25"/>
    <w:rsid w:val="00DB40E2"/>
    <w:rsid w:val="00DB6C7B"/>
    <w:rsid w:val="00DC17DF"/>
    <w:rsid w:val="00DC1912"/>
    <w:rsid w:val="00DC31E6"/>
    <w:rsid w:val="00DC394A"/>
    <w:rsid w:val="00DC3F20"/>
    <w:rsid w:val="00DC5818"/>
    <w:rsid w:val="00DC6B94"/>
    <w:rsid w:val="00DC7867"/>
    <w:rsid w:val="00DD3FF0"/>
    <w:rsid w:val="00DD4CAA"/>
    <w:rsid w:val="00DE116B"/>
    <w:rsid w:val="00DE7198"/>
    <w:rsid w:val="00DF001A"/>
    <w:rsid w:val="00DF0B35"/>
    <w:rsid w:val="00DF25ED"/>
    <w:rsid w:val="00DF3E3D"/>
    <w:rsid w:val="00DF42B4"/>
    <w:rsid w:val="00E0024E"/>
    <w:rsid w:val="00E01FBA"/>
    <w:rsid w:val="00E02F61"/>
    <w:rsid w:val="00E04CFB"/>
    <w:rsid w:val="00E069E6"/>
    <w:rsid w:val="00E078DD"/>
    <w:rsid w:val="00E07924"/>
    <w:rsid w:val="00E148B4"/>
    <w:rsid w:val="00E205DA"/>
    <w:rsid w:val="00E21B2A"/>
    <w:rsid w:val="00E21F03"/>
    <w:rsid w:val="00E2640A"/>
    <w:rsid w:val="00E26E63"/>
    <w:rsid w:val="00E33DF9"/>
    <w:rsid w:val="00E35022"/>
    <w:rsid w:val="00E36201"/>
    <w:rsid w:val="00E36E87"/>
    <w:rsid w:val="00E45B4A"/>
    <w:rsid w:val="00E509B0"/>
    <w:rsid w:val="00E50AB5"/>
    <w:rsid w:val="00E51E48"/>
    <w:rsid w:val="00E52F02"/>
    <w:rsid w:val="00E532D4"/>
    <w:rsid w:val="00E562C1"/>
    <w:rsid w:val="00E601B2"/>
    <w:rsid w:val="00E60A52"/>
    <w:rsid w:val="00E62263"/>
    <w:rsid w:val="00E70F09"/>
    <w:rsid w:val="00E72C0F"/>
    <w:rsid w:val="00E72C90"/>
    <w:rsid w:val="00E732A8"/>
    <w:rsid w:val="00E734A4"/>
    <w:rsid w:val="00E750F9"/>
    <w:rsid w:val="00E76E91"/>
    <w:rsid w:val="00E804CC"/>
    <w:rsid w:val="00E81E3E"/>
    <w:rsid w:val="00E84981"/>
    <w:rsid w:val="00E92D66"/>
    <w:rsid w:val="00E94881"/>
    <w:rsid w:val="00EA03ED"/>
    <w:rsid w:val="00EA1F5F"/>
    <w:rsid w:val="00EA4757"/>
    <w:rsid w:val="00EA7FBE"/>
    <w:rsid w:val="00EB104C"/>
    <w:rsid w:val="00EB3C91"/>
    <w:rsid w:val="00EC179F"/>
    <w:rsid w:val="00EC1C05"/>
    <w:rsid w:val="00EC1C17"/>
    <w:rsid w:val="00EC2DE5"/>
    <w:rsid w:val="00EC355C"/>
    <w:rsid w:val="00EC6CD0"/>
    <w:rsid w:val="00ED2654"/>
    <w:rsid w:val="00ED7C4C"/>
    <w:rsid w:val="00EE4B87"/>
    <w:rsid w:val="00EE788A"/>
    <w:rsid w:val="00EE7A52"/>
    <w:rsid w:val="00EF325A"/>
    <w:rsid w:val="00EF506B"/>
    <w:rsid w:val="00F00C44"/>
    <w:rsid w:val="00F031A0"/>
    <w:rsid w:val="00F04884"/>
    <w:rsid w:val="00F11049"/>
    <w:rsid w:val="00F1192A"/>
    <w:rsid w:val="00F12282"/>
    <w:rsid w:val="00F1254E"/>
    <w:rsid w:val="00F15C89"/>
    <w:rsid w:val="00F16DE5"/>
    <w:rsid w:val="00F20903"/>
    <w:rsid w:val="00F24689"/>
    <w:rsid w:val="00F254A2"/>
    <w:rsid w:val="00F25ED9"/>
    <w:rsid w:val="00F37A80"/>
    <w:rsid w:val="00F43BCC"/>
    <w:rsid w:val="00F45E6E"/>
    <w:rsid w:val="00F47B9D"/>
    <w:rsid w:val="00F53459"/>
    <w:rsid w:val="00F53621"/>
    <w:rsid w:val="00F628F7"/>
    <w:rsid w:val="00F658B3"/>
    <w:rsid w:val="00F671B8"/>
    <w:rsid w:val="00F71677"/>
    <w:rsid w:val="00F717AA"/>
    <w:rsid w:val="00F745BC"/>
    <w:rsid w:val="00F9335D"/>
    <w:rsid w:val="00F95443"/>
    <w:rsid w:val="00FA00C9"/>
    <w:rsid w:val="00FA033E"/>
    <w:rsid w:val="00FA36F7"/>
    <w:rsid w:val="00FA4B40"/>
    <w:rsid w:val="00FA53E5"/>
    <w:rsid w:val="00FA5CD9"/>
    <w:rsid w:val="00FA6C1E"/>
    <w:rsid w:val="00FB151D"/>
    <w:rsid w:val="00FB579D"/>
    <w:rsid w:val="00FB628D"/>
    <w:rsid w:val="00FC445D"/>
    <w:rsid w:val="00FC4A4F"/>
    <w:rsid w:val="00FC611A"/>
    <w:rsid w:val="00FC78C2"/>
    <w:rsid w:val="00FD1B9F"/>
    <w:rsid w:val="00FD1FE7"/>
    <w:rsid w:val="00FD42A1"/>
    <w:rsid w:val="00FD4AB9"/>
    <w:rsid w:val="00FE0C1E"/>
    <w:rsid w:val="00FE2583"/>
    <w:rsid w:val="00FF1DFA"/>
    <w:rsid w:val="00FF444C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DF"/>
  </w:style>
  <w:style w:type="paragraph" w:styleId="Heading2">
    <w:name w:val="heading 2"/>
    <w:basedOn w:val="Normal"/>
    <w:next w:val="Normal"/>
    <w:link w:val="Heading2Char"/>
    <w:unhideWhenUsed/>
    <w:qFormat/>
    <w:rsid w:val="00AD21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7D3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D215D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nhideWhenUsed/>
    <w:rsid w:val="00AD215D"/>
    <w:pPr>
      <w:tabs>
        <w:tab w:val="center" w:pos="4252"/>
        <w:tab w:val="right" w:pos="8504"/>
      </w:tabs>
      <w:spacing w:after="0" w:line="240" w:lineRule="auto"/>
    </w:pPr>
    <w:rPr>
      <w:rFonts w:ascii="Dutch" w:eastAsia="Times New Roman" w:hAnsi="Dutch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AD215D"/>
    <w:rPr>
      <w:rFonts w:ascii="Dutch" w:eastAsia="Times New Roman" w:hAnsi="Dutch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AD21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30X">
    <w:name w:val="T30X"/>
    <w:basedOn w:val="Normal"/>
    <w:uiPriority w:val="99"/>
    <w:rsid w:val="00AD215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val="sr-Latn-CS" w:eastAsia="sr-Latn-CS"/>
    </w:rPr>
  </w:style>
  <w:style w:type="paragraph" w:styleId="BodyTextIndent">
    <w:name w:val="Body Text Indent"/>
    <w:basedOn w:val="Normal"/>
    <w:link w:val="BodyTextIndentChar"/>
    <w:unhideWhenUsed/>
    <w:rsid w:val="000D03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D033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646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46EA"/>
  </w:style>
  <w:style w:type="paragraph" w:styleId="Title">
    <w:name w:val="Title"/>
    <w:basedOn w:val="Normal"/>
    <w:link w:val="TitleChar"/>
    <w:qFormat/>
    <w:rsid w:val="00E36201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36201"/>
    <w:rPr>
      <w:rFonts w:ascii="Arial" w:eastAsia="Calibri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D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3F"/>
  </w:style>
  <w:style w:type="paragraph" w:styleId="BodyText2">
    <w:name w:val="Body Text 2"/>
    <w:basedOn w:val="Normal"/>
    <w:link w:val="BodyText2Char"/>
    <w:uiPriority w:val="99"/>
    <w:unhideWhenUsed/>
    <w:rsid w:val="006F3E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F3EB3"/>
  </w:style>
  <w:style w:type="paragraph" w:customStyle="1" w:styleId="Default">
    <w:name w:val="Default"/>
    <w:rsid w:val="00EC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01X">
    <w:name w:val="N01X"/>
    <w:basedOn w:val="Normal"/>
    <w:uiPriority w:val="99"/>
    <w:rsid w:val="0047691E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N03Y">
    <w:name w:val="N03Y"/>
    <w:basedOn w:val="Normal"/>
    <w:uiPriority w:val="99"/>
    <w:rsid w:val="0047691E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character" w:styleId="Strong">
    <w:name w:val="Strong"/>
    <w:basedOn w:val="DefaultParagraphFont"/>
    <w:uiPriority w:val="99"/>
    <w:qFormat/>
    <w:rsid w:val="00EE4B87"/>
    <w:rPr>
      <w:rFonts w:cs="Times New Roman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8A673C"/>
  </w:style>
  <w:style w:type="paragraph" w:styleId="PlainText">
    <w:name w:val="Plain Text"/>
    <w:basedOn w:val="Normal"/>
    <w:link w:val="PlainTextChar"/>
    <w:uiPriority w:val="99"/>
    <w:unhideWhenUsed/>
    <w:rsid w:val="00CA108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108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C9A42-899E-4AF9-BA79-11C1307B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6269</Words>
  <Characters>35735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sstankovic</dc:creator>
  <cp:lastModifiedBy>ana.luburic</cp:lastModifiedBy>
  <cp:revision>4</cp:revision>
  <cp:lastPrinted>2022-03-08T11:34:00Z</cp:lastPrinted>
  <dcterms:created xsi:type="dcterms:W3CDTF">2022-03-08T11:29:00Z</dcterms:created>
  <dcterms:modified xsi:type="dcterms:W3CDTF">2022-03-08T11:36:00Z</dcterms:modified>
</cp:coreProperties>
</file>