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84" w:rsidRDefault="000F617E" w:rsidP="000100D1">
      <w:pPr>
        <w:ind w:left="-360" w:right="-540" w:hanging="90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4B25A6">
        <w:rPr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203960" cy="901065"/>
            <wp:effectExtent l="19050" t="0" r="0" b="0"/>
            <wp:docPr id="1" name="Picture 2" descr="P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G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784" w:rsidRDefault="00AC7784" w:rsidP="000100D1">
      <w:pPr>
        <w:ind w:left="-360" w:right="-540" w:hanging="900"/>
        <w:jc w:val="center"/>
        <w:rPr>
          <w:b/>
          <w:noProof/>
          <w:sz w:val="28"/>
          <w:szCs w:val="28"/>
        </w:rPr>
      </w:pP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Crna Gora</w:t>
      </w: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SKUPŠTINA GLAVNOG GRADA - PODGORICE</w:t>
      </w:r>
    </w:p>
    <w:p w:rsidR="00206383" w:rsidRPr="00674B9A" w:rsidRDefault="00206383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ODBOR ZA IZBOR I IMENOVANJA</w:t>
      </w:r>
    </w:p>
    <w:p w:rsidR="00206383" w:rsidRPr="00674B9A" w:rsidRDefault="00AC7784" w:rsidP="000100D1">
      <w:pPr>
        <w:ind w:left="-360" w:right="-540" w:hanging="900"/>
        <w:jc w:val="center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Broj: 02-</w:t>
      </w:r>
      <w:r w:rsidR="004026D8" w:rsidRPr="00674B9A">
        <w:rPr>
          <w:rFonts w:asciiTheme="majorHAnsi" w:hAnsiTheme="majorHAnsi"/>
          <w:sz w:val="28"/>
          <w:szCs w:val="28"/>
          <w:lang w:val="en-GB"/>
        </w:rPr>
        <w:t>016/23-</w:t>
      </w:r>
      <w:r w:rsidR="00B45CC9">
        <w:rPr>
          <w:rFonts w:asciiTheme="majorHAnsi" w:hAnsiTheme="majorHAnsi"/>
          <w:sz w:val="28"/>
          <w:szCs w:val="28"/>
          <w:lang w:val="en-GB"/>
        </w:rPr>
        <w:t xml:space="preserve"> 349</w:t>
      </w:r>
    </w:p>
    <w:p w:rsidR="00B15603" w:rsidRPr="00674B9A" w:rsidRDefault="004026D8" w:rsidP="00F31476">
      <w:pPr>
        <w:ind w:left="-360"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Podgorica,</w:t>
      </w:r>
      <w:r w:rsidR="0046483B">
        <w:rPr>
          <w:rFonts w:asciiTheme="majorHAnsi" w:hAnsiTheme="majorHAnsi"/>
          <w:sz w:val="28"/>
          <w:szCs w:val="28"/>
          <w:lang w:val="en-GB"/>
        </w:rPr>
        <w:t>10.</w:t>
      </w:r>
      <w:r w:rsidR="00B45CC9">
        <w:rPr>
          <w:rFonts w:asciiTheme="majorHAnsi" w:hAnsiTheme="majorHAnsi"/>
          <w:sz w:val="28"/>
          <w:szCs w:val="28"/>
          <w:lang w:val="en-GB"/>
        </w:rPr>
        <w:t xml:space="preserve"> maj</w:t>
      </w:r>
      <w:r w:rsidR="00F31476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>2023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>. godine</w:t>
      </w:r>
    </w:p>
    <w:p w:rsidR="00206383" w:rsidRPr="00674B9A" w:rsidRDefault="00206383" w:rsidP="000100D1">
      <w:pPr>
        <w:ind w:left="-360" w:right="-540" w:hanging="900"/>
        <w:rPr>
          <w:rFonts w:asciiTheme="majorHAnsi" w:hAnsiTheme="majorHAnsi"/>
          <w:sz w:val="28"/>
          <w:szCs w:val="28"/>
          <w:lang w:val="en-GB"/>
        </w:rPr>
      </w:pPr>
    </w:p>
    <w:p w:rsidR="00206383" w:rsidRPr="00674B9A" w:rsidRDefault="00206383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    </w:t>
      </w:r>
      <w:r w:rsidR="000100D1" w:rsidRPr="00674B9A">
        <w:rPr>
          <w:rFonts w:asciiTheme="majorHAnsi" w:hAnsiTheme="majorHAnsi"/>
          <w:sz w:val="28"/>
          <w:szCs w:val="28"/>
          <w:lang w:val="en-GB"/>
        </w:rPr>
        <w:t xml:space="preserve">      </w:t>
      </w:r>
      <w:r w:rsidRPr="00674B9A">
        <w:rPr>
          <w:rFonts w:asciiTheme="majorHAnsi" w:hAnsiTheme="majorHAnsi"/>
          <w:sz w:val="28"/>
          <w:szCs w:val="28"/>
        </w:rPr>
        <w:t xml:space="preserve">Na osnovu člana 14 Odluke o osnivanju Savjeta za saradnju Glavnog grada i nevladinih organizacija 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(“Sl. list Crne Gore </w:t>
      </w:r>
      <w:r w:rsidR="00742DAC">
        <w:rPr>
          <w:rFonts w:asciiTheme="majorHAnsi" w:hAnsiTheme="majorHAnsi"/>
          <w:sz w:val="28"/>
          <w:szCs w:val="28"/>
          <w:lang w:val="en-GB"/>
        </w:rPr>
        <w:t>– opštinski propisi”, broj</w:t>
      </w:r>
      <w:r w:rsidR="00B32DF0" w:rsidRPr="00674B9A">
        <w:rPr>
          <w:rFonts w:asciiTheme="majorHAnsi" w:hAnsiTheme="majorHAnsi"/>
          <w:sz w:val="28"/>
          <w:szCs w:val="28"/>
          <w:lang w:val="en-GB"/>
        </w:rPr>
        <w:t xml:space="preserve"> 31</w:t>
      </w:r>
      <w:r w:rsidR="008D5CD2" w:rsidRPr="00674B9A">
        <w:rPr>
          <w:rFonts w:asciiTheme="majorHAnsi" w:hAnsiTheme="majorHAnsi"/>
          <w:sz w:val="28"/>
          <w:szCs w:val="28"/>
          <w:lang w:val="en-GB"/>
        </w:rPr>
        <w:t>/19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) i </w:t>
      </w:r>
      <w:r w:rsidRPr="00674B9A">
        <w:rPr>
          <w:rFonts w:asciiTheme="majorHAnsi" w:hAnsiTheme="majorHAnsi"/>
          <w:lang w:val="en-GB"/>
        </w:rPr>
        <w:t> </w:t>
      </w:r>
      <w:r w:rsidR="004F271F" w:rsidRPr="00674B9A">
        <w:rPr>
          <w:rFonts w:asciiTheme="majorHAnsi" w:hAnsiTheme="majorHAnsi"/>
          <w:sz w:val="28"/>
          <w:szCs w:val="28"/>
          <w:lang w:val="en-GB"/>
        </w:rPr>
        <w:t>člana 11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Odluke o obrazovanju radnih tijela Skupštine Glavnog grada – Podgorice (»Službeni list </w:t>
      </w:r>
      <w:r w:rsidR="004F271F" w:rsidRPr="00674B9A">
        <w:rPr>
          <w:rFonts w:asciiTheme="majorHAnsi" w:hAnsiTheme="majorHAnsi"/>
          <w:sz w:val="28"/>
          <w:szCs w:val="28"/>
          <w:lang w:val="en-GB"/>
        </w:rPr>
        <w:t>CG – opštinski propisi», broj 31/19</w:t>
      </w:r>
      <w:r w:rsidRPr="00674B9A">
        <w:rPr>
          <w:rFonts w:asciiTheme="majorHAnsi" w:hAnsiTheme="majorHAnsi"/>
          <w:sz w:val="28"/>
          <w:szCs w:val="28"/>
          <w:lang w:val="en-GB"/>
        </w:rPr>
        <w:t>), Odbor za izbor i imenovanja Skupštine Glavnog grada – Podgorice, objavljuje –</w:t>
      </w:r>
    </w:p>
    <w:p w:rsidR="00206383" w:rsidRPr="00674B9A" w:rsidRDefault="00206383" w:rsidP="00206383">
      <w:pPr>
        <w:ind w:right="-540" w:hanging="900"/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206383" w:rsidRPr="00674B9A" w:rsidRDefault="00206383" w:rsidP="000100D1">
      <w:pPr>
        <w:ind w:right="-540" w:hanging="900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J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A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V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N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I  P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O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I</w:t>
      </w:r>
      <w:r w:rsidR="009229CE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V</w:t>
      </w:r>
    </w:p>
    <w:p w:rsidR="00206383" w:rsidRPr="00674B9A" w:rsidRDefault="000100D1" w:rsidP="000100D1">
      <w:pPr>
        <w:ind w:left="-360" w:right="-540" w:hanging="900"/>
        <w:jc w:val="center"/>
        <w:rPr>
          <w:rFonts w:asciiTheme="majorHAnsi" w:hAnsiTheme="majorHAnsi"/>
          <w:b/>
          <w:bCs/>
          <w:sz w:val="28"/>
          <w:szCs w:val="28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>z</w:t>
      </w:r>
      <w:r w:rsidR="0069208C" w:rsidRPr="00674B9A">
        <w:rPr>
          <w:rFonts w:asciiTheme="majorHAnsi" w:hAnsiTheme="majorHAnsi"/>
          <w:b/>
          <w:bCs/>
          <w:sz w:val="28"/>
          <w:szCs w:val="28"/>
          <w:lang w:val="en-GB"/>
        </w:rPr>
        <w:t>a predlaganje kandidata za tr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>i člana</w:t>
      </w:r>
      <w:r w:rsidR="00742DAC">
        <w:rPr>
          <w:rFonts w:asciiTheme="majorHAnsi" w:hAnsiTheme="majorHAnsi"/>
          <w:b/>
          <w:bCs/>
          <w:sz w:val="28"/>
          <w:szCs w:val="28"/>
          <w:lang w:val="en-GB"/>
        </w:rPr>
        <w:t xml:space="preserve"> - </w:t>
      </w:r>
      <w:r w:rsidR="00937330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937330" w:rsidRPr="00674B9A">
        <w:rPr>
          <w:rFonts w:asciiTheme="majorHAnsi" w:hAnsiTheme="majorHAnsi"/>
          <w:b/>
          <w:bCs/>
          <w:sz w:val="28"/>
          <w:szCs w:val="28"/>
        </w:rPr>
        <w:t>preds</w:t>
      </w:r>
      <w:r w:rsidR="00742DAC">
        <w:rPr>
          <w:rFonts w:asciiTheme="majorHAnsi" w:hAnsiTheme="majorHAnsi"/>
          <w:b/>
          <w:bCs/>
          <w:sz w:val="28"/>
          <w:szCs w:val="28"/>
        </w:rPr>
        <w:t xml:space="preserve">tavnika nevladinih organizacija </w:t>
      </w:r>
      <w:r w:rsidR="00206383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  </w:t>
      </w:r>
      <w:r w:rsidR="00206383" w:rsidRPr="00674B9A">
        <w:rPr>
          <w:rFonts w:asciiTheme="majorHAnsi" w:hAnsiTheme="majorHAnsi"/>
          <w:b/>
          <w:bCs/>
          <w:sz w:val="28"/>
          <w:szCs w:val="28"/>
        </w:rPr>
        <w:t xml:space="preserve">Savjeta za saradnju Glavnog grada i nevladinih organizacija </w:t>
      </w:r>
      <w:r w:rsidR="00937330" w:rsidRPr="00674B9A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06383" w:rsidRPr="00674B9A" w:rsidRDefault="00206383" w:rsidP="00F31476">
      <w:pPr>
        <w:ind w:right="-540"/>
        <w:rPr>
          <w:rFonts w:asciiTheme="majorHAnsi" w:hAnsiTheme="majorHAnsi"/>
          <w:b/>
          <w:bCs/>
          <w:sz w:val="28"/>
          <w:szCs w:val="28"/>
        </w:rPr>
      </w:pPr>
      <w:r w:rsidRPr="00674B9A">
        <w:rPr>
          <w:rFonts w:asciiTheme="majorHAnsi" w:hAnsiTheme="majorHAnsi"/>
          <w:b/>
          <w:bCs/>
          <w:sz w:val="28"/>
          <w:szCs w:val="28"/>
        </w:rPr>
        <w:t> </w:t>
      </w:r>
    </w:p>
    <w:p w:rsidR="00206383" w:rsidRPr="00674B9A" w:rsidRDefault="000100D1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</w:rPr>
        <w:t xml:space="preserve">                      </w:t>
      </w:r>
      <w:r w:rsidR="00674B9A">
        <w:rPr>
          <w:rFonts w:asciiTheme="majorHAnsi" w:hAnsiTheme="majorHAnsi"/>
          <w:b/>
          <w:bCs/>
          <w:sz w:val="28"/>
          <w:szCs w:val="28"/>
        </w:rPr>
        <w:t xml:space="preserve">1. </w:t>
      </w:r>
      <w:r w:rsidR="00206383" w:rsidRPr="00674B9A">
        <w:rPr>
          <w:rFonts w:asciiTheme="majorHAnsi" w:hAnsiTheme="majorHAnsi"/>
          <w:sz w:val="28"/>
          <w:szCs w:val="28"/>
        </w:rPr>
        <w:t xml:space="preserve">Savjet za saradnju Glavnog grada i </w:t>
      </w:r>
      <w:r w:rsidR="00742DAC">
        <w:rPr>
          <w:rFonts w:asciiTheme="majorHAnsi" w:hAnsiTheme="majorHAnsi"/>
          <w:sz w:val="28"/>
          <w:szCs w:val="28"/>
        </w:rPr>
        <w:t>nevladinih organizacija (</w:t>
      </w:r>
      <w:r w:rsidR="00206383" w:rsidRPr="00674B9A">
        <w:rPr>
          <w:rFonts w:asciiTheme="majorHAnsi" w:hAnsiTheme="majorHAnsi"/>
          <w:sz w:val="28"/>
          <w:szCs w:val="28"/>
        </w:rPr>
        <w:t xml:space="preserve"> u daljem tekstu:  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>Savjet), osnovan je Odlukom o osnivanju Savjeta za saradnju Glavnog g</w:t>
      </w:r>
      <w:r w:rsidR="003E6885" w:rsidRPr="00674B9A">
        <w:rPr>
          <w:rFonts w:asciiTheme="majorHAnsi" w:hAnsiTheme="majorHAnsi"/>
          <w:sz w:val="28"/>
          <w:szCs w:val="28"/>
          <w:lang w:val="en-GB"/>
        </w:rPr>
        <w:t>rada i  nevladinih organizacija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>, kao savjetodavno i stručno radno tije</w:t>
      </w:r>
      <w:r w:rsidR="00934238" w:rsidRPr="00674B9A">
        <w:rPr>
          <w:rFonts w:asciiTheme="majorHAnsi" w:hAnsiTheme="majorHAnsi"/>
          <w:sz w:val="28"/>
          <w:szCs w:val="28"/>
          <w:lang w:val="en-GB"/>
        </w:rPr>
        <w:t xml:space="preserve">lo Skupštine Glavnog grada. </w:t>
      </w:r>
    </w:p>
    <w:p w:rsidR="00934238" w:rsidRPr="00674B9A" w:rsidRDefault="00934238" w:rsidP="000100D1">
      <w:pPr>
        <w:ind w:left="-360" w:right="-540" w:hanging="900"/>
        <w:jc w:val="both"/>
        <w:rPr>
          <w:rFonts w:asciiTheme="majorHAnsi" w:hAnsiTheme="majorHAnsi"/>
          <w:bCs/>
          <w:sz w:val="28"/>
          <w:szCs w:val="28"/>
        </w:rPr>
      </w:pPr>
      <w:r w:rsidRPr="00674B9A">
        <w:rPr>
          <w:rFonts w:asciiTheme="majorHAnsi" w:hAnsiTheme="majorHAnsi"/>
          <w:bCs/>
          <w:sz w:val="28"/>
          <w:szCs w:val="28"/>
        </w:rPr>
        <w:t xml:space="preserve">                      Savjet:</w:t>
      </w:r>
    </w:p>
    <w:p w:rsidR="00934238" w:rsidRPr="00674B9A" w:rsidRDefault="00221150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- daje mišljenje na nacrte propisa, odnosno strateških i drugih akata koji se odnose na rad i razvoj nevladinih organizacija u Glavnom gradu u cilju unapređenja podsticajnog okruženja za djelovanje nevladinih organizacija;  </w:t>
      </w:r>
    </w:p>
    <w:p w:rsidR="00206383" w:rsidRPr="00674B9A" w:rsidRDefault="008A086F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 - </w:t>
      </w:r>
      <w:r w:rsidR="002A1CB4" w:rsidRPr="00674B9A">
        <w:rPr>
          <w:rFonts w:asciiTheme="majorHAnsi" w:hAnsiTheme="majorHAnsi"/>
          <w:sz w:val="28"/>
          <w:szCs w:val="28"/>
          <w:lang w:val="sr-Latn-CS"/>
        </w:rPr>
        <w:t>daje mišljenja u vezi sa primjenom propisa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A1CB4" w:rsidRPr="00674B9A">
        <w:rPr>
          <w:rFonts w:asciiTheme="majorHAnsi" w:hAnsiTheme="majorHAnsi"/>
          <w:sz w:val="28"/>
          <w:szCs w:val="28"/>
          <w:lang w:val="sr-Latn-CS"/>
        </w:rPr>
        <w:t>odnosno, strateških i drugih dokumenata</w:t>
      </w:r>
      <w:r w:rsidR="003D7443" w:rsidRPr="00674B9A">
        <w:rPr>
          <w:rFonts w:asciiTheme="majorHAnsi" w:hAnsiTheme="majorHAnsi"/>
          <w:sz w:val="28"/>
          <w:szCs w:val="28"/>
          <w:lang w:val="sr-Latn-CS"/>
        </w:rPr>
        <w:t xml:space="preserve"> koji se odnose na </w:t>
      </w:r>
      <w:r w:rsidR="00C20DC6" w:rsidRPr="00674B9A">
        <w:rPr>
          <w:rFonts w:asciiTheme="majorHAnsi" w:hAnsiTheme="majorHAnsi"/>
          <w:sz w:val="28"/>
          <w:szCs w:val="28"/>
          <w:lang w:val="sr-Latn-CS"/>
        </w:rPr>
        <w:t xml:space="preserve">rad i razvoj nevladinih organizacija </w:t>
      </w:r>
      <w:r w:rsidR="002528B3" w:rsidRPr="00674B9A">
        <w:rPr>
          <w:rFonts w:asciiTheme="majorHAnsi" w:hAnsiTheme="majorHAnsi"/>
          <w:sz w:val="28"/>
          <w:szCs w:val="28"/>
          <w:lang w:val="sr-Latn-CS"/>
        </w:rPr>
        <w:t>u Glavnom</w:t>
      </w:r>
      <w:r w:rsidR="00C20DC6" w:rsidRPr="00674B9A">
        <w:rPr>
          <w:rFonts w:asciiTheme="majorHAnsi" w:hAnsiTheme="majorHAnsi"/>
          <w:sz w:val="28"/>
          <w:szCs w:val="28"/>
          <w:lang w:val="sr-Latn-CS"/>
        </w:rPr>
        <w:t xml:space="preserve"> gradu</w:t>
      </w:r>
      <w:r w:rsidRPr="00674B9A">
        <w:rPr>
          <w:rFonts w:asciiTheme="majorHAnsi" w:hAnsiTheme="majorHAnsi"/>
          <w:sz w:val="28"/>
          <w:szCs w:val="28"/>
          <w:lang w:val="sr-Latn-CS"/>
        </w:rPr>
        <w:t>;</w:t>
      </w:r>
    </w:p>
    <w:p w:rsidR="000100D1" w:rsidRPr="00674B9A" w:rsidRDefault="000100D1" w:rsidP="000100D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="00C57DF9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-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>daje inicijative za donošenje novih i</w:t>
      </w:r>
      <w:r w:rsidR="00D61FF3" w:rsidRPr="00674B9A">
        <w:rPr>
          <w:rFonts w:asciiTheme="majorHAnsi" w:hAnsiTheme="majorHAnsi"/>
          <w:sz w:val="28"/>
          <w:szCs w:val="28"/>
          <w:lang w:val="sr-Latn-CS"/>
        </w:rPr>
        <w:t>li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 xml:space="preserve"> izmjenu i dopunu važećih propisa radi stvaranja boljeg normativnog i institucionalnog okvira za rad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nevladinih organizacija</w:t>
      </w:r>
      <w:r w:rsidR="00864EE0" w:rsidRPr="00674B9A">
        <w:rPr>
          <w:rFonts w:asciiTheme="majorHAnsi" w:hAnsiTheme="majorHAnsi"/>
          <w:sz w:val="28"/>
          <w:szCs w:val="28"/>
          <w:lang w:val="sr-Latn-CS"/>
        </w:rPr>
        <w:t>;</w:t>
      </w:r>
    </w:p>
    <w:p w:rsidR="00206383" w:rsidRPr="00674B9A" w:rsidRDefault="00864EE0" w:rsidP="000F67FA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        </w:t>
      </w:r>
      <w:r w:rsidR="000100D1" w:rsidRPr="00674B9A">
        <w:rPr>
          <w:rFonts w:asciiTheme="majorHAnsi" w:hAnsiTheme="majorHAnsi"/>
          <w:sz w:val="28"/>
          <w:szCs w:val="28"/>
        </w:rPr>
        <w:t xml:space="preserve">  </w:t>
      </w:r>
      <w:r w:rsidR="00206383" w:rsidRPr="00674B9A">
        <w:rPr>
          <w:rFonts w:asciiTheme="majorHAnsi" w:hAnsiTheme="majorHAnsi"/>
          <w:sz w:val="28"/>
          <w:szCs w:val="28"/>
        </w:rPr>
        <w:t>-</w:t>
      </w:r>
      <w:r w:rsidR="006D0F6D" w:rsidRPr="00674B9A">
        <w:rPr>
          <w:rFonts w:asciiTheme="majorHAnsi" w:hAnsiTheme="majorHAnsi"/>
          <w:sz w:val="28"/>
          <w:szCs w:val="28"/>
        </w:rPr>
        <w:t xml:space="preserve"> </w:t>
      </w:r>
      <w:r w:rsidR="0071707D" w:rsidRPr="00674B9A">
        <w:rPr>
          <w:rFonts w:asciiTheme="majorHAnsi" w:hAnsiTheme="majorHAnsi"/>
          <w:sz w:val="28"/>
          <w:szCs w:val="28"/>
        </w:rPr>
        <w:t xml:space="preserve">daje mišljenje na odluku o utvrđivanju prioritetnih oblasti u kojima će </w:t>
      </w:r>
      <w:r w:rsidR="0071707D" w:rsidRPr="00674B9A">
        <w:rPr>
          <w:rFonts w:asciiTheme="majorHAnsi" w:hAnsiTheme="majorHAnsi"/>
          <w:sz w:val="28"/>
          <w:szCs w:val="28"/>
          <w:lang w:val="sr-Latn-CS"/>
        </w:rPr>
        <w:t>Glavni grad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finansirati projekte nevladinih organizacija u skladu sa posebnom odlukom Skupšt</w:t>
      </w:r>
      <w:r w:rsidR="006B5F1F" w:rsidRPr="00674B9A">
        <w:rPr>
          <w:rFonts w:asciiTheme="majorHAnsi" w:hAnsiTheme="majorHAnsi"/>
          <w:sz w:val="28"/>
          <w:szCs w:val="28"/>
          <w:lang w:val="sr-Latn-CS"/>
        </w:rPr>
        <w:t>ine kojom se uređuje finansiranje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projek</w:t>
      </w:r>
      <w:r w:rsidR="006B5F1F" w:rsidRPr="00674B9A">
        <w:rPr>
          <w:rFonts w:asciiTheme="majorHAnsi" w:hAnsiTheme="majorHAnsi"/>
          <w:sz w:val="28"/>
          <w:szCs w:val="28"/>
          <w:lang w:val="sr-Latn-CS"/>
        </w:rPr>
        <w:t>ata</w:t>
      </w:r>
      <w:r w:rsidR="007D118E" w:rsidRPr="00674B9A">
        <w:rPr>
          <w:rFonts w:asciiTheme="majorHAnsi" w:hAnsiTheme="majorHAnsi"/>
          <w:sz w:val="28"/>
          <w:szCs w:val="28"/>
          <w:lang w:val="sr-Latn-CS"/>
        </w:rPr>
        <w:t xml:space="preserve"> nevladinih organizacija. </w:t>
      </w:r>
      <w:r w:rsidR="000F67FA" w:rsidRPr="00674B9A">
        <w:rPr>
          <w:rFonts w:asciiTheme="majorHAnsi" w:hAnsiTheme="majorHAnsi"/>
          <w:sz w:val="28"/>
          <w:szCs w:val="28"/>
        </w:rPr>
        <w:t xml:space="preserve"> </w:t>
      </w:r>
    </w:p>
    <w:p w:rsidR="00206383" w:rsidRPr="00674B9A" w:rsidRDefault="00F81C81" w:rsidP="00F81C8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   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-</w:t>
      </w:r>
      <w:r w:rsidR="004C4DD7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>razmatra sva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pitanja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 xml:space="preserve"> od značaja za rad i djelovanje nevladinih organizacija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BA4058" w:rsidRPr="00674B9A">
        <w:rPr>
          <w:rFonts w:asciiTheme="majorHAnsi" w:hAnsiTheme="majorHAnsi"/>
          <w:sz w:val="28"/>
          <w:szCs w:val="28"/>
          <w:lang w:val="sr-Latn-CS"/>
        </w:rPr>
        <w:t>u Glavnom gradu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>.</w:t>
      </w:r>
    </w:p>
    <w:p w:rsidR="001323AC" w:rsidRPr="00674B9A" w:rsidRDefault="001323AC" w:rsidP="00F81C81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206383" w:rsidRPr="00674B9A" w:rsidRDefault="00206383" w:rsidP="00206383">
      <w:pPr>
        <w:ind w:left="72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</w:p>
    <w:p w:rsidR="00D45490" w:rsidRPr="00674B9A" w:rsidRDefault="000D370B" w:rsidP="00FF6A96">
      <w:pPr>
        <w:autoSpaceDE w:val="0"/>
        <w:autoSpaceDN w:val="0"/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              </w:t>
      </w:r>
      <w:r w:rsidRPr="00674B9A">
        <w:rPr>
          <w:rFonts w:asciiTheme="majorHAnsi" w:hAnsiTheme="majorHAnsi"/>
          <w:b/>
          <w:sz w:val="28"/>
          <w:szCs w:val="28"/>
          <w:lang w:val="sr-Latn-CS"/>
        </w:rPr>
        <w:t xml:space="preserve"> </w:t>
      </w:r>
      <w:r w:rsidR="00674B9A">
        <w:rPr>
          <w:rFonts w:asciiTheme="majorHAnsi" w:hAnsiTheme="majorHAnsi"/>
          <w:b/>
          <w:sz w:val="28"/>
          <w:szCs w:val="28"/>
          <w:lang w:val="sr-Latn-CS"/>
        </w:rPr>
        <w:t>2.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251C51" w:rsidRPr="00674B9A">
        <w:rPr>
          <w:rFonts w:asciiTheme="majorHAnsi" w:hAnsiTheme="majorHAnsi"/>
          <w:sz w:val="28"/>
          <w:szCs w:val="28"/>
          <w:lang w:val="sr-Latn-CS"/>
        </w:rPr>
        <w:t>Savjet ima predsjednika i šest</w:t>
      </w:r>
      <w:r w:rsidR="00206383" w:rsidRPr="00674B9A">
        <w:rPr>
          <w:rFonts w:asciiTheme="majorHAnsi" w:hAnsiTheme="majorHAnsi"/>
          <w:sz w:val="28"/>
          <w:szCs w:val="28"/>
          <w:lang w:val="sr-Latn-CS"/>
        </w:rPr>
        <w:t xml:space="preserve"> članova</w:t>
      </w:r>
      <w:r w:rsidR="00187465" w:rsidRPr="00674B9A">
        <w:rPr>
          <w:rFonts w:asciiTheme="majorHAnsi" w:hAnsiTheme="majorHAnsi"/>
          <w:sz w:val="28"/>
          <w:szCs w:val="28"/>
          <w:lang w:val="sr-Latn-CS"/>
        </w:rPr>
        <w:t>. Tri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član</w:t>
      </w:r>
      <w:r w:rsidR="001323AC" w:rsidRPr="00674B9A">
        <w:rPr>
          <w:rFonts w:asciiTheme="majorHAnsi" w:hAnsiTheme="majorHAnsi"/>
          <w:sz w:val="28"/>
          <w:szCs w:val="28"/>
          <w:lang w:val="en-GB"/>
        </w:rPr>
        <w:t>a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 xml:space="preserve"> Savjeta su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odbo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>rnici u Skupštini i t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>ri su preds</w:t>
      </w:r>
      <w:r w:rsidR="00187465" w:rsidRPr="00674B9A">
        <w:rPr>
          <w:rFonts w:asciiTheme="majorHAnsi" w:hAnsiTheme="majorHAnsi"/>
          <w:sz w:val="28"/>
          <w:szCs w:val="28"/>
          <w:lang w:val="en-GB"/>
        </w:rPr>
        <w:t>tavnici nevladinih organizacija.</w:t>
      </w:r>
      <w:r w:rsidR="0076502E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>Predsjednik Savjeta je predsjednik Skupštine Glavnog grada.</w:t>
      </w:r>
    </w:p>
    <w:p w:rsidR="00D45490" w:rsidRPr="00674B9A" w:rsidRDefault="00D45490" w:rsidP="00D45490">
      <w:pPr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             </w:t>
      </w:r>
    </w:p>
    <w:p w:rsidR="00D45490" w:rsidRPr="00674B9A" w:rsidRDefault="00D45490" w:rsidP="00D45490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          Član Savjeta, predstavnik nevladinih organizacija, može biti lice sa prebivalištem u </w:t>
      </w:r>
      <w:r w:rsidRPr="00674B9A">
        <w:rPr>
          <w:rFonts w:asciiTheme="majorHAnsi" w:hAnsiTheme="majorHAnsi"/>
          <w:color w:val="000000"/>
          <w:sz w:val="28"/>
          <w:szCs w:val="28"/>
        </w:rPr>
        <w:t xml:space="preserve">Glavnom gradu, koje je osnivač, zaposleno ili volontira u </w:t>
      </w:r>
      <w:r w:rsidRPr="00674B9A">
        <w:rPr>
          <w:rFonts w:asciiTheme="majorHAnsi" w:hAnsiTheme="majorHAnsi"/>
          <w:sz w:val="28"/>
          <w:szCs w:val="28"/>
        </w:rPr>
        <w:t xml:space="preserve">nevladinoj organizaciji, ima iskustvo u oblasti razvoja civilnog društva i saradnje sa javnim sektorom i koga podržavaju najmanje tri nevladine organizacije.  </w:t>
      </w:r>
    </w:p>
    <w:p w:rsidR="00D45490" w:rsidRPr="00F31476" w:rsidRDefault="00D45490" w:rsidP="00D45490">
      <w:pPr>
        <w:ind w:left="-360" w:right="-540" w:hanging="900"/>
        <w:jc w:val="both"/>
        <w:rPr>
          <w:rFonts w:asciiTheme="majorHAnsi" w:hAnsiTheme="majorHAnsi"/>
          <w:sz w:val="16"/>
          <w:szCs w:val="16"/>
        </w:rPr>
      </w:pPr>
    </w:p>
    <w:p w:rsidR="00D45490" w:rsidRPr="00674B9A" w:rsidRDefault="00D45490" w:rsidP="00D45490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                       Član Savjeta, koji je predstavnik nevladinih organizacija, ne može biti:  </w:t>
      </w:r>
    </w:p>
    <w:p w:rsidR="00D45490" w:rsidRPr="00674B9A" w:rsidRDefault="00D45490" w:rsidP="00D45490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color w:val="000000"/>
          <w:sz w:val="28"/>
          <w:szCs w:val="28"/>
        </w:rPr>
        <w:t xml:space="preserve">          </w:t>
      </w:r>
      <w:r w:rsidRPr="00674B9A">
        <w:rPr>
          <w:rFonts w:asciiTheme="majorHAnsi" w:hAnsiTheme="majorHAnsi"/>
          <w:sz w:val="28"/>
          <w:szCs w:val="28"/>
        </w:rPr>
        <w:t xml:space="preserve"> - javni funkcioner u smislu odredaba Etičkog kodeksa za izabrane predstavnike i funkcionere u lokalnoj samoupravi Glavnog grada,</w:t>
      </w:r>
    </w:p>
    <w:p w:rsidR="00D45490" w:rsidRPr="00674B9A" w:rsidRDefault="00D45490" w:rsidP="00D45490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- lokalni službenik i namještenik u upravi Glavnog grada ili </w:t>
      </w:r>
      <w:r w:rsidR="00742DAC">
        <w:rPr>
          <w:rFonts w:asciiTheme="majorHAnsi" w:hAnsiTheme="majorHAnsi"/>
          <w:sz w:val="28"/>
          <w:szCs w:val="28"/>
        </w:rPr>
        <w:t xml:space="preserve">Službi </w:t>
      </w:r>
      <w:r w:rsidRPr="00674B9A">
        <w:rPr>
          <w:rFonts w:asciiTheme="majorHAnsi" w:hAnsiTheme="majorHAnsi"/>
          <w:sz w:val="28"/>
          <w:szCs w:val="28"/>
        </w:rPr>
        <w:t>Skupštine,</w:t>
      </w:r>
    </w:p>
    <w:p w:rsidR="00D45490" w:rsidRPr="00F31476" w:rsidRDefault="00D45490" w:rsidP="00F31476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</w:rPr>
        <w:t xml:space="preserve">             - funkcioner političke partije </w:t>
      </w:r>
      <w:r w:rsidRPr="00674B9A">
        <w:rPr>
          <w:rFonts w:asciiTheme="majorHAnsi" w:hAnsiTheme="majorHAnsi"/>
          <w:sz w:val="28"/>
          <w:szCs w:val="28"/>
          <w:lang w:val="sl-SI"/>
        </w:rPr>
        <w:t>(predsjednik partije, član predsjedništva, njihovi zamjenici, član izvršnog i glavnog odbora političke partije).</w:t>
      </w:r>
      <w:r w:rsidRPr="00674B9A">
        <w:rPr>
          <w:rFonts w:asciiTheme="majorHAnsi" w:hAnsiTheme="majorHAnsi"/>
          <w:color w:val="000000"/>
          <w:sz w:val="28"/>
          <w:szCs w:val="28"/>
        </w:rPr>
        <w:t xml:space="preserve"> </w:t>
      </w:r>
    </w:p>
    <w:p w:rsidR="00206383" w:rsidRPr="00F31476" w:rsidRDefault="00206383" w:rsidP="00FF6A96">
      <w:pPr>
        <w:ind w:left="-36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143CD8" w:rsidP="00E94B4D">
      <w:pPr>
        <w:tabs>
          <w:tab w:val="left" w:pos="720"/>
        </w:tabs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F31476">
        <w:rPr>
          <w:rFonts w:asciiTheme="majorHAnsi" w:hAnsiTheme="majorHAnsi"/>
          <w:b/>
          <w:bCs/>
          <w:sz w:val="28"/>
          <w:szCs w:val="28"/>
        </w:rPr>
        <w:t xml:space="preserve">                    </w:t>
      </w:r>
      <w:r w:rsidR="008522B7" w:rsidRPr="00F314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C40B8D" w:rsidRPr="00F31476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F31476" w:rsidRPr="00F31476">
        <w:rPr>
          <w:rFonts w:asciiTheme="majorHAnsi" w:hAnsiTheme="majorHAnsi"/>
          <w:b/>
          <w:bCs/>
          <w:sz w:val="28"/>
          <w:szCs w:val="28"/>
        </w:rPr>
        <w:t>3.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Predlog kandidata, za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predstavnik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a</w:t>
      </w:r>
      <w:r w:rsidR="00E94B4D" w:rsidRPr="00674B9A">
        <w:rPr>
          <w:rFonts w:asciiTheme="majorHAnsi" w:hAnsiTheme="majorHAnsi"/>
          <w:bCs/>
          <w:sz w:val="28"/>
          <w:szCs w:val="28"/>
          <w:lang w:val="sr-Latn-CS"/>
        </w:rPr>
        <w:t xml:space="preserve"> nevladinih organizacija</w:t>
      </w:r>
      <w:r w:rsidR="00C40B8D" w:rsidRPr="00674B9A">
        <w:rPr>
          <w:rFonts w:asciiTheme="majorHAnsi" w:hAnsiTheme="majorHAnsi"/>
          <w:bCs/>
          <w:sz w:val="28"/>
          <w:szCs w:val="28"/>
          <w:lang w:val="sr-Latn-CS"/>
        </w:rPr>
        <w:t>,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podnosi nevladina organizacija sa sjedištem u Glavnom gradu:</w:t>
      </w:r>
    </w:p>
    <w:p w:rsidR="00E94B4D" w:rsidRPr="00F31476" w:rsidRDefault="00E94B4D" w:rsidP="00E94B4D">
      <w:pPr>
        <w:ind w:left="-36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E94B4D" w:rsidP="00E94B4D">
      <w:pPr>
        <w:ind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742DAC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- koja obavlja djelatnost u Glavnom gradu;                                                                                                                           </w:t>
      </w:r>
    </w:p>
    <w:p w:rsidR="00E94B4D" w:rsidRPr="00674B9A" w:rsidRDefault="00E94B4D" w:rsidP="00E94B4D">
      <w:pPr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 </w:t>
      </w:r>
      <w:r w:rsidR="00BC1D20" w:rsidRPr="00674B9A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>- koja je upisana u registar nevladinih organizacija najmanje jednu godinu prije objavljivanja javnog poziva;</w:t>
      </w:r>
    </w:p>
    <w:p w:rsidR="00E94B4D" w:rsidRPr="00674B9A" w:rsidRDefault="00742DAC" w:rsidP="00E94B4D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                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- koja u statutu ima utvrđene djelatnosti i ciljeve u vezi sa pravima i dužnostima Savjeta;                                                                                                                                      </w:t>
      </w:r>
    </w:p>
    <w:p w:rsidR="00E94B4D" w:rsidRPr="00674B9A" w:rsidRDefault="00E94B4D" w:rsidP="00E94B4D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      </w:t>
      </w:r>
      <w:r w:rsidR="00BC1D20" w:rsidRPr="00674B9A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- čiji članovi organa upravljanja nijesu članovi organa političkih partija, javni funkcioneri </w:t>
      </w:r>
      <w:r w:rsidR="00B46A74" w:rsidRPr="00674B9A">
        <w:rPr>
          <w:rFonts w:asciiTheme="majorHAnsi" w:hAnsiTheme="majorHAnsi"/>
          <w:sz w:val="28"/>
          <w:szCs w:val="28"/>
        </w:rPr>
        <w:t>u smislu</w:t>
      </w:r>
      <w:r w:rsidRPr="00674B9A">
        <w:rPr>
          <w:rFonts w:asciiTheme="majorHAnsi" w:hAnsiTheme="majorHAnsi"/>
          <w:sz w:val="28"/>
          <w:szCs w:val="28"/>
        </w:rPr>
        <w:t xml:space="preserve"> Etičkog kodeksa za izabrane predstavnike i funkcionere u lokalnoj samoupravi Glavno</w:t>
      </w:r>
      <w:r w:rsidR="00B46A74" w:rsidRPr="00674B9A">
        <w:rPr>
          <w:rFonts w:asciiTheme="majorHAnsi" w:hAnsiTheme="majorHAnsi"/>
          <w:sz w:val="28"/>
          <w:szCs w:val="28"/>
        </w:rPr>
        <w:t>g grada, lokalni</w:t>
      </w:r>
      <w:r w:rsidRPr="00674B9A">
        <w:rPr>
          <w:rFonts w:asciiTheme="majorHAnsi" w:hAnsiTheme="majorHAnsi"/>
          <w:sz w:val="28"/>
          <w:szCs w:val="28"/>
        </w:rPr>
        <w:t xml:space="preserve"> službenici</w:t>
      </w:r>
      <w:r w:rsidR="00175DA6" w:rsidRPr="00674B9A">
        <w:rPr>
          <w:rFonts w:asciiTheme="majorHAnsi" w:hAnsiTheme="majorHAnsi"/>
          <w:sz w:val="28"/>
          <w:szCs w:val="28"/>
        </w:rPr>
        <w:t>,</w:t>
      </w:r>
      <w:r w:rsidRPr="00674B9A">
        <w:rPr>
          <w:rFonts w:asciiTheme="majorHAnsi" w:hAnsiTheme="majorHAnsi"/>
          <w:sz w:val="28"/>
          <w:szCs w:val="28"/>
        </w:rPr>
        <w:t xml:space="preserve"> odnosno namještenici i zaposleni u javnim službama </w:t>
      </w:r>
      <w:r w:rsidRPr="00674B9A">
        <w:rPr>
          <w:rFonts w:asciiTheme="majorHAnsi" w:hAnsiTheme="majorHAnsi"/>
          <w:sz w:val="28"/>
          <w:szCs w:val="28"/>
          <w:lang w:val="sr-Latn-CS"/>
        </w:rPr>
        <w:t>čiji je osnivač Glavni grad;</w:t>
      </w:r>
    </w:p>
    <w:p w:rsidR="00B1782C" w:rsidRPr="00674B9A" w:rsidRDefault="00E94B4D" w:rsidP="00F31476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               - koja je u poslednje tri godine realizovala najmanje jedan projekat u vezi </w:t>
      </w:r>
      <w:r w:rsidR="001A060F" w:rsidRPr="00674B9A">
        <w:rPr>
          <w:rFonts w:asciiTheme="majorHAnsi" w:hAnsiTheme="majorHAnsi"/>
          <w:sz w:val="28"/>
          <w:szCs w:val="28"/>
          <w:lang w:val="sr-Latn-CS"/>
        </w:rPr>
        <w:t>sa pravima i dužnostima Savjeta ili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učestvovala u najmanje jednoj kampanji ili realizovala najmanje dvije jednokratne akcije.</w:t>
      </w:r>
    </w:p>
    <w:p w:rsidR="00E94B4D" w:rsidRPr="00F31476" w:rsidRDefault="00E94B4D" w:rsidP="00E94B4D">
      <w:pPr>
        <w:ind w:left="540" w:right="-540" w:hanging="900"/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E94B4D" w:rsidRPr="00674B9A" w:rsidRDefault="00E94B4D" w:rsidP="00E94B4D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        </w:t>
      </w:r>
      <w:r w:rsidR="00F31476">
        <w:rPr>
          <w:rFonts w:asciiTheme="majorHAnsi" w:hAnsiTheme="majorHAnsi"/>
          <w:b/>
          <w:sz w:val="28"/>
          <w:szCs w:val="28"/>
          <w:lang w:val="sr-Latn-CS"/>
        </w:rPr>
        <w:t>4.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Uz obrazloženi predlog kandidata za člana Savjeta, nevladina organizacija dostavlja: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>              - rješenje o upisu u registar nevladinih organizacija;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- kopiju statuta i akta o osnivanju nevladine organizacije; </w:t>
      </w:r>
    </w:p>
    <w:p w:rsidR="00E94B4D" w:rsidRPr="00674B9A" w:rsidRDefault="00742DAC" w:rsidP="00E94B4D">
      <w:pPr>
        <w:autoSpaceDE w:val="0"/>
        <w:autoSpaceDN w:val="0"/>
        <w:adjustRightInd w:val="0"/>
        <w:ind w:left="-360" w:right="-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>    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- izjavu lica ovlašćenog za zastupanje nevladine organizacije da članovi organa upravljanja nevladine organizacije nijesu članovi organa političkih partija, javni funkcioneri </w:t>
      </w:r>
      <w:r w:rsidR="00C274E5" w:rsidRPr="00674B9A">
        <w:rPr>
          <w:rFonts w:asciiTheme="majorHAnsi" w:hAnsiTheme="majorHAnsi"/>
          <w:sz w:val="28"/>
          <w:szCs w:val="28"/>
        </w:rPr>
        <w:t xml:space="preserve">u smislu </w:t>
      </w:r>
      <w:r w:rsidR="00E94B4D" w:rsidRPr="00674B9A">
        <w:rPr>
          <w:rFonts w:asciiTheme="majorHAnsi" w:hAnsiTheme="majorHAnsi"/>
          <w:sz w:val="28"/>
          <w:szCs w:val="28"/>
        </w:rPr>
        <w:t>Etičkog kodeksa za izabrane predstavnike i funkcionere u lokalnoj samoupravi Glavnog grada,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lokalni </w:t>
      </w:r>
      <w:r w:rsidR="00A85994" w:rsidRPr="00674B9A">
        <w:rPr>
          <w:rFonts w:asciiTheme="majorHAnsi" w:hAnsiTheme="majorHAnsi"/>
          <w:sz w:val="28"/>
          <w:szCs w:val="28"/>
          <w:lang w:val="sr-Latn-CS"/>
        </w:rPr>
        <w:t>službenici, odnosno namještenici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i zaposleni u javnim </w:t>
      </w:r>
      <w:r w:rsidR="00CE3BD5" w:rsidRPr="00674B9A">
        <w:rPr>
          <w:rFonts w:asciiTheme="majorHAnsi" w:hAnsiTheme="majorHAnsi"/>
          <w:sz w:val="28"/>
          <w:szCs w:val="28"/>
          <w:lang w:val="sr-Latn-CS"/>
        </w:rPr>
        <w:t>službama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 čiji je osnivač Glavni grad;              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lastRenderedPageBreak/>
        <w:t>              - biografiju kandidata sa podacima</w:t>
      </w:r>
      <w:r w:rsidR="00742DAC">
        <w:rPr>
          <w:rFonts w:asciiTheme="majorHAnsi" w:hAnsiTheme="majorHAnsi"/>
          <w:sz w:val="28"/>
          <w:szCs w:val="28"/>
          <w:lang w:val="sr-Latn-CS"/>
        </w:rPr>
        <w:t xml:space="preserve"> o iskustvu u poslovima u vezi s</w:t>
      </w:r>
      <w:r w:rsidRPr="00674B9A">
        <w:rPr>
          <w:rFonts w:asciiTheme="majorHAnsi" w:hAnsiTheme="majorHAnsi"/>
          <w:sz w:val="28"/>
          <w:szCs w:val="28"/>
          <w:lang w:val="sr-Latn-CS"/>
        </w:rPr>
        <w:t>a pravima i dužnostima Savjeta;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>             - izjavu kandidata da nije član organa političkih partija, javni funkcioner u</w:t>
      </w:r>
      <w:r w:rsidRPr="00674B9A">
        <w:rPr>
          <w:rFonts w:asciiTheme="majorHAnsi" w:hAnsiTheme="majorHAnsi"/>
          <w:sz w:val="28"/>
          <w:szCs w:val="28"/>
        </w:rPr>
        <w:t xml:space="preserve"> smislu  Etičkog kodeksa za izabrane predstavnike i funkcionere u lokalnoj samoupravi Glavnog grada,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lokalni 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>službenik, odnosno namještenik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i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>li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zaposlen</w:t>
      </w:r>
      <w:r w:rsidR="009A625E" w:rsidRPr="00674B9A">
        <w:rPr>
          <w:rFonts w:asciiTheme="majorHAnsi" w:hAnsiTheme="majorHAnsi"/>
          <w:sz w:val="28"/>
          <w:szCs w:val="28"/>
          <w:lang w:val="sr-Latn-CS"/>
        </w:rPr>
        <w:t xml:space="preserve">i u javnim ustanovama ili privrednim društvima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čiji je osnivač Glavni grad;   </w:t>
      </w:r>
    </w:p>
    <w:p w:rsidR="00E94B4D" w:rsidRPr="00674B9A" w:rsidRDefault="00E94B4D" w:rsidP="00E94B4D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              - 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674B9A">
        <w:rPr>
          <w:rFonts w:asciiTheme="majorHAnsi" w:hAnsiTheme="majorHAnsi"/>
          <w:sz w:val="28"/>
          <w:szCs w:val="28"/>
          <w:lang w:val="sr-Latn-CS"/>
        </w:rPr>
        <w:t>saglasnost kandidata sa kandidaturom. </w:t>
      </w:r>
    </w:p>
    <w:p w:rsidR="00E94B4D" w:rsidRPr="00674B9A" w:rsidRDefault="001B7FDF" w:rsidP="001B7FDF">
      <w:pPr>
        <w:ind w:right="-540"/>
        <w:jc w:val="both"/>
        <w:rPr>
          <w:rFonts w:asciiTheme="majorHAnsi" w:hAnsiTheme="majorHAnsi"/>
          <w:sz w:val="28"/>
          <w:szCs w:val="28"/>
          <w:lang w:val="sr-Latn-CS"/>
        </w:rPr>
      </w:pPr>
      <w:r>
        <w:rPr>
          <w:rFonts w:asciiTheme="majorHAnsi" w:hAnsiTheme="majorHAnsi"/>
          <w:sz w:val="28"/>
          <w:szCs w:val="28"/>
          <w:lang w:val="sr-Latn-CS"/>
        </w:rPr>
        <w:t xml:space="preserve">-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 xml:space="preserve">pisma podrške kandidatu ovjerena od strane drugih nevladinih organizacija; </w:t>
      </w:r>
    </w:p>
    <w:p w:rsidR="00206383" w:rsidRPr="00674B9A" w:rsidRDefault="001A7B8B" w:rsidP="00C35E47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r-Latn-CS"/>
        </w:rPr>
      </w:pPr>
      <w:r w:rsidRPr="00674B9A">
        <w:rPr>
          <w:rFonts w:asciiTheme="majorHAnsi" w:hAnsiTheme="majorHAnsi"/>
          <w:sz w:val="28"/>
          <w:szCs w:val="28"/>
          <w:lang w:val="sr-Latn-CS"/>
        </w:rPr>
        <w:t xml:space="preserve">       </w:t>
      </w:r>
      <w:r w:rsidR="00C35E47" w:rsidRPr="00674B9A">
        <w:rPr>
          <w:rFonts w:asciiTheme="majorHAnsi" w:hAnsiTheme="majorHAnsi"/>
          <w:sz w:val="28"/>
          <w:szCs w:val="28"/>
          <w:lang w:val="sr-Latn-CS"/>
        </w:rPr>
        <w:t xml:space="preserve">             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 - </w:t>
      </w:r>
      <w:r w:rsidR="001B7FDF">
        <w:rPr>
          <w:rFonts w:asciiTheme="majorHAnsi" w:hAnsiTheme="majorHAnsi"/>
          <w:sz w:val="28"/>
          <w:szCs w:val="28"/>
          <w:lang w:val="sr-Latn-CS"/>
        </w:rPr>
        <w:t xml:space="preserve"> </w:t>
      </w:r>
      <w:r w:rsidR="00E94B4D" w:rsidRPr="00674B9A">
        <w:rPr>
          <w:rFonts w:asciiTheme="majorHAnsi" w:hAnsiTheme="majorHAnsi"/>
          <w:sz w:val="28"/>
          <w:szCs w:val="28"/>
          <w:lang w:val="sr-Latn-CS"/>
        </w:rPr>
        <w:t>d</w:t>
      </w:r>
      <w:r w:rsidRPr="00674B9A">
        <w:rPr>
          <w:rFonts w:asciiTheme="majorHAnsi" w:hAnsiTheme="majorHAnsi"/>
          <w:sz w:val="28"/>
          <w:szCs w:val="28"/>
          <w:lang w:val="sr-Latn-CS"/>
        </w:rPr>
        <w:t xml:space="preserve">okaz </w:t>
      </w:r>
      <w:r w:rsidR="00C35E47" w:rsidRPr="00674B9A">
        <w:rPr>
          <w:rFonts w:asciiTheme="majorHAnsi" w:hAnsiTheme="majorHAnsi"/>
          <w:sz w:val="28"/>
          <w:szCs w:val="28"/>
          <w:lang w:val="sr-Latn-CS"/>
        </w:rPr>
        <w:t xml:space="preserve">da je u poslednje tri godine realizovala najmanje jedan projekat u vezi sa pravima i dužnostima Savjeta ili učestvovala u najmanje jednoj kampanji ili realizovala najmanje dvije jednokratne akcije. </w:t>
      </w:r>
    </w:p>
    <w:p w:rsidR="00EE6613" w:rsidRPr="00F31476" w:rsidRDefault="00EE6613" w:rsidP="004615A4">
      <w:pPr>
        <w:ind w:left="-360" w:right="-540" w:hanging="540"/>
        <w:jc w:val="both"/>
        <w:rPr>
          <w:rFonts w:asciiTheme="majorHAnsi" w:hAnsiTheme="majorHAnsi"/>
          <w:sz w:val="16"/>
          <w:szCs w:val="16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</w:p>
    <w:p w:rsidR="00EE6613" w:rsidRPr="00674B9A" w:rsidRDefault="00EE6613" w:rsidP="004615A4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           </w:t>
      </w:r>
      <w:r w:rsidR="0065172D"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</w:t>
      </w:r>
      <w:r w:rsidR="00F31476">
        <w:rPr>
          <w:rFonts w:asciiTheme="majorHAnsi" w:hAnsiTheme="majorHAnsi"/>
          <w:b/>
          <w:bCs/>
          <w:sz w:val="28"/>
          <w:szCs w:val="28"/>
          <w:lang w:val="en-GB"/>
        </w:rPr>
        <w:t>5.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Rok za podnošenje predloga</w:t>
      </w:r>
      <w:r w:rsidR="00D43778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je </w:t>
      </w:r>
      <w:r w:rsidR="00D43778" w:rsidRPr="00674B9A">
        <w:rPr>
          <w:rFonts w:asciiTheme="majorHAnsi" w:hAnsiTheme="majorHAnsi"/>
          <w:sz w:val="28"/>
          <w:szCs w:val="28"/>
          <w:lang w:val="en-GB"/>
        </w:rPr>
        <w:t>10</w:t>
      </w:r>
      <w:r w:rsidR="00206383" w:rsidRPr="00674B9A">
        <w:rPr>
          <w:rFonts w:asciiTheme="majorHAnsi" w:hAnsiTheme="majorHAnsi"/>
          <w:sz w:val="28"/>
          <w:szCs w:val="28"/>
          <w:lang w:val="en-GB"/>
        </w:rPr>
        <w:t xml:space="preserve"> dana od dana objavljivanja javnog poziva.  </w:t>
      </w:r>
    </w:p>
    <w:p w:rsidR="00EE6613" w:rsidRPr="00F31476" w:rsidRDefault="00EE6613" w:rsidP="004615A4">
      <w:pPr>
        <w:ind w:left="-360" w:right="-540" w:hanging="540"/>
        <w:jc w:val="both"/>
        <w:rPr>
          <w:rFonts w:asciiTheme="majorHAnsi" w:hAnsiTheme="majorHAnsi"/>
          <w:sz w:val="16"/>
          <w:szCs w:val="16"/>
          <w:lang w:val="en-GB"/>
        </w:rPr>
      </w:pPr>
    </w:p>
    <w:p w:rsidR="00EE6613" w:rsidRPr="00674B9A" w:rsidRDefault="00EE6613" w:rsidP="00EE6613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          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 xml:space="preserve">  </w:t>
      </w:r>
      <w:r w:rsidR="00F31476">
        <w:rPr>
          <w:rFonts w:asciiTheme="majorHAnsi" w:hAnsiTheme="majorHAnsi"/>
          <w:b/>
          <w:bCs/>
          <w:sz w:val="28"/>
          <w:szCs w:val="28"/>
          <w:lang w:val="en-GB"/>
        </w:rPr>
        <w:t>6.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Predlog kandidata za člana Savjeta se podnosi Odboru za izbor i imenovanja Skupštine Glavnog grada </w:t>
      </w:r>
      <w:r w:rsidR="0065172D" w:rsidRPr="00674B9A">
        <w:rPr>
          <w:rFonts w:asciiTheme="majorHAnsi" w:hAnsiTheme="majorHAnsi"/>
          <w:sz w:val="28"/>
          <w:szCs w:val="28"/>
          <w:lang w:val="en-GB"/>
        </w:rPr>
        <w:t>– Podgorice, ulica Njegoševa 20.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206383" w:rsidRPr="00674B9A" w:rsidRDefault="00206383" w:rsidP="00F31476">
      <w:pPr>
        <w:ind w:left="-360" w:right="-540" w:hanging="54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 </w:t>
      </w:r>
      <w:r w:rsidR="004615A4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4615A4" w:rsidRPr="00674B9A" w:rsidRDefault="004615A4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124CE3" w:rsidRPr="00674B9A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 xml:space="preserve"> 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>Odbor za izbor i imenovanja će na internet stranici Glavnog grada objaviti listu predloženih kandidat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>a - predstavnika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 xml:space="preserve"> nevla</w:t>
      </w:r>
      <w:r w:rsidR="00843885" w:rsidRPr="00674B9A">
        <w:rPr>
          <w:rFonts w:asciiTheme="majorHAnsi" w:hAnsiTheme="majorHAnsi"/>
          <w:sz w:val="28"/>
          <w:szCs w:val="28"/>
          <w:lang w:val="sl-SI"/>
        </w:rPr>
        <w:t>dinih organizacija, u roku od 15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 xml:space="preserve"> dana od dana isteka roka za podnošenje predloga.</w:t>
      </w:r>
    </w:p>
    <w:p w:rsidR="00206383" w:rsidRPr="00674B9A" w:rsidRDefault="0003448C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206383" w:rsidRPr="00674B9A">
        <w:rPr>
          <w:rFonts w:asciiTheme="majorHAnsi" w:hAnsiTheme="majorHAnsi"/>
          <w:sz w:val="28"/>
          <w:szCs w:val="28"/>
          <w:lang w:val="sl-SI"/>
        </w:rPr>
        <w:t>Lista predloženih kandidata iz prethodnog stava sadrži podatke o ovlašćenim predlagačima i predloženim kandidatima</w:t>
      </w:r>
      <w:r w:rsidR="001B7FDF">
        <w:rPr>
          <w:rFonts w:asciiTheme="majorHAnsi" w:hAnsiTheme="majorHAnsi"/>
          <w:sz w:val="28"/>
          <w:szCs w:val="28"/>
          <w:lang w:val="sl-SI"/>
        </w:rPr>
        <w:t>.</w:t>
      </w:r>
    </w:p>
    <w:p w:rsidR="00206383" w:rsidRPr="00674B9A" w:rsidRDefault="0003448C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  <w:r w:rsidRPr="00674B9A">
        <w:rPr>
          <w:rFonts w:asciiTheme="majorHAnsi" w:hAnsiTheme="majorHAnsi"/>
          <w:sz w:val="28"/>
          <w:szCs w:val="28"/>
          <w:lang w:val="sl-SI"/>
        </w:rPr>
        <w:t xml:space="preserve">                   </w:t>
      </w:r>
      <w:r w:rsidR="00AA0028" w:rsidRPr="00674B9A">
        <w:rPr>
          <w:rFonts w:asciiTheme="majorHAnsi" w:hAnsiTheme="majorHAnsi"/>
          <w:sz w:val="28"/>
          <w:szCs w:val="28"/>
          <w:lang w:val="sl-SI"/>
        </w:rPr>
        <w:t xml:space="preserve">Prednost prilikom imenovanja kandidata koji je predstavnik nevladinih organizacija ima kandidat sa većim brojem pisama podrške drugih nevladinih organizacija, odnosno koji ima veće iskustvo </w:t>
      </w:r>
      <w:r w:rsidR="00FA47DC" w:rsidRPr="00674B9A">
        <w:rPr>
          <w:rFonts w:asciiTheme="majorHAnsi" w:hAnsiTheme="majorHAnsi"/>
          <w:sz w:val="28"/>
          <w:szCs w:val="28"/>
          <w:lang w:val="sl-SI"/>
        </w:rPr>
        <w:t xml:space="preserve">u oblastima iz djelokruga Savjeta. </w:t>
      </w:r>
    </w:p>
    <w:p w:rsidR="004615A4" w:rsidRPr="00674B9A" w:rsidRDefault="004615A4" w:rsidP="0003448C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A945E7" w:rsidRPr="00674B9A" w:rsidRDefault="00206383" w:rsidP="00A945E7">
      <w:pPr>
        <w:ind w:left="-360" w:right="-540" w:hanging="900"/>
        <w:jc w:val="both"/>
        <w:rPr>
          <w:rFonts w:asciiTheme="majorHAnsi" w:hAnsiTheme="majorHAnsi"/>
          <w:sz w:val="28"/>
          <w:szCs w:val="28"/>
          <w:lang w:val="en-GB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                   </w:t>
      </w:r>
      <w:r w:rsidR="0003448C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="00A945E7" w:rsidRPr="00674B9A">
        <w:rPr>
          <w:rFonts w:asciiTheme="majorHAnsi" w:hAnsiTheme="majorHAnsi"/>
          <w:sz w:val="28"/>
          <w:szCs w:val="28"/>
          <w:lang w:val="en-GB"/>
        </w:rPr>
        <w:t>Ovaj javni poziv objaviće se u dnevnom listu "Pobjeda" i na web sajtu Glavnog grada - Podgorica (www.podgorica.me).</w:t>
      </w:r>
    </w:p>
    <w:p w:rsidR="00206383" w:rsidRPr="00674B9A" w:rsidRDefault="00206383" w:rsidP="00F31476">
      <w:pPr>
        <w:ind w:right="-540"/>
        <w:jc w:val="both"/>
        <w:rPr>
          <w:rFonts w:asciiTheme="majorHAnsi" w:hAnsiTheme="majorHAnsi"/>
          <w:sz w:val="28"/>
          <w:szCs w:val="28"/>
          <w:lang w:val="en-GB"/>
        </w:rPr>
      </w:pPr>
    </w:p>
    <w:p w:rsidR="000F613C" w:rsidRPr="00F31476" w:rsidRDefault="00206383" w:rsidP="00F31476">
      <w:pPr>
        <w:ind w:left="-360" w:right="-540" w:hanging="900"/>
        <w:jc w:val="both"/>
        <w:rPr>
          <w:rFonts w:asciiTheme="majorHAnsi" w:hAnsiTheme="majorHAnsi"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>                  </w:t>
      </w:r>
      <w:r w:rsidR="00DB0719"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674B9A">
        <w:rPr>
          <w:rFonts w:asciiTheme="majorHAnsi" w:hAnsiTheme="majorHAnsi"/>
          <w:b/>
          <w:bCs/>
          <w:sz w:val="28"/>
          <w:szCs w:val="28"/>
          <w:lang w:val="en-GB"/>
        </w:rPr>
        <w:t>NAPOMENA</w:t>
      </w:r>
      <w:r w:rsidRPr="00674B9A">
        <w:rPr>
          <w:rFonts w:asciiTheme="majorHAnsi" w:hAnsiTheme="majorHAnsi"/>
          <w:sz w:val="28"/>
          <w:szCs w:val="28"/>
          <w:lang w:val="en-GB"/>
        </w:rPr>
        <w:t xml:space="preserve">: </w:t>
      </w:r>
      <w:r w:rsidR="007162C6" w:rsidRPr="00674B9A">
        <w:rPr>
          <w:rFonts w:asciiTheme="majorHAnsi" w:hAnsiTheme="majorHAnsi"/>
          <w:sz w:val="28"/>
          <w:szCs w:val="28"/>
        </w:rPr>
        <w:t>Bliže infomacije u vezi sa javnim pozivom mogu se dobiti u Službi Skupštine, tel. i 482- 051.</w:t>
      </w:r>
    </w:p>
    <w:p w:rsidR="00206383" w:rsidRPr="00674B9A" w:rsidRDefault="00926D32" w:rsidP="00206383">
      <w:pPr>
        <w:ind w:right="-540" w:hanging="90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sz w:val="28"/>
          <w:szCs w:val="28"/>
          <w:lang w:val="en-GB"/>
        </w:rPr>
        <w:t xml:space="preserve"> </w:t>
      </w:r>
    </w:p>
    <w:p w:rsidR="00926D32" w:rsidRPr="00674B9A" w:rsidRDefault="00926D32" w:rsidP="00926D32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sz w:val="22"/>
          <w:szCs w:val="22"/>
          <w:lang w:val="en-GB"/>
        </w:rPr>
        <w:t xml:space="preserve">                                                                                                        </w:t>
      </w:r>
      <w:r w:rsidRPr="00674B9A">
        <w:rPr>
          <w:rFonts w:asciiTheme="majorHAnsi" w:hAnsiTheme="majorHAnsi"/>
          <w:b/>
          <w:sz w:val="28"/>
          <w:szCs w:val="28"/>
        </w:rPr>
        <w:t>PREDSJEDNIK ODBORA,</w:t>
      </w:r>
      <w:r w:rsidRPr="00674B9A">
        <w:rPr>
          <w:rFonts w:asciiTheme="majorHAnsi" w:hAnsiTheme="majorHAnsi"/>
          <w:sz w:val="22"/>
          <w:szCs w:val="22"/>
          <w:lang w:val="en-GB"/>
        </w:rPr>
        <w:t xml:space="preserve">                           </w:t>
      </w:r>
      <w:r w:rsidRPr="00674B9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</w:t>
      </w:r>
      <w:r w:rsidRPr="00674B9A">
        <w:rPr>
          <w:rFonts w:asciiTheme="majorHAnsi" w:hAnsiTheme="majorHAnsi"/>
          <w:b/>
          <w:sz w:val="28"/>
          <w:szCs w:val="28"/>
        </w:rPr>
        <w:t xml:space="preserve"> </w:t>
      </w:r>
    </w:p>
    <w:p w:rsidR="00926D32" w:rsidRDefault="00926D32" w:rsidP="00926D32">
      <w:pPr>
        <w:tabs>
          <w:tab w:val="left" w:pos="0"/>
        </w:tabs>
        <w:ind w:left="-360" w:right="360"/>
        <w:jc w:val="both"/>
        <w:rPr>
          <w:rFonts w:asciiTheme="majorHAnsi" w:hAnsiTheme="majorHAnsi"/>
          <w:b/>
          <w:sz w:val="28"/>
          <w:szCs w:val="28"/>
        </w:rPr>
      </w:pPr>
      <w:r w:rsidRPr="00674B9A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 w:rsidR="00F31476">
        <w:rPr>
          <w:rFonts w:asciiTheme="majorHAnsi" w:hAnsiTheme="majorHAnsi"/>
          <w:b/>
          <w:sz w:val="28"/>
          <w:szCs w:val="28"/>
        </w:rPr>
        <w:t xml:space="preserve">               </w:t>
      </w:r>
      <w:r w:rsidRPr="00674B9A">
        <w:rPr>
          <w:rFonts w:asciiTheme="majorHAnsi" w:hAnsiTheme="majorHAnsi"/>
          <w:b/>
          <w:sz w:val="28"/>
          <w:szCs w:val="28"/>
        </w:rPr>
        <w:t xml:space="preserve">mr </w:t>
      </w:r>
      <w:r w:rsidR="000F1C37" w:rsidRPr="00674B9A">
        <w:rPr>
          <w:rFonts w:asciiTheme="majorHAnsi" w:hAnsiTheme="majorHAnsi"/>
          <w:b/>
          <w:sz w:val="28"/>
          <w:szCs w:val="28"/>
        </w:rPr>
        <w:t>Vasilije Čarapić</w:t>
      </w:r>
    </w:p>
    <w:sectPr w:rsidR="00926D32" w:rsidSect="00AC7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900" w:right="1800" w:bottom="900" w:left="180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7A3" w:rsidRDefault="000B47A3" w:rsidP="00FD261B">
      <w:r>
        <w:separator/>
      </w:r>
    </w:p>
  </w:endnote>
  <w:endnote w:type="continuationSeparator" w:id="1">
    <w:p w:rsidR="000B47A3" w:rsidRDefault="000B47A3" w:rsidP="00FD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7A3" w:rsidRDefault="000B47A3" w:rsidP="00FD261B">
      <w:r>
        <w:separator/>
      </w:r>
    </w:p>
  </w:footnote>
  <w:footnote w:type="continuationSeparator" w:id="1">
    <w:p w:rsidR="000B47A3" w:rsidRDefault="000B47A3" w:rsidP="00FD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Default="00FD261B">
    <w:pPr>
      <w:pStyle w:val="Header"/>
    </w:pPr>
  </w:p>
  <w:p w:rsidR="00FD261B" w:rsidRPr="00FD261B" w:rsidRDefault="00FD26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61B" w:rsidRDefault="00FD26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01D5"/>
    <w:multiLevelType w:val="hybridMultilevel"/>
    <w:tmpl w:val="6D8AD128"/>
    <w:lvl w:ilvl="0" w:tplc="CA886574"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0CA4467"/>
    <w:multiLevelType w:val="hybridMultilevel"/>
    <w:tmpl w:val="27820A96"/>
    <w:lvl w:ilvl="0" w:tplc="E4960FEC">
      <w:numFmt w:val="bullet"/>
      <w:lvlText w:val="-"/>
      <w:lvlJc w:val="left"/>
      <w:pPr>
        <w:ind w:left="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53BF14D8"/>
    <w:multiLevelType w:val="hybridMultilevel"/>
    <w:tmpl w:val="35346646"/>
    <w:lvl w:ilvl="0" w:tplc="A46669BE"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60752EA2"/>
    <w:multiLevelType w:val="hybridMultilevel"/>
    <w:tmpl w:val="EB26A110"/>
    <w:lvl w:ilvl="0" w:tplc="BD26CB1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383"/>
    <w:rsid w:val="000100D1"/>
    <w:rsid w:val="00017312"/>
    <w:rsid w:val="0003448C"/>
    <w:rsid w:val="00063751"/>
    <w:rsid w:val="00084E15"/>
    <w:rsid w:val="00096508"/>
    <w:rsid w:val="000A5523"/>
    <w:rsid w:val="000B1618"/>
    <w:rsid w:val="000B47A3"/>
    <w:rsid w:val="000D370B"/>
    <w:rsid w:val="000D6F8D"/>
    <w:rsid w:val="000E4E86"/>
    <w:rsid w:val="000F1C37"/>
    <w:rsid w:val="000F613C"/>
    <w:rsid w:val="000F617E"/>
    <w:rsid w:val="000F67FA"/>
    <w:rsid w:val="001147E3"/>
    <w:rsid w:val="00124CE3"/>
    <w:rsid w:val="001323AC"/>
    <w:rsid w:val="001420C0"/>
    <w:rsid w:val="00143CD8"/>
    <w:rsid w:val="0015631A"/>
    <w:rsid w:val="00175DA6"/>
    <w:rsid w:val="00177B7D"/>
    <w:rsid w:val="00187465"/>
    <w:rsid w:val="001A060F"/>
    <w:rsid w:val="001A7B8B"/>
    <w:rsid w:val="001B7C7E"/>
    <w:rsid w:val="001B7FDF"/>
    <w:rsid w:val="00206383"/>
    <w:rsid w:val="00221150"/>
    <w:rsid w:val="00251C51"/>
    <w:rsid w:val="002528B3"/>
    <w:rsid w:val="0026391C"/>
    <w:rsid w:val="002712D8"/>
    <w:rsid w:val="00276EA1"/>
    <w:rsid w:val="002801D0"/>
    <w:rsid w:val="00283747"/>
    <w:rsid w:val="002A1CB4"/>
    <w:rsid w:val="002B2090"/>
    <w:rsid w:val="002B40CC"/>
    <w:rsid w:val="002C0FA0"/>
    <w:rsid w:val="002D7B5A"/>
    <w:rsid w:val="002E1D26"/>
    <w:rsid w:val="002E379F"/>
    <w:rsid w:val="00365064"/>
    <w:rsid w:val="00384D58"/>
    <w:rsid w:val="00384F68"/>
    <w:rsid w:val="003D7443"/>
    <w:rsid w:val="003E4A31"/>
    <w:rsid w:val="003E6885"/>
    <w:rsid w:val="003E6909"/>
    <w:rsid w:val="004026D8"/>
    <w:rsid w:val="004328EC"/>
    <w:rsid w:val="00442C24"/>
    <w:rsid w:val="004615A4"/>
    <w:rsid w:val="0046483B"/>
    <w:rsid w:val="004733CE"/>
    <w:rsid w:val="00492C0A"/>
    <w:rsid w:val="004B25A6"/>
    <w:rsid w:val="004C4DD7"/>
    <w:rsid w:val="004F271F"/>
    <w:rsid w:val="005752D5"/>
    <w:rsid w:val="00595016"/>
    <w:rsid w:val="005C4F19"/>
    <w:rsid w:val="005E32A9"/>
    <w:rsid w:val="005E4ABF"/>
    <w:rsid w:val="0061153C"/>
    <w:rsid w:val="006136DC"/>
    <w:rsid w:val="006514EA"/>
    <w:rsid w:val="0065172D"/>
    <w:rsid w:val="00674B9A"/>
    <w:rsid w:val="00675FE6"/>
    <w:rsid w:val="00677B81"/>
    <w:rsid w:val="0069208C"/>
    <w:rsid w:val="006B5C4B"/>
    <w:rsid w:val="006B5F1F"/>
    <w:rsid w:val="006D09E0"/>
    <w:rsid w:val="006D0F6D"/>
    <w:rsid w:val="006F5DAA"/>
    <w:rsid w:val="00704866"/>
    <w:rsid w:val="00713BDE"/>
    <w:rsid w:val="007162C6"/>
    <w:rsid w:val="0071707D"/>
    <w:rsid w:val="00721BC4"/>
    <w:rsid w:val="007358EA"/>
    <w:rsid w:val="00742DAC"/>
    <w:rsid w:val="0076502E"/>
    <w:rsid w:val="0078153A"/>
    <w:rsid w:val="00787531"/>
    <w:rsid w:val="007A7157"/>
    <w:rsid w:val="007B3648"/>
    <w:rsid w:val="007C7D1E"/>
    <w:rsid w:val="007D118E"/>
    <w:rsid w:val="008228E2"/>
    <w:rsid w:val="00836226"/>
    <w:rsid w:val="00843885"/>
    <w:rsid w:val="008522B7"/>
    <w:rsid w:val="00864EE0"/>
    <w:rsid w:val="00882522"/>
    <w:rsid w:val="00894E2A"/>
    <w:rsid w:val="008A086F"/>
    <w:rsid w:val="008D5BD3"/>
    <w:rsid w:val="008D5CD2"/>
    <w:rsid w:val="008E3459"/>
    <w:rsid w:val="008E7AD8"/>
    <w:rsid w:val="008F0ED0"/>
    <w:rsid w:val="008F56D8"/>
    <w:rsid w:val="00902A17"/>
    <w:rsid w:val="0092199A"/>
    <w:rsid w:val="009229CE"/>
    <w:rsid w:val="00926D32"/>
    <w:rsid w:val="00934238"/>
    <w:rsid w:val="00936D17"/>
    <w:rsid w:val="00937330"/>
    <w:rsid w:val="00980970"/>
    <w:rsid w:val="00981D66"/>
    <w:rsid w:val="00996F07"/>
    <w:rsid w:val="009A2767"/>
    <w:rsid w:val="009A625E"/>
    <w:rsid w:val="009C4CF8"/>
    <w:rsid w:val="009E36E6"/>
    <w:rsid w:val="00A03754"/>
    <w:rsid w:val="00A2259D"/>
    <w:rsid w:val="00A57F05"/>
    <w:rsid w:val="00A63C63"/>
    <w:rsid w:val="00A85994"/>
    <w:rsid w:val="00A945E7"/>
    <w:rsid w:val="00AA0028"/>
    <w:rsid w:val="00AC2820"/>
    <w:rsid w:val="00AC7784"/>
    <w:rsid w:val="00AD2C84"/>
    <w:rsid w:val="00AE03DE"/>
    <w:rsid w:val="00AE2ED5"/>
    <w:rsid w:val="00B15603"/>
    <w:rsid w:val="00B1782C"/>
    <w:rsid w:val="00B201A5"/>
    <w:rsid w:val="00B32DF0"/>
    <w:rsid w:val="00B45CC9"/>
    <w:rsid w:val="00B46A74"/>
    <w:rsid w:val="00B50106"/>
    <w:rsid w:val="00BA4058"/>
    <w:rsid w:val="00BB166D"/>
    <w:rsid w:val="00BC1D20"/>
    <w:rsid w:val="00BD2912"/>
    <w:rsid w:val="00BE5222"/>
    <w:rsid w:val="00BF0735"/>
    <w:rsid w:val="00C20DC6"/>
    <w:rsid w:val="00C274E5"/>
    <w:rsid w:val="00C35E47"/>
    <w:rsid w:val="00C40B8D"/>
    <w:rsid w:val="00C57DF9"/>
    <w:rsid w:val="00C96606"/>
    <w:rsid w:val="00CB0F41"/>
    <w:rsid w:val="00CC6F98"/>
    <w:rsid w:val="00CE3BD5"/>
    <w:rsid w:val="00D43778"/>
    <w:rsid w:val="00D45490"/>
    <w:rsid w:val="00D5350E"/>
    <w:rsid w:val="00D61FF3"/>
    <w:rsid w:val="00D625EF"/>
    <w:rsid w:val="00D85EA0"/>
    <w:rsid w:val="00DB0719"/>
    <w:rsid w:val="00DB137E"/>
    <w:rsid w:val="00DB33C8"/>
    <w:rsid w:val="00DE5584"/>
    <w:rsid w:val="00DE7A0B"/>
    <w:rsid w:val="00E05B59"/>
    <w:rsid w:val="00E07653"/>
    <w:rsid w:val="00E20DD9"/>
    <w:rsid w:val="00E411D5"/>
    <w:rsid w:val="00E50A7E"/>
    <w:rsid w:val="00E54E91"/>
    <w:rsid w:val="00E85671"/>
    <w:rsid w:val="00E94B4D"/>
    <w:rsid w:val="00EA6E91"/>
    <w:rsid w:val="00EB022C"/>
    <w:rsid w:val="00EB7908"/>
    <w:rsid w:val="00EE6613"/>
    <w:rsid w:val="00F1061F"/>
    <w:rsid w:val="00F11032"/>
    <w:rsid w:val="00F11343"/>
    <w:rsid w:val="00F154DD"/>
    <w:rsid w:val="00F31476"/>
    <w:rsid w:val="00F31A85"/>
    <w:rsid w:val="00F44134"/>
    <w:rsid w:val="00F50898"/>
    <w:rsid w:val="00F52AA6"/>
    <w:rsid w:val="00F5510C"/>
    <w:rsid w:val="00F56223"/>
    <w:rsid w:val="00F81C81"/>
    <w:rsid w:val="00F83F1A"/>
    <w:rsid w:val="00F91BA8"/>
    <w:rsid w:val="00F96E6C"/>
    <w:rsid w:val="00FA2272"/>
    <w:rsid w:val="00FA47DC"/>
    <w:rsid w:val="00FC0774"/>
    <w:rsid w:val="00FD261B"/>
    <w:rsid w:val="00FE4465"/>
    <w:rsid w:val="00FF554B"/>
    <w:rsid w:val="00FF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38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0">
    <w:name w:val="msonospacing"/>
    <w:basedOn w:val="Normal"/>
    <w:rsid w:val="00206383"/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206383"/>
    <w:pPr>
      <w:ind w:left="720"/>
    </w:pPr>
  </w:style>
  <w:style w:type="paragraph" w:styleId="Header">
    <w:name w:val="header"/>
    <w:basedOn w:val="Normal"/>
    <w:link w:val="HeaderChar"/>
    <w:rsid w:val="00FD2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D261B"/>
    <w:rPr>
      <w:rFonts w:eastAsia="Calibri"/>
      <w:sz w:val="24"/>
      <w:szCs w:val="24"/>
    </w:rPr>
  </w:style>
  <w:style w:type="paragraph" w:styleId="Footer">
    <w:name w:val="footer"/>
    <w:basedOn w:val="Normal"/>
    <w:link w:val="FooterChar"/>
    <w:rsid w:val="00FD2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61B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0D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F8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Crna Gora</vt:lpstr>
    </vt:vector>
  </TitlesOfParts>
  <Company>HP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Crna Gora</dc:title>
  <dc:creator>mdjurisic</dc:creator>
  <cp:lastModifiedBy>mradonjic</cp:lastModifiedBy>
  <cp:revision>2</cp:revision>
  <cp:lastPrinted>2023-05-16T12:18:00Z</cp:lastPrinted>
  <dcterms:created xsi:type="dcterms:W3CDTF">2023-05-17T06:29:00Z</dcterms:created>
  <dcterms:modified xsi:type="dcterms:W3CDTF">2023-05-17T06:29:00Z</dcterms:modified>
</cp:coreProperties>
</file>